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AD99B" w14:textId="77777777" w:rsidR="00AE0320" w:rsidRPr="00AF535C" w:rsidRDefault="00B23C17" w:rsidP="00AE0320">
      <w:pPr>
        <w:jc w:val="right"/>
        <w:rPr>
          <w:rFonts w:ascii="Times New Roman" w:hAnsi="Times New Roman" w:cs="Times New Roman"/>
          <w:sz w:val="28"/>
          <w:szCs w:val="28"/>
        </w:rPr>
      </w:pPr>
      <w:r w:rsidRPr="00AF535C">
        <w:rPr>
          <w:rFonts w:ascii="Times New Roman" w:eastAsia="Times New Roman" w:hAnsi="Times New Roman" w:cs="Times New Roman"/>
          <w:b/>
          <w:sz w:val="28"/>
          <w:szCs w:val="28"/>
          <w:lang w:eastAsia="ru-RU"/>
        </w:rPr>
        <w:t xml:space="preserve">      </w:t>
      </w:r>
      <w:r w:rsidR="00953D6B" w:rsidRPr="00AF535C">
        <w:rPr>
          <w:rFonts w:ascii="Times New Roman" w:eastAsia="Times New Roman" w:hAnsi="Times New Roman" w:cs="Times New Roman"/>
          <w:b/>
          <w:sz w:val="28"/>
          <w:szCs w:val="28"/>
          <w:lang w:eastAsia="ru-RU"/>
        </w:rPr>
        <w:t xml:space="preserve">                             </w:t>
      </w:r>
      <w:r w:rsidRPr="00AF535C">
        <w:rPr>
          <w:rFonts w:ascii="Times New Roman" w:eastAsia="Times New Roman" w:hAnsi="Times New Roman" w:cs="Times New Roman"/>
          <w:b/>
          <w:sz w:val="28"/>
          <w:szCs w:val="28"/>
          <w:lang w:eastAsia="ru-RU"/>
        </w:rPr>
        <w:t xml:space="preserve">                                                                     </w:t>
      </w:r>
      <w:r w:rsidR="00104474">
        <w:rPr>
          <w:rFonts w:ascii="Times New Roman" w:hAnsi="Times New Roman" w:cs="Times New Roman"/>
          <w:sz w:val="28"/>
          <w:szCs w:val="28"/>
        </w:rPr>
        <w:t>Ф.7.03-12</w:t>
      </w:r>
    </w:p>
    <w:p w14:paraId="623B0432" w14:textId="77777777" w:rsidR="00B23C17" w:rsidRPr="00B23C17" w:rsidRDefault="00B23C17" w:rsidP="00B23C17">
      <w:pPr>
        <w:spacing w:after="0" w:line="312" w:lineRule="auto"/>
        <w:ind w:right="-439"/>
        <w:rPr>
          <w:rFonts w:ascii="Times New Roman" w:eastAsia="Times New Roman" w:hAnsi="Times New Roman" w:cs="Times New Roman"/>
          <w:b/>
          <w:sz w:val="28"/>
          <w:szCs w:val="28"/>
          <w:lang w:eastAsia="ru-RU"/>
        </w:rPr>
      </w:pPr>
      <w:r w:rsidRPr="00B23C17">
        <w:rPr>
          <w:rFonts w:ascii="Times New Roman" w:eastAsia="Times New Roman" w:hAnsi="Times New Roman" w:cs="Times New Roman"/>
          <w:sz w:val="28"/>
          <w:szCs w:val="20"/>
          <w:lang w:eastAsia="ru-RU"/>
        </w:rPr>
        <w:t xml:space="preserve">            </w:t>
      </w:r>
    </w:p>
    <w:p w14:paraId="0D1CD9CB" w14:textId="77777777" w:rsidR="00B23C17" w:rsidRPr="00B23C17" w:rsidRDefault="00B23C17" w:rsidP="00E65782">
      <w:pPr>
        <w:shd w:val="clear" w:color="auto" w:fill="FFFFFF"/>
        <w:tabs>
          <w:tab w:val="left" w:pos="9072"/>
          <w:tab w:val="left" w:pos="9214"/>
        </w:tabs>
        <w:spacing w:after="0" w:line="240" w:lineRule="auto"/>
        <w:ind w:right="-142"/>
        <w:jc w:val="center"/>
        <w:rPr>
          <w:rFonts w:ascii="Times New Roman" w:eastAsia="Times New Roman" w:hAnsi="Times New Roman" w:cs="Times New Roman"/>
          <w:sz w:val="28"/>
          <w:szCs w:val="20"/>
          <w:lang w:val="kk-KZ" w:eastAsia="ru-RU"/>
        </w:rPr>
      </w:pPr>
    </w:p>
    <w:p w14:paraId="26DBFC3E" w14:textId="77777777" w:rsidR="00B23C17" w:rsidRPr="00B23C17" w:rsidRDefault="00B23C17" w:rsidP="00B23C17">
      <w:pPr>
        <w:shd w:val="clear" w:color="auto" w:fill="FFFFFF"/>
        <w:tabs>
          <w:tab w:val="left" w:pos="9072"/>
          <w:tab w:val="left" w:pos="9214"/>
        </w:tabs>
        <w:spacing w:after="0" w:line="240" w:lineRule="auto"/>
        <w:ind w:right="-142"/>
        <w:jc w:val="center"/>
        <w:rPr>
          <w:rFonts w:ascii="Times New Roman" w:eastAsia="Times New Roman" w:hAnsi="Times New Roman" w:cs="Times New Roman"/>
          <w:sz w:val="28"/>
          <w:szCs w:val="20"/>
          <w:lang w:val="kk-KZ" w:eastAsia="ru-RU"/>
        </w:rPr>
      </w:pPr>
    </w:p>
    <w:p w14:paraId="6068928A" w14:textId="77777777" w:rsidR="00B23C17" w:rsidRPr="00B23C17" w:rsidRDefault="00B23C17" w:rsidP="00B23C17">
      <w:pPr>
        <w:shd w:val="clear" w:color="auto" w:fill="FFFFFF"/>
        <w:tabs>
          <w:tab w:val="left" w:pos="9072"/>
          <w:tab w:val="left" w:pos="9214"/>
        </w:tabs>
        <w:spacing w:after="0" w:line="240" w:lineRule="auto"/>
        <w:ind w:right="-142"/>
        <w:rPr>
          <w:rFonts w:ascii="Times New Roman" w:eastAsia="Times New Roman" w:hAnsi="Times New Roman" w:cs="Times New Roman"/>
          <w:sz w:val="28"/>
          <w:szCs w:val="20"/>
          <w:lang w:val="kk-KZ" w:eastAsia="ru-RU"/>
        </w:rPr>
      </w:pPr>
    </w:p>
    <w:p w14:paraId="26CAA4EE" w14:textId="77777777" w:rsidR="00B23C17" w:rsidRPr="00B23C17" w:rsidRDefault="00B23C17" w:rsidP="00B23C17">
      <w:pPr>
        <w:shd w:val="clear" w:color="auto" w:fill="FFFFFF"/>
        <w:tabs>
          <w:tab w:val="left" w:pos="9072"/>
          <w:tab w:val="left" w:pos="9214"/>
        </w:tabs>
        <w:spacing w:after="0" w:line="240" w:lineRule="auto"/>
        <w:ind w:right="-142"/>
        <w:rPr>
          <w:rFonts w:ascii="Times New Roman" w:eastAsia="Times New Roman" w:hAnsi="Times New Roman" w:cs="Times New Roman"/>
          <w:sz w:val="28"/>
          <w:szCs w:val="20"/>
          <w:lang w:val="kk-KZ" w:eastAsia="ru-RU"/>
        </w:rPr>
      </w:pPr>
    </w:p>
    <w:p w14:paraId="47260E69" w14:textId="77777777" w:rsidR="00B23C17" w:rsidRPr="00B23C17" w:rsidRDefault="00B23C17" w:rsidP="00B23C17">
      <w:pPr>
        <w:shd w:val="clear" w:color="auto" w:fill="FFFFFF"/>
        <w:tabs>
          <w:tab w:val="left" w:pos="9072"/>
          <w:tab w:val="left" w:pos="9214"/>
        </w:tabs>
        <w:spacing w:after="0" w:line="240" w:lineRule="auto"/>
        <w:ind w:right="-142"/>
        <w:rPr>
          <w:rFonts w:ascii="Times New Roman" w:eastAsia="Times New Roman" w:hAnsi="Times New Roman" w:cs="Times New Roman"/>
          <w:sz w:val="28"/>
          <w:szCs w:val="20"/>
          <w:lang w:val="kk-KZ" w:eastAsia="ru-RU"/>
        </w:rPr>
      </w:pPr>
    </w:p>
    <w:p w14:paraId="1A03A4B8" w14:textId="77777777" w:rsidR="00B23C17" w:rsidRPr="00B23C17" w:rsidRDefault="00B23C17" w:rsidP="00B23C17">
      <w:pPr>
        <w:shd w:val="clear" w:color="auto" w:fill="FFFFFF"/>
        <w:tabs>
          <w:tab w:val="left" w:pos="9072"/>
          <w:tab w:val="left" w:pos="9214"/>
        </w:tabs>
        <w:spacing w:after="0" w:line="240" w:lineRule="auto"/>
        <w:ind w:right="-142"/>
        <w:rPr>
          <w:rFonts w:ascii="Times New Roman" w:eastAsia="Times New Roman" w:hAnsi="Times New Roman" w:cs="Times New Roman"/>
          <w:b/>
          <w:color w:val="000000"/>
          <w:spacing w:val="1"/>
          <w:sz w:val="28"/>
          <w:szCs w:val="28"/>
          <w:lang w:val="kk-KZ" w:eastAsia="ru-RU"/>
        </w:rPr>
      </w:pPr>
    </w:p>
    <w:p w14:paraId="18D2E0C4" w14:textId="77777777" w:rsidR="00B23C17" w:rsidRPr="000D6CD8" w:rsidRDefault="00B23C17" w:rsidP="00B23C17">
      <w:pPr>
        <w:spacing w:after="0" w:line="240" w:lineRule="auto"/>
        <w:ind w:left="-360" w:right="-1134"/>
        <w:jc w:val="center"/>
        <w:rPr>
          <w:rFonts w:ascii="Times New Roman" w:eastAsia="Times New Roman" w:hAnsi="Times New Roman" w:cs="Times New Roman"/>
          <w:sz w:val="28"/>
          <w:szCs w:val="28"/>
          <w:lang w:eastAsia="ko-KR"/>
        </w:rPr>
      </w:pPr>
      <w:r w:rsidRPr="000D6CD8">
        <w:rPr>
          <w:rFonts w:ascii="Times New Roman" w:eastAsia="Times New Roman" w:hAnsi="Times New Roman" w:cs="Times New Roman"/>
          <w:sz w:val="28"/>
          <w:szCs w:val="28"/>
          <w:lang w:eastAsia="ko-KR"/>
        </w:rPr>
        <w:t>Апсенбетова Г.Т.</w:t>
      </w:r>
    </w:p>
    <w:p w14:paraId="6D058256" w14:textId="77777777" w:rsidR="00721E70" w:rsidRPr="00B23C17" w:rsidRDefault="00721E70" w:rsidP="00B23C17">
      <w:pPr>
        <w:spacing w:after="0" w:line="240" w:lineRule="auto"/>
        <w:ind w:left="-360" w:right="-1134"/>
        <w:jc w:val="center"/>
        <w:rPr>
          <w:rFonts w:ascii="Times New Roman" w:eastAsia="Times New Roman" w:hAnsi="Times New Roman" w:cs="Times New Roman"/>
          <w:b/>
          <w:sz w:val="28"/>
          <w:szCs w:val="28"/>
          <w:lang w:eastAsia="ko-KR"/>
        </w:rPr>
      </w:pPr>
    </w:p>
    <w:p w14:paraId="076613DC" w14:textId="47733B5D" w:rsidR="00B23C17" w:rsidRPr="008E2FB5" w:rsidRDefault="00DA2016" w:rsidP="00DA2016">
      <w:pPr>
        <w:spacing w:after="0" w:line="240" w:lineRule="auto"/>
        <w:ind w:right="-1134"/>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 xml:space="preserve">                                       </w:t>
      </w:r>
      <w:r w:rsidR="00721E70" w:rsidRPr="008E2FB5">
        <w:rPr>
          <w:rFonts w:ascii="Times New Roman" w:eastAsia="Times New Roman" w:hAnsi="Times New Roman" w:cs="Times New Roman"/>
          <w:sz w:val="28"/>
          <w:szCs w:val="28"/>
          <w:lang w:val="kk-KZ" w:eastAsia="ko-KR"/>
        </w:rPr>
        <w:t>Коспекты лекций по дисциплине</w:t>
      </w:r>
    </w:p>
    <w:p w14:paraId="721480B6" w14:textId="77777777" w:rsidR="00721E70" w:rsidRPr="008E2FB5" w:rsidRDefault="00B23C17" w:rsidP="00104474">
      <w:pPr>
        <w:spacing w:after="0" w:line="240" w:lineRule="auto"/>
        <w:ind w:left="-360" w:right="-180"/>
        <w:jc w:val="center"/>
        <w:rPr>
          <w:rFonts w:ascii="Times New Roman" w:eastAsia="Times New Roman" w:hAnsi="Times New Roman" w:cs="Times New Roman"/>
          <w:sz w:val="28"/>
          <w:szCs w:val="28"/>
          <w:lang w:eastAsia="ko-KR"/>
        </w:rPr>
      </w:pPr>
      <w:r w:rsidRPr="008E2FB5">
        <w:rPr>
          <w:rFonts w:ascii="Times New Roman" w:eastAsia="Times New Roman" w:hAnsi="Times New Roman" w:cs="Times New Roman"/>
          <w:sz w:val="28"/>
          <w:szCs w:val="28"/>
          <w:lang w:eastAsia="ko-KR"/>
        </w:rPr>
        <w:t>«</w:t>
      </w:r>
      <w:r w:rsidR="00104474">
        <w:rPr>
          <w:rFonts w:ascii="Times New Roman" w:eastAsia="Times New Roman" w:hAnsi="Times New Roman" w:cs="Times New Roman"/>
          <w:sz w:val="28"/>
          <w:szCs w:val="28"/>
          <w:lang w:eastAsia="ko-KR"/>
        </w:rPr>
        <w:t>О</w:t>
      </w:r>
      <w:r w:rsidR="000608A5">
        <w:rPr>
          <w:rFonts w:ascii="Times New Roman" w:eastAsia="Times New Roman" w:hAnsi="Times New Roman" w:cs="Times New Roman"/>
          <w:sz w:val="28"/>
          <w:szCs w:val="28"/>
          <w:lang w:eastAsia="ko-KR"/>
        </w:rPr>
        <w:t xml:space="preserve">плата </w:t>
      </w:r>
      <w:r w:rsidR="00557CBF" w:rsidRPr="008E2FB5">
        <w:rPr>
          <w:rFonts w:ascii="Times New Roman" w:eastAsia="Times New Roman" w:hAnsi="Times New Roman" w:cs="Times New Roman"/>
          <w:sz w:val="28"/>
          <w:szCs w:val="28"/>
          <w:lang w:eastAsia="ko-KR"/>
        </w:rPr>
        <w:t>труда</w:t>
      </w:r>
      <w:r w:rsidR="00721E70" w:rsidRPr="008E2FB5">
        <w:rPr>
          <w:rFonts w:ascii="Times New Roman" w:eastAsia="Times New Roman" w:hAnsi="Times New Roman" w:cs="Times New Roman"/>
          <w:sz w:val="28"/>
          <w:szCs w:val="28"/>
          <w:lang w:eastAsia="ko-KR"/>
        </w:rPr>
        <w:t>»</w:t>
      </w:r>
    </w:p>
    <w:p w14:paraId="179AC340" w14:textId="77777777" w:rsidR="00B23C17" w:rsidRPr="008E2FB5" w:rsidRDefault="00721E70" w:rsidP="00721E70">
      <w:pPr>
        <w:spacing w:after="0" w:line="240" w:lineRule="auto"/>
        <w:ind w:left="-360" w:right="-180"/>
        <w:jc w:val="center"/>
        <w:rPr>
          <w:rFonts w:ascii="Times New Roman" w:eastAsia="Times New Roman" w:hAnsi="Times New Roman" w:cs="Times New Roman"/>
          <w:sz w:val="28"/>
          <w:szCs w:val="28"/>
          <w:lang w:eastAsia="ko-KR"/>
        </w:rPr>
      </w:pPr>
      <w:r w:rsidRPr="008E2FB5">
        <w:rPr>
          <w:rFonts w:ascii="Times New Roman" w:eastAsia="Times New Roman" w:hAnsi="Times New Roman" w:cs="Times New Roman"/>
          <w:sz w:val="28"/>
          <w:szCs w:val="28"/>
          <w:lang w:eastAsia="ko-KR"/>
        </w:rPr>
        <w:t xml:space="preserve"> для студентов О</w:t>
      </w:r>
      <w:r w:rsidR="006E51EA" w:rsidRPr="008E2FB5">
        <w:rPr>
          <w:rFonts w:ascii="Times New Roman" w:eastAsia="Times New Roman" w:hAnsi="Times New Roman" w:cs="Times New Roman"/>
          <w:sz w:val="28"/>
          <w:szCs w:val="28"/>
          <w:lang w:eastAsia="ko-KR"/>
        </w:rPr>
        <w:t>П</w:t>
      </w:r>
      <w:r w:rsidR="007111B9" w:rsidRPr="008E2FB5">
        <w:rPr>
          <w:rFonts w:ascii="Times New Roman" w:eastAsia="Times New Roman" w:hAnsi="Times New Roman" w:cs="Times New Roman"/>
          <w:sz w:val="28"/>
          <w:szCs w:val="28"/>
          <w:lang w:eastAsia="ko-KR"/>
        </w:rPr>
        <w:t xml:space="preserve"> 6В 0411</w:t>
      </w:r>
      <w:r w:rsidRPr="008E2FB5">
        <w:rPr>
          <w:rFonts w:ascii="Times New Roman" w:eastAsia="Times New Roman" w:hAnsi="Times New Roman" w:cs="Times New Roman"/>
          <w:sz w:val="28"/>
          <w:szCs w:val="28"/>
          <w:lang w:eastAsia="ko-KR"/>
        </w:rPr>
        <w:t xml:space="preserve">0 «Экономика» </w:t>
      </w:r>
    </w:p>
    <w:p w14:paraId="27412EEA" w14:textId="77777777" w:rsidR="00B23C17" w:rsidRPr="00F72406" w:rsidRDefault="00B23C17" w:rsidP="00721E70">
      <w:pPr>
        <w:spacing w:after="0" w:line="240" w:lineRule="auto"/>
        <w:ind w:left="-360" w:right="-180"/>
        <w:jc w:val="center"/>
        <w:rPr>
          <w:rFonts w:ascii="Times New Roman" w:eastAsia="Times New Roman" w:hAnsi="Times New Roman" w:cs="Times New Roman"/>
          <w:sz w:val="28"/>
          <w:szCs w:val="28"/>
          <w:lang w:eastAsia="ko-KR"/>
        </w:rPr>
      </w:pPr>
    </w:p>
    <w:p w14:paraId="0AB1977C" w14:textId="77777777" w:rsidR="00B23C17" w:rsidRPr="00B23C17" w:rsidRDefault="00B23C17" w:rsidP="00B23C17">
      <w:pPr>
        <w:spacing w:after="0" w:line="312" w:lineRule="auto"/>
        <w:ind w:left="-360" w:right="-360"/>
        <w:jc w:val="center"/>
        <w:rPr>
          <w:rFonts w:ascii="Times New Roman" w:eastAsia="Times New Roman" w:hAnsi="Times New Roman" w:cs="Times New Roman"/>
          <w:sz w:val="28"/>
          <w:szCs w:val="28"/>
          <w:lang w:eastAsia="ru-RU"/>
        </w:rPr>
      </w:pPr>
    </w:p>
    <w:p w14:paraId="5A0D26AB" w14:textId="77777777" w:rsidR="00B23C17" w:rsidRPr="00B23C17" w:rsidRDefault="00B23C17" w:rsidP="00B23C17">
      <w:pPr>
        <w:spacing w:after="0" w:line="312" w:lineRule="auto"/>
        <w:ind w:left="-360" w:right="-360"/>
        <w:jc w:val="center"/>
        <w:rPr>
          <w:rFonts w:ascii="Times New Roman" w:eastAsia="Times New Roman" w:hAnsi="Times New Roman" w:cs="Times New Roman"/>
          <w:sz w:val="32"/>
          <w:szCs w:val="32"/>
          <w:lang w:eastAsia="ru-RU"/>
        </w:rPr>
      </w:pPr>
    </w:p>
    <w:p w14:paraId="459157EB" w14:textId="77777777" w:rsidR="00B23C17" w:rsidRPr="00B23C17" w:rsidRDefault="00B23C17" w:rsidP="00B23C17">
      <w:pPr>
        <w:spacing w:after="0" w:line="312" w:lineRule="auto"/>
        <w:ind w:left="-900" w:right="-1826"/>
        <w:jc w:val="center"/>
        <w:rPr>
          <w:rFonts w:ascii="Times New Roman" w:eastAsia="Times New Roman" w:hAnsi="Times New Roman" w:cs="Times New Roman"/>
          <w:sz w:val="28"/>
          <w:szCs w:val="20"/>
          <w:lang w:eastAsia="ru-RU"/>
        </w:rPr>
      </w:pPr>
    </w:p>
    <w:p w14:paraId="73E6BE7D" w14:textId="77777777" w:rsidR="00065755" w:rsidRDefault="00065755" w:rsidP="00953D6B">
      <w:pPr>
        <w:spacing w:after="0" w:line="312" w:lineRule="auto"/>
        <w:ind w:right="-1826"/>
        <w:rPr>
          <w:rFonts w:ascii="Times New Roman" w:eastAsia="Times New Roman" w:hAnsi="Times New Roman" w:cs="Times New Roman"/>
          <w:b/>
          <w:sz w:val="28"/>
          <w:szCs w:val="20"/>
          <w:lang w:eastAsia="ko-KR"/>
        </w:rPr>
      </w:pPr>
    </w:p>
    <w:p w14:paraId="7626C5BB" w14:textId="77777777" w:rsidR="00065755" w:rsidRDefault="00065755" w:rsidP="00B23C17">
      <w:pPr>
        <w:spacing w:after="0" w:line="312" w:lineRule="auto"/>
        <w:ind w:left="-900" w:right="-1826"/>
        <w:jc w:val="center"/>
        <w:rPr>
          <w:rFonts w:ascii="Times New Roman" w:eastAsia="Times New Roman" w:hAnsi="Times New Roman" w:cs="Times New Roman"/>
          <w:b/>
          <w:sz w:val="28"/>
          <w:szCs w:val="20"/>
          <w:lang w:eastAsia="ko-KR"/>
        </w:rPr>
      </w:pPr>
    </w:p>
    <w:p w14:paraId="487C8EBE" w14:textId="77777777" w:rsidR="00065755" w:rsidRDefault="00065755" w:rsidP="00B23C17">
      <w:pPr>
        <w:spacing w:after="0" w:line="312" w:lineRule="auto"/>
        <w:ind w:left="-900" w:right="-1826"/>
        <w:jc w:val="center"/>
        <w:rPr>
          <w:rFonts w:ascii="Times New Roman" w:eastAsia="Times New Roman" w:hAnsi="Times New Roman" w:cs="Times New Roman"/>
          <w:b/>
          <w:sz w:val="28"/>
          <w:szCs w:val="20"/>
          <w:lang w:eastAsia="ko-KR"/>
        </w:rPr>
      </w:pPr>
    </w:p>
    <w:p w14:paraId="6D7CF9F2" w14:textId="77777777" w:rsidR="00A62502" w:rsidRDefault="00A62502" w:rsidP="00D54692">
      <w:pPr>
        <w:spacing w:after="0" w:line="312" w:lineRule="auto"/>
        <w:ind w:left="-900" w:right="-1826"/>
        <w:jc w:val="center"/>
        <w:rPr>
          <w:rFonts w:ascii="Times New Roman" w:eastAsia="Times New Roman" w:hAnsi="Times New Roman" w:cs="Times New Roman"/>
          <w:b/>
          <w:sz w:val="28"/>
          <w:szCs w:val="20"/>
          <w:lang w:eastAsia="ko-KR"/>
        </w:rPr>
      </w:pPr>
    </w:p>
    <w:p w14:paraId="6E8D9A78" w14:textId="77777777" w:rsidR="00A62502" w:rsidRDefault="00A62502" w:rsidP="00D54692">
      <w:pPr>
        <w:spacing w:after="0" w:line="312" w:lineRule="auto"/>
        <w:ind w:left="-900" w:right="-1826"/>
        <w:jc w:val="center"/>
        <w:rPr>
          <w:rFonts w:ascii="Times New Roman" w:eastAsia="Times New Roman" w:hAnsi="Times New Roman" w:cs="Times New Roman"/>
          <w:b/>
          <w:sz w:val="28"/>
          <w:szCs w:val="20"/>
          <w:lang w:eastAsia="ko-KR"/>
        </w:rPr>
      </w:pPr>
    </w:p>
    <w:p w14:paraId="496BDA9D" w14:textId="77777777" w:rsidR="00455559" w:rsidRDefault="00455559" w:rsidP="00D54692">
      <w:pPr>
        <w:spacing w:after="0" w:line="312" w:lineRule="auto"/>
        <w:ind w:left="-900" w:right="-1826"/>
        <w:jc w:val="center"/>
        <w:rPr>
          <w:rFonts w:ascii="Times New Roman" w:eastAsia="Times New Roman" w:hAnsi="Times New Roman" w:cs="Times New Roman"/>
          <w:b/>
          <w:sz w:val="28"/>
          <w:szCs w:val="20"/>
          <w:lang w:eastAsia="ko-KR"/>
        </w:rPr>
      </w:pPr>
    </w:p>
    <w:p w14:paraId="49AE9DF7" w14:textId="77777777" w:rsidR="00455559" w:rsidRDefault="00455559" w:rsidP="00D54692">
      <w:pPr>
        <w:spacing w:after="0" w:line="312" w:lineRule="auto"/>
        <w:ind w:left="-900" w:right="-1826"/>
        <w:jc w:val="center"/>
        <w:rPr>
          <w:rFonts w:ascii="Times New Roman" w:eastAsia="Times New Roman" w:hAnsi="Times New Roman" w:cs="Times New Roman"/>
          <w:b/>
          <w:sz w:val="28"/>
          <w:szCs w:val="20"/>
          <w:lang w:eastAsia="ko-KR"/>
        </w:rPr>
      </w:pPr>
    </w:p>
    <w:p w14:paraId="4AEED9E8" w14:textId="77777777" w:rsidR="00455559" w:rsidRDefault="00455559" w:rsidP="00D54692">
      <w:pPr>
        <w:spacing w:after="0" w:line="312" w:lineRule="auto"/>
        <w:ind w:left="-900" w:right="-1826"/>
        <w:jc w:val="center"/>
        <w:rPr>
          <w:rFonts w:ascii="Times New Roman" w:eastAsia="Times New Roman" w:hAnsi="Times New Roman" w:cs="Times New Roman"/>
          <w:b/>
          <w:sz w:val="28"/>
          <w:szCs w:val="20"/>
          <w:lang w:eastAsia="ko-KR"/>
        </w:rPr>
      </w:pPr>
    </w:p>
    <w:p w14:paraId="482A7691" w14:textId="77777777" w:rsidR="00455559" w:rsidRDefault="00455559" w:rsidP="00D54692">
      <w:pPr>
        <w:spacing w:after="0" w:line="312" w:lineRule="auto"/>
        <w:ind w:left="-900" w:right="-1826"/>
        <w:jc w:val="center"/>
        <w:rPr>
          <w:rFonts w:ascii="Times New Roman" w:eastAsia="Times New Roman" w:hAnsi="Times New Roman" w:cs="Times New Roman"/>
          <w:b/>
          <w:sz w:val="28"/>
          <w:szCs w:val="20"/>
          <w:lang w:eastAsia="ko-KR"/>
        </w:rPr>
      </w:pPr>
    </w:p>
    <w:p w14:paraId="201377FD" w14:textId="77777777" w:rsidR="00455559" w:rsidRDefault="00455559" w:rsidP="00D54692">
      <w:pPr>
        <w:spacing w:after="0" w:line="312" w:lineRule="auto"/>
        <w:ind w:left="-900" w:right="-1826"/>
        <w:jc w:val="center"/>
        <w:rPr>
          <w:rFonts w:ascii="Times New Roman" w:eastAsia="Times New Roman" w:hAnsi="Times New Roman" w:cs="Times New Roman"/>
          <w:b/>
          <w:sz w:val="28"/>
          <w:szCs w:val="20"/>
          <w:lang w:eastAsia="ko-KR"/>
        </w:rPr>
      </w:pPr>
    </w:p>
    <w:p w14:paraId="25EEDA30" w14:textId="77777777" w:rsidR="00455559" w:rsidRDefault="00455559" w:rsidP="00D54692">
      <w:pPr>
        <w:spacing w:after="0" w:line="312" w:lineRule="auto"/>
        <w:ind w:left="-900" w:right="-1826"/>
        <w:jc w:val="center"/>
        <w:rPr>
          <w:rFonts w:ascii="Times New Roman" w:eastAsia="Times New Roman" w:hAnsi="Times New Roman" w:cs="Times New Roman"/>
          <w:b/>
          <w:sz w:val="28"/>
          <w:szCs w:val="20"/>
          <w:lang w:eastAsia="ko-KR"/>
        </w:rPr>
      </w:pPr>
    </w:p>
    <w:p w14:paraId="57351C88" w14:textId="77777777" w:rsidR="00455559" w:rsidRDefault="00455559" w:rsidP="00D54692">
      <w:pPr>
        <w:spacing w:after="0" w:line="312" w:lineRule="auto"/>
        <w:ind w:left="-900" w:right="-1826"/>
        <w:jc w:val="center"/>
        <w:rPr>
          <w:rFonts w:ascii="Times New Roman" w:eastAsia="Times New Roman" w:hAnsi="Times New Roman" w:cs="Times New Roman"/>
          <w:b/>
          <w:sz w:val="28"/>
          <w:szCs w:val="20"/>
          <w:lang w:eastAsia="ko-KR"/>
        </w:rPr>
      </w:pPr>
    </w:p>
    <w:p w14:paraId="2B9476FB" w14:textId="77777777" w:rsidR="00455559" w:rsidRDefault="00455559" w:rsidP="00361246">
      <w:pPr>
        <w:spacing w:after="0" w:line="312" w:lineRule="auto"/>
        <w:ind w:right="-1826"/>
        <w:rPr>
          <w:rFonts w:ascii="Times New Roman" w:eastAsia="Times New Roman" w:hAnsi="Times New Roman" w:cs="Times New Roman"/>
          <w:b/>
          <w:sz w:val="28"/>
          <w:szCs w:val="20"/>
          <w:lang w:eastAsia="ko-KR"/>
        </w:rPr>
      </w:pPr>
    </w:p>
    <w:p w14:paraId="79A55266" w14:textId="77777777" w:rsidR="00455559" w:rsidRDefault="00455559" w:rsidP="00D54692">
      <w:pPr>
        <w:spacing w:after="0" w:line="312" w:lineRule="auto"/>
        <w:ind w:left="-900" w:right="-1826"/>
        <w:jc w:val="center"/>
        <w:rPr>
          <w:rFonts w:ascii="Times New Roman" w:eastAsia="Times New Roman" w:hAnsi="Times New Roman" w:cs="Times New Roman"/>
          <w:b/>
          <w:sz w:val="28"/>
          <w:szCs w:val="20"/>
          <w:lang w:eastAsia="ko-KR"/>
        </w:rPr>
      </w:pPr>
    </w:p>
    <w:p w14:paraId="5656FD60" w14:textId="77777777" w:rsidR="009A4AC3" w:rsidRDefault="009A4AC3" w:rsidP="00D54692">
      <w:pPr>
        <w:spacing w:after="0" w:line="312" w:lineRule="auto"/>
        <w:ind w:left="-900" w:right="-1826"/>
        <w:jc w:val="center"/>
        <w:rPr>
          <w:rFonts w:ascii="Times New Roman" w:eastAsia="Times New Roman" w:hAnsi="Times New Roman" w:cs="Times New Roman"/>
          <w:b/>
          <w:sz w:val="28"/>
          <w:szCs w:val="20"/>
          <w:lang w:eastAsia="ko-KR"/>
        </w:rPr>
      </w:pPr>
    </w:p>
    <w:p w14:paraId="6243427C" w14:textId="77777777" w:rsidR="00A62502" w:rsidRDefault="00A62502" w:rsidP="00D54692">
      <w:pPr>
        <w:spacing w:after="0" w:line="312" w:lineRule="auto"/>
        <w:ind w:left="-900" w:right="-1826"/>
        <w:jc w:val="center"/>
        <w:rPr>
          <w:rFonts w:ascii="Times New Roman" w:eastAsia="Times New Roman" w:hAnsi="Times New Roman" w:cs="Times New Roman"/>
          <w:b/>
          <w:sz w:val="28"/>
          <w:szCs w:val="20"/>
          <w:lang w:eastAsia="ko-KR"/>
        </w:rPr>
      </w:pPr>
    </w:p>
    <w:p w14:paraId="495A7D7E" w14:textId="77777777" w:rsidR="00B23C17" w:rsidRPr="00AF535C" w:rsidRDefault="00B23C17" w:rsidP="00D54692">
      <w:pPr>
        <w:spacing w:after="0" w:line="312" w:lineRule="auto"/>
        <w:ind w:left="-900" w:right="-1826"/>
        <w:jc w:val="center"/>
        <w:rPr>
          <w:rFonts w:ascii="Times New Roman" w:eastAsia="Times New Roman" w:hAnsi="Times New Roman" w:cs="Times New Roman"/>
          <w:sz w:val="28"/>
          <w:szCs w:val="20"/>
          <w:lang w:eastAsia="ru-RU"/>
        </w:rPr>
      </w:pPr>
      <w:r w:rsidRPr="00AF535C">
        <w:rPr>
          <w:rFonts w:ascii="Times New Roman" w:eastAsia="Times New Roman" w:hAnsi="Times New Roman" w:cs="Times New Roman"/>
          <w:sz w:val="28"/>
          <w:szCs w:val="20"/>
          <w:lang w:eastAsia="ko-KR"/>
        </w:rPr>
        <w:t>Шымкент  20</w:t>
      </w:r>
      <w:r w:rsidR="00104474">
        <w:rPr>
          <w:rFonts w:ascii="Times New Roman" w:eastAsia="Times New Roman" w:hAnsi="Times New Roman" w:cs="Times New Roman"/>
          <w:sz w:val="28"/>
          <w:szCs w:val="20"/>
          <w:lang w:val="kk-KZ" w:eastAsia="ko-KR"/>
        </w:rPr>
        <w:t>22</w:t>
      </w:r>
      <w:r w:rsidRPr="00AF535C">
        <w:rPr>
          <w:rFonts w:ascii="Times New Roman" w:eastAsia="Times New Roman" w:hAnsi="Times New Roman" w:cs="Times New Roman"/>
          <w:sz w:val="28"/>
          <w:szCs w:val="28"/>
          <w:lang w:eastAsia="ru-RU"/>
        </w:rPr>
        <w:t xml:space="preserve"> г</w:t>
      </w:r>
    </w:p>
    <w:p w14:paraId="2F8D1A93" w14:textId="77777777" w:rsidR="006C50C1" w:rsidRDefault="006C50C1" w:rsidP="006C50C1">
      <w:pPr>
        <w:spacing w:after="0" w:line="240" w:lineRule="auto"/>
        <w:rPr>
          <w:rFonts w:ascii="Times New Roman" w:eastAsia="Times New Roman" w:hAnsi="Times New Roman" w:cs="Times New Roman"/>
          <w:bCs/>
          <w:color w:val="000000"/>
          <w:spacing w:val="-2"/>
          <w:sz w:val="28"/>
          <w:szCs w:val="28"/>
          <w:lang w:eastAsia="ru-RU"/>
        </w:rPr>
      </w:pPr>
    </w:p>
    <w:p w14:paraId="53413E09"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08F5C7CC"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57FE9F7F"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5E39A26D"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641920E3"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330F96E2"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781C1D96"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69A7FA40"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6C3865B4"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4AA29F47"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5BC54E6B"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3B5E40BA"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29E601F4"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77E5B412"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423A0CDA"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480BD9D7"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09B0F45C"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649B2C6F"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30049550"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3AE0E29F"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6062CF51"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49B8434C"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3CFA9187"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73ADB67D"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6A3EE06E"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0934C218"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4806B5EF"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447E79E6"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431751DC"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70AC2E93"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1883AC73"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0E7B72C0"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30EDE15B"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30EB1CFA"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46C37025"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52B226AA"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17821ED4"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75E56109"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7BC8950B"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590AD416"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0F772B09"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69BA9FFB"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3798445D"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67837801"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399F9E7F" w14:textId="77777777" w:rsidR="000233E8" w:rsidRDefault="000233E8" w:rsidP="006C50C1">
      <w:pPr>
        <w:spacing w:after="0" w:line="240" w:lineRule="auto"/>
        <w:rPr>
          <w:rFonts w:ascii="Times New Roman" w:eastAsia="Times New Roman" w:hAnsi="Times New Roman" w:cs="Times New Roman"/>
          <w:bCs/>
          <w:color w:val="000000"/>
          <w:spacing w:val="-2"/>
          <w:sz w:val="28"/>
          <w:szCs w:val="28"/>
          <w:lang w:eastAsia="ru-RU"/>
        </w:rPr>
      </w:pPr>
    </w:p>
    <w:p w14:paraId="3B9049B3" w14:textId="77777777" w:rsidR="00104474" w:rsidRDefault="00104474" w:rsidP="006C50C1">
      <w:pPr>
        <w:spacing w:after="0" w:line="240" w:lineRule="auto"/>
        <w:rPr>
          <w:rFonts w:ascii="Times New Roman" w:eastAsia="Times New Roman" w:hAnsi="Times New Roman" w:cs="Times New Roman"/>
          <w:bCs/>
          <w:color w:val="000000"/>
          <w:spacing w:val="-2"/>
          <w:sz w:val="28"/>
          <w:szCs w:val="28"/>
          <w:lang w:eastAsia="ru-RU"/>
        </w:rPr>
      </w:pPr>
    </w:p>
    <w:p w14:paraId="29683085"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1D1A25A7" w14:textId="77777777" w:rsidR="008E2FB5" w:rsidRDefault="008E2FB5" w:rsidP="006C50C1">
      <w:pPr>
        <w:spacing w:after="0" w:line="240" w:lineRule="auto"/>
        <w:rPr>
          <w:rFonts w:ascii="Times New Roman" w:eastAsia="Times New Roman" w:hAnsi="Times New Roman" w:cs="Times New Roman"/>
          <w:bCs/>
          <w:color w:val="000000"/>
          <w:spacing w:val="-2"/>
          <w:sz w:val="28"/>
          <w:szCs w:val="28"/>
          <w:lang w:eastAsia="ru-RU"/>
        </w:rPr>
      </w:pPr>
    </w:p>
    <w:p w14:paraId="0F232826" w14:textId="77777777" w:rsidR="005158D3" w:rsidRPr="005158D3" w:rsidRDefault="005158D3" w:rsidP="005158D3">
      <w:pPr>
        <w:spacing w:after="0" w:line="240" w:lineRule="auto"/>
        <w:jc w:val="center"/>
        <w:rPr>
          <w:rFonts w:ascii="Times New Roman" w:eastAsia="Times New Roman" w:hAnsi="Times New Roman" w:cs="Times New Roman"/>
          <w:caps/>
          <w:sz w:val="28"/>
          <w:szCs w:val="28"/>
          <w:lang w:eastAsia="ko-KR"/>
        </w:rPr>
      </w:pPr>
      <w:r w:rsidRPr="005158D3">
        <w:rPr>
          <w:rFonts w:ascii="Times New Roman" w:eastAsia="Times New Roman" w:hAnsi="Times New Roman" w:cs="Times New Roman"/>
          <w:caps/>
          <w:sz w:val="28"/>
          <w:szCs w:val="28"/>
          <w:lang w:eastAsia="ko-KR"/>
        </w:rPr>
        <w:t>Министерство</w:t>
      </w:r>
      <w:r w:rsidR="00971648">
        <w:rPr>
          <w:rFonts w:ascii="Times New Roman" w:eastAsia="Times New Roman" w:hAnsi="Times New Roman" w:cs="Times New Roman"/>
          <w:caps/>
          <w:sz w:val="28"/>
          <w:szCs w:val="28"/>
          <w:lang w:eastAsia="ko-KR"/>
        </w:rPr>
        <w:t xml:space="preserve"> Науки</w:t>
      </w:r>
      <w:r w:rsidR="003F78A9">
        <w:rPr>
          <w:rFonts w:ascii="Times New Roman" w:eastAsia="Times New Roman" w:hAnsi="Times New Roman" w:cs="Times New Roman"/>
          <w:caps/>
          <w:sz w:val="28"/>
          <w:szCs w:val="28"/>
          <w:lang w:eastAsia="ko-KR"/>
        </w:rPr>
        <w:t xml:space="preserve"> </w:t>
      </w:r>
      <w:r w:rsidR="00971648">
        <w:rPr>
          <w:rFonts w:ascii="Times New Roman" w:eastAsia="Times New Roman" w:hAnsi="Times New Roman" w:cs="Times New Roman"/>
          <w:caps/>
          <w:sz w:val="28"/>
          <w:szCs w:val="28"/>
          <w:lang w:eastAsia="ko-KR"/>
        </w:rPr>
        <w:t xml:space="preserve">и </w:t>
      </w:r>
      <w:r w:rsidR="00421CFC">
        <w:rPr>
          <w:rFonts w:ascii="Times New Roman" w:eastAsia="Times New Roman" w:hAnsi="Times New Roman" w:cs="Times New Roman"/>
          <w:caps/>
          <w:sz w:val="28"/>
          <w:szCs w:val="28"/>
          <w:lang w:eastAsia="ko-KR"/>
        </w:rPr>
        <w:t xml:space="preserve">высшего </w:t>
      </w:r>
      <w:r w:rsidRPr="005158D3">
        <w:rPr>
          <w:rFonts w:ascii="Times New Roman" w:eastAsia="Times New Roman" w:hAnsi="Times New Roman" w:cs="Times New Roman"/>
          <w:caps/>
          <w:sz w:val="28"/>
          <w:szCs w:val="28"/>
          <w:lang w:eastAsia="ko-KR"/>
        </w:rPr>
        <w:t>образования Республики Казахстан</w:t>
      </w:r>
    </w:p>
    <w:p w14:paraId="52C80149" w14:textId="77777777" w:rsidR="005158D3" w:rsidRPr="005158D3" w:rsidRDefault="005158D3" w:rsidP="005158D3">
      <w:pPr>
        <w:spacing w:after="0" w:line="240" w:lineRule="auto"/>
        <w:jc w:val="center"/>
        <w:rPr>
          <w:rFonts w:ascii="Times New Roman" w:eastAsia="Times New Roman" w:hAnsi="Times New Roman" w:cs="Times New Roman"/>
          <w:caps/>
          <w:sz w:val="28"/>
          <w:szCs w:val="28"/>
          <w:lang w:eastAsia="ko-KR"/>
        </w:rPr>
      </w:pPr>
      <w:r w:rsidRPr="005158D3">
        <w:rPr>
          <w:rFonts w:ascii="Times New Roman" w:eastAsia="Times New Roman" w:hAnsi="Times New Roman" w:cs="Times New Roman"/>
          <w:caps/>
          <w:sz w:val="28"/>
          <w:szCs w:val="28"/>
          <w:lang w:eastAsia="ko-KR"/>
        </w:rPr>
        <w:t xml:space="preserve">южно-казахстанский университет </w:t>
      </w:r>
    </w:p>
    <w:p w14:paraId="5DE6324C" w14:textId="77777777" w:rsidR="005158D3" w:rsidRDefault="005158D3" w:rsidP="005158D3">
      <w:pPr>
        <w:spacing w:after="0" w:line="240" w:lineRule="auto"/>
        <w:jc w:val="center"/>
        <w:rPr>
          <w:rFonts w:ascii="Times New Roman" w:eastAsia="Times New Roman" w:hAnsi="Times New Roman" w:cs="Times New Roman"/>
          <w:caps/>
          <w:sz w:val="28"/>
          <w:szCs w:val="28"/>
          <w:lang w:eastAsia="ko-KR"/>
        </w:rPr>
      </w:pPr>
      <w:r w:rsidRPr="005158D3">
        <w:rPr>
          <w:rFonts w:ascii="Times New Roman" w:eastAsia="Times New Roman" w:hAnsi="Times New Roman" w:cs="Times New Roman"/>
          <w:caps/>
          <w:sz w:val="28"/>
          <w:szCs w:val="28"/>
          <w:lang w:eastAsia="ko-KR"/>
        </w:rPr>
        <w:t>им. м.ауЭзова</w:t>
      </w:r>
    </w:p>
    <w:p w14:paraId="63247336" w14:textId="77777777" w:rsidR="008E2FB5" w:rsidRPr="005158D3" w:rsidRDefault="008E2FB5" w:rsidP="005158D3">
      <w:pPr>
        <w:spacing w:after="0" w:line="240" w:lineRule="auto"/>
        <w:jc w:val="center"/>
        <w:rPr>
          <w:rFonts w:ascii="Times New Roman" w:eastAsia="Times New Roman" w:hAnsi="Times New Roman" w:cs="Times New Roman"/>
          <w:caps/>
          <w:sz w:val="28"/>
          <w:szCs w:val="28"/>
          <w:lang w:eastAsia="ko-KR"/>
        </w:rPr>
      </w:pPr>
    </w:p>
    <w:tbl>
      <w:tblPr>
        <w:tblW w:w="0" w:type="auto"/>
        <w:tblLook w:val="04A0" w:firstRow="1" w:lastRow="0" w:firstColumn="1" w:lastColumn="0" w:noHBand="0" w:noVBand="1"/>
      </w:tblPr>
      <w:tblGrid>
        <w:gridCol w:w="3862"/>
        <w:gridCol w:w="5492"/>
      </w:tblGrid>
      <w:tr w:rsidR="005A399C" w:rsidRPr="003E60AD" w14:paraId="4BE936C8" w14:textId="77777777" w:rsidTr="00F62C08">
        <w:trPr>
          <w:trHeight w:val="1426"/>
        </w:trPr>
        <w:tc>
          <w:tcPr>
            <w:tcW w:w="3884" w:type="dxa"/>
            <w:hideMark/>
          </w:tcPr>
          <w:p w14:paraId="0864C426" w14:textId="77777777" w:rsidR="005A399C" w:rsidRPr="00217787" w:rsidRDefault="005A399C" w:rsidP="00F62C08">
            <w:pPr>
              <w:pStyle w:val="afc"/>
              <w:widowControl w:val="0"/>
              <w:spacing w:after="0" w:line="240" w:lineRule="auto"/>
              <w:rPr>
                <w:rFonts w:eastAsiaTheme="minorEastAsia"/>
                <w:noProof/>
                <w:szCs w:val="28"/>
              </w:rPr>
            </w:pPr>
            <w:r w:rsidRPr="00217787">
              <w:rPr>
                <w:rFonts w:eastAsiaTheme="minorEastAsia"/>
                <w:noProof/>
                <w:szCs w:val="28"/>
                <w:lang w:val="ru-RU" w:eastAsia="ru-RU"/>
              </w:rPr>
              <w:drawing>
                <wp:inline distT="0" distB="0" distL="0" distR="0" wp14:anchorId="1994EB3C" wp14:editId="011110CD">
                  <wp:extent cx="1971675" cy="866775"/>
                  <wp:effectExtent l="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30" w:type="dxa"/>
          </w:tcPr>
          <w:p w14:paraId="1CC59E01" w14:textId="77777777" w:rsidR="005A399C" w:rsidRPr="003E60AD" w:rsidRDefault="005A399C" w:rsidP="00F62C08">
            <w:pPr>
              <w:widowControl w:val="0"/>
              <w:spacing w:after="0" w:line="240" w:lineRule="auto"/>
              <w:jc w:val="center"/>
              <w:rPr>
                <w:rFonts w:ascii="Times New Roman" w:hAnsi="Times New Roman" w:cs="Times New Roman"/>
                <w:b/>
                <w:sz w:val="28"/>
                <w:szCs w:val="28"/>
              </w:rPr>
            </w:pPr>
          </w:p>
          <w:p w14:paraId="644B48AE" w14:textId="77777777" w:rsidR="005A399C" w:rsidRPr="003E60AD" w:rsidRDefault="005A399C" w:rsidP="00F62C08">
            <w:pPr>
              <w:widowControl w:val="0"/>
              <w:spacing w:after="0" w:line="240" w:lineRule="auto"/>
              <w:jc w:val="center"/>
              <w:rPr>
                <w:rFonts w:ascii="Times New Roman" w:hAnsi="Times New Roman" w:cs="Times New Roman"/>
                <w:b/>
                <w:sz w:val="24"/>
                <w:szCs w:val="24"/>
              </w:rPr>
            </w:pPr>
            <w:r w:rsidRPr="003E60AD">
              <w:rPr>
                <w:rFonts w:ascii="Times New Roman" w:hAnsi="Times New Roman" w:cs="Times New Roman"/>
                <w:b/>
                <w:sz w:val="24"/>
                <w:szCs w:val="24"/>
              </w:rPr>
              <w:t>Некоммерческое акционерное общество</w:t>
            </w:r>
          </w:p>
          <w:p w14:paraId="37301D85" w14:textId="77777777" w:rsidR="005A399C" w:rsidRPr="003E60AD" w:rsidRDefault="005A399C" w:rsidP="00F62C08">
            <w:pPr>
              <w:widowControl w:val="0"/>
              <w:spacing w:after="0" w:line="240" w:lineRule="auto"/>
              <w:jc w:val="center"/>
              <w:rPr>
                <w:rFonts w:ascii="Times New Roman" w:hAnsi="Times New Roman" w:cs="Times New Roman"/>
                <w:b/>
                <w:sz w:val="24"/>
                <w:szCs w:val="24"/>
              </w:rPr>
            </w:pPr>
            <w:r w:rsidRPr="003E60AD">
              <w:rPr>
                <w:rFonts w:ascii="Times New Roman" w:hAnsi="Times New Roman" w:cs="Times New Roman"/>
                <w:b/>
                <w:sz w:val="24"/>
                <w:szCs w:val="24"/>
              </w:rPr>
              <w:t xml:space="preserve"> «Южно-Казахстанский университет им.М.Ауэзова»</w:t>
            </w:r>
          </w:p>
        </w:tc>
      </w:tr>
    </w:tbl>
    <w:p w14:paraId="4CE76ABA" w14:textId="77777777" w:rsidR="005158D3" w:rsidRPr="005158D3" w:rsidRDefault="005158D3" w:rsidP="005158D3">
      <w:pPr>
        <w:spacing w:after="0" w:line="240" w:lineRule="auto"/>
        <w:jc w:val="center"/>
        <w:rPr>
          <w:rFonts w:ascii="Times New Roman" w:eastAsia="Times New Roman" w:hAnsi="Times New Roman" w:cs="Times New Roman"/>
          <w:sz w:val="28"/>
          <w:szCs w:val="28"/>
          <w:lang w:eastAsia="ko-KR"/>
        </w:rPr>
      </w:pPr>
    </w:p>
    <w:p w14:paraId="64F633C4" w14:textId="77777777" w:rsidR="008E2FB5" w:rsidRDefault="008E2FB5" w:rsidP="005158D3">
      <w:pPr>
        <w:spacing w:after="0" w:line="240" w:lineRule="auto"/>
        <w:jc w:val="center"/>
        <w:rPr>
          <w:rFonts w:ascii="Times New Roman" w:eastAsia="Times New Roman" w:hAnsi="Times New Roman" w:cs="Times New Roman"/>
          <w:sz w:val="28"/>
          <w:szCs w:val="28"/>
          <w:lang w:eastAsia="ko-KR"/>
        </w:rPr>
      </w:pPr>
    </w:p>
    <w:p w14:paraId="542CCA02" w14:textId="77777777" w:rsidR="008E2FB5" w:rsidRDefault="008E2FB5" w:rsidP="005158D3">
      <w:pPr>
        <w:spacing w:after="0" w:line="240" w:lineRule="auto"/>
        <w:jc w:val="center"/>
        <w:rPr>
          <w:rFonts w:ascii="Times New Roman" w:eastAsia="Times New Roman" w:hAnsi="Times New Roman" w:cs="Times New Roman"/>
          <w:sz w:val="28"/>
          <w:szCs w:val="28"/>
          <w:lang w:eastAsia="ko-KR"/>
        </w:rPr>
      </w:pPr>
    </w:p>
    <w:p w14:paraId="554E8677" w14:textId="77777777" w:rsidR="002135CB" w:rsidRPr="002135CB" w:rsidRDefault="002135CB" w:rsidP="002135CB">
      <w:pPr>
        <w:spacing w:after="0" w:line="240" w:lineRule="auto"/>
        <w:jc w:val="center"/>
        <w:rPr>
          <w:rFonts w:ascii="Times New Roman" w:eastAsia="Times New Roman" w:hAnsi="Times New Roman" w:cs="Times New Roman"/>
          <w:sz w:val="28"/>
          <w:szCs w:val="28"/>
          <w:lang w:val="kk-KZ" w:eastAsia="ko-KR"/>
        </w:rPr>
      </w:pPr>
      <w:r w:rsidRPr="002135CB">
        <w:rPr>
          <w:rFonts w:ascii="Times New Roman" w:eastAsia="Times New Roman" w:hAnsi="Times New Roman" w:cs="Times New Roman"/>
          <w:sz w:val="28"/>
          <w:szCs w:val="28"/>
          <w:lang w:eastAsia="ko-KR"/>
        </w:rPr>
        <w:t xml:space="preserve">Кафедра </w:t>
      </w:r>
      <w:r w:rsidRPr="002135CB">
        <w:rPr>
          <w:rFonts w:ascii="Times New Roman" w:eastAsia="Times New Roman" w:hAnsi="Times New Roman" w:cs="Times New Roman"/>
          <w:sz w:val="28"/>
          <w:szCs w:val="28"/>
          <w:lang w:val="kk-KZ" w:eastAsia="ko-KR"/>
        </w:rPr>
        <w:t>«</w:t>
      </w:r>
      <w:r w:rsidRPr="002135CB">
        <w:rPr>
          <w:rFonts w:ascii="Times New Roman" w:eastAsia="Times New Roman" w:hAnsi="Times New Roman" w:cs="Times New Roman"/>
          <w:sz w:val="28"/>
          <w:szCs w:val="28"/>
          <w:lang w:eastAsia="ko-KR"/>
        </w:rPr>
        <w:t>Экономика</w:t>
      </w:r>
      <w:r w:rsidRPr="002135CB">
        <w:rPr>
          <w:rFonts w:ascii="Times New Roman" w:eastAsia="Times New Roman" w:hAnsi="Times New Roman" w:cs="Times New Roman"/>
          <w:sz w:val="28"/>
          <w:szCs w:val="28"/>
          <w:lang w:val="kk-KZ" w:eastAsia="ko-KR"/>
        </w:rPr>
        <w:t>»</w:t>
      </w:r>
    </w:p>
    <w:p w14:paraId="408977F8" w14:textId="77777777" w:rsidR="005158D3" w:rsidRPr="005158D3" w:rsidRDefault="005158D3" w:rsidP="005158D3">
      <w:pPr>
        <w:spacing w:after="0" w:line="240" w:lineRule="auto"/>
        <w:jc w:val="center"/>
        <w:rPr>
          <w:rFonts w:ascii="Times New Roman" w:eastAsia="Times New Roman" w:hAnsi="Times New Roman" w:cs="Times New Roman"/>
          <w:sz w:val="28"/>
          <w:szCs w:val="28"/>
          <w:lang w:val="kk-KZ" w:eastAsia="ko-KR"/>
        </w:rPr>
      </w:pPr>
    </w:p>
    <w:p w14:paraId="74CC3EC8" w14:textId="77777777" w:rsidR="005158D3" w:rsidRPr="005158D3" w:rsidRDefault="005158D3" w:rsidP="005158D3">
      <w:pPr>
        <w:spacing w:after="0" w:line="240" w:lineRule="auto"/>
        <w:jc w:val="center"/>
        <w:rPr>
          <w:rFonts w:ascii="Times New Roman" w:eastAsia="Times New Roman" w:hAnsi="Times New Roman" w:cs="Times New Roman"/>
          <w:sz w:val="28"/>
          <w:szCs w:val="28"/>
          <w:lang w:val="kk-KZ" w:eastAsia="ko-KR"/>
        </w:rPr>
      </w:pPr>
      <w:r w:rsidRPr="005158D3">
        <w:rPr>
          <w:rFonts w:ascii="Times New Roman" w:eastAsia="Times New Roman" w:hAnsi="Times New Roman" w:cs="Times New Roman"/>
          <w:sz w:val="28"/>
          <w:szCs w:val="28"/>
          <w:lang w:val="kk-KZ" w:eastAsia="ko-KR"/>
        </w:rPr>
        <w:t>Апсенбетова Г.Т.</w:t>
      </w:r>
    </w:p>
    <w:p w14:paraId="5A9168C1" w14:textId="77777777" w:rsidR="005158D3" w:rsidRPr="005158D3" w:rsidRDefault="005158D3" w:rsidP="005158D3">
      <w:pPr>
        <w:spacing w:after="0" w:line="240" w:lineRule="auto"/>
        <w:jc w:val="center"/>
        <w:rPr>
          <w:rFonts w:ascii="Times New Roman" w:eastAsia="Times New Roman" w:hAnsi="Times New Roman" w:cs="Times New Roman"/>
          <w:sz w:val="28"/>
          <w:szCs w:val="28"/>
          <w:lang w:val="kk-KZ" w:eastAsia="ko-KR"/>
        </w:rPr>
      </w:pPr>
    </w:p>
    <w:p w14:paraId="176C95BF" w14:textId="77777777" w:rsidR="00361246" w:rsidRPr="005158D3" w:rsidRDefault="00361246" w:rsidP="006C50C1">
      <w:pPr>
        <w:spacing w:after="0" w:line="240" w:lineRule="auto"/>
        <w:rPr>
          <w:rFonts w:ascii="Times New Roman" w:eastAsia="Times New Roman" w:hAnsi="Times New Roman" w:cs="Times New Roman"/>
          <w:bCs/>
          <w:color w:val="000000"/>
          <w:spacing w:val="-2"/>
          <w:sz w:val="28"/>
          <w:szCs w:val="28"/>
          <w:lang w:val="kk-KZ" w:eastAsia="ru-RU"/>
        </w:rPr>
      </w:pPr>
    </w:p>
    <w:p w14:paraId="3BB98DDD" w14:textId="77777777" w:rsidR="00361246" w:rsidRDefault="00361246" w:rsidP="006C50C1">
      <w:pPr>
        <w:spacing w:after="0" w:line="240" w:lineRule="auto"/>
        <w:rPr>
          <w:rFonts w:ascii="Times New Roman" w:eastAsia="Times New Roman" w:hAnsi="Times New Roman" w:cs="Times New Roman"/>
          <w:bCs/>
          <w:color w:val="000000"/>
          <w:spacing w:val="-2"/>
          <w:sz w:val="28"/>
          <w:szCs w:val="28"/>
          <w:lang w:eastAsia="ru-RU"/>
        </w:rPr>
      </w:pPr>
    </w:p>
    <w:p w14:paraId="58842A14" w14:textId="77777777" w:rsidR="005158D3" w:rsidRPr="00E64425" w:rsidRDefault="00C87B02" w:rsidP="00C87B02">
      <w:pPr>
        <w:spacing w:after="0" w:line="240" w:lineRule="auto"/>
        <w:ind w:right="-1134"/>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 xml:space="preserve">                                           </w:t>
      </w:r>
      <w:r w:rsidR="005158D3" w:rsidRPr="00E64425">
        <w:rPr>
          <w:rFonts w:ascii="Times New Roman" w:eastAsia="Times New Roman" w:hAnsi="Times New Roman" w:cs="Times New Roman"/>
          <w:sz w:val="28"/>
          <w:szCs w:val="28"/>
          <w:lang w:val="kk-KZ" w:eastAsia="ko-KR"/>
        </w:rPr>
        <w:t>Коспекты лекций по дисциплине</w:t>
      </w:r>
    </w:p>
    <w:p w14:paraId="614F3674" w14:textId="77777777" w:rsidR="005158D3" w:rsidRPr="00E64425" w:rsidRDefault="005158D3" w:rsidP="00FE4A2E">
      <w:pPr>
        <w:spacing w:after="0" w:line="240" w:lineRule="auto"/>
        <w:ind w:left="-360" w:right="-180"/>
        <w:jc w:val="center"/>
        <w:rPr>
          <w:rFonts w:ascii="Times New Roman" w:eastAsia="Times New Roman" w:hAnsi="Times New Roman" w:cs="Times New Roman"/>
          <w:sz w:val="28"/>
          <w:szCs w:val="28"/>
          <w:lang w:eastAsia="ko-KR"/>
        </w:rPr>
      </w:pPr>
      <w:r w:rsidRPr="00E64425">
        <w:rPr>
          <w:rFonts w:ascii="Times New Roman" w:eastAsia="Times New Roman" w:hAnsi="Times New Roman" w:cs="Times New Roman"/>
          <w:sz w:val="28"/>
          <w:szCs w:val="28"/>
          <w:lang w:eastAsia="ko-KR"/>
        </w:rPr>
        <w:t>«</w:t>
      </w:r>
      <w:r w:rsidR="00FE4A2E">
        <w:rPr>
          <w:rFonts w:ascii="Times New Roman" w:eastAsia="Times New Roman" w:hAnsi="Times New Roman" w:cs="Times New Roman"/>
          <w:sz w:val="28"/>
          <w:szCs w:val="28"/>
          <w:lang w:eastAsia="ko-KR"/>
        </w:rPr>
        <w:t>О</w:t>
      </w:r>
      <w:r w:rsidRPr="00E64425">
        <w:rPr>
          <w:rFonts w:ascii="Times New Roman" w:eastAsia="Times New Roman" w:hAnsi="Times New Roman" w:cs="Times New Roman"/>
          <w:sz w:val="28"/>
          <w:szCs w:val="28"/>
          <w:lang w:eastAsia="ko-KR"/>
        </w:rPr>
        <w:t>плата труда»</w:t>
      </w:r>
    </w:p>
    <w:p w14:paraId="36E8DD47" w14:textId="77777777" w:rsidR="005158D3" w:rsidRPr="00E64425" w:rsidRDefault="00661E1C" w:rsidP="005158D3">
      <w:pPr>
        <w:spacing w:after="0" w:line="240" w:lineRule="auto"/>
        <w:ind w:left="-360" w:right="-180"/>
        <w:jc w:val="center"/>
        <w:rPr>
          <w:rFonts w:ascii="Times New Roman" w:eastAsia="Times New Roman" w:hAnsi="Times New Roman" w:cs="Times New Roman"/>
          <w:sz w:val="28"/>
          <w:szCs w:val="28"/>
          <w:lang w:eastAsia="ko-KR"/>
        </w:rPr>
      </w:pPr>
      <w:r w:rsidRPr="00E64425">
        <w:rPr>
          <w:rFonts w:ascii="Times New Roman" w:eastAsia="Times New Roman" w:hAnsi="Times New Roman" w:cs="Times New Roman"/>
          <w:sz w:val="28"/>
          <w:szCs w:val="28"/>
          <w:lang w:eastAsia="ko-KR"/>
        </w:rPr>
        <w:t xml:space="preserve"> для студентов ОП 6В 0411</w:t>
      </w:r>
      <w:r w:rsidR="005158D3" w:rsidRPr="00E64425">
        <w:rPr>
          <w:rFonts w:ascii="Times New Roman" w:eastAsia="Times New Roman" w:hAnsi="Times New Roman" w:cs="Times New Roman"/>
          <w:sz w:val="28"/>
          <w:szCs w:val="28"/>
          <w:lang w:eastAsia="ko-KR"/>
        </w:rPr>
        <w:t xml:space="preserve">0 «Экономика» </w:t>
      </w:r>
    </w:p>
    <w:p w14:paraId="1E7DBE2B" w14:textId="77777777" w:rsidR="005158D3" w:rsidRPr="00E64425" w:rsidRDefault="005158D3" w:rsidP="005158D3">
      <w:pPr>
        <w:spacing w:after="0" w:line="240" w:lineRule="auto"/>
        <w:ind w:left="-360" w:right="-180"/>
        <w:jc w:val="center"/>
        <w:rPr>
          <w:rFonts w:ascii="Times New Roman" w:eastAsia="Times New Roman" w:hAnsi="Times New Roman" w:cs="Times New Roman"/>
          <w:b/>
          <w:sz w:val="28"/>
          <w:szCs w:val="28"/>
          <w:lang w:eastAsia="ko-KR"/>
        </w:rPr>
      </w:pPr>
    </w:p>
    <w:p w14:paraId="58F53523"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52045E6C"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0CA745DB"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082F9643"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24A4488E"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4D803C9D"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4BA22262"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260DF128"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7FE9400D"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324B3F97"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0BD349EB"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43C7697A"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5426547F"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5D846A8B"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3BF8519B"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405F6B7E"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27ABA5DA"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7F06774E" w14:textId="77777777" w:rsidR="005158D3" w:rsidRDefault="005158D3" w:rsidP="006C50C1">
      <w:pPr>
        <w:spacing w:after="0" w:line="240" w:lineRule="auto"/>
        <w:rPr>
          <w:rFonts w:ascii="Times New Roman" w:eastAsia="Times New Roman" w:hAnsi="Times New Roman" w:cs="Times New Roman"/>
          <w:bCs/>
          <w:color w:val="000000"/>
          <w:spacing w:val="-2"/>
          <w:sz w:val="28"/>
          <w:szCs w:val="28"/>
          <w:lang w:eastAsia="ru-RU"/>
        </w:rPr>
      </w:pPr>
    </w:p>
    <w:p w14:paraId="361BE6BE" w14:textId="77777777" w:rsidR="00C8617A" w:rsidRDefault="00C8617A" w:rsidP="006C50C1">
      <w:pPr>
        <w:spacing w:after="0" w:line="240" w:lineRule="auto"/>
        <w:rPr>
          <w:rFonts w:ascii="Times New Roman" w:eastAsia="Times New Roman" w:hAnsi="Times New Roman" w:cs="Times New Roman"/>
          <w:bCs/>
          <w:color w:val="000000"/>
          <w:spacing w:val="-2"/>
          <w:sz w:val="28"/>
          <w:szCs w:val="28"/>
          <w:lang w:eastAsia="ru-RU"/>
        </w:rPr>
      </w:pPr>
    </w:p>
    <w:p w14:paraId="676FE728" w14:textId="77777777" w:rsidR="00312C4A" w:rsidRPr="00BF4CA6" w:rsidRDefault="00BD58A7" w:rsidP="00BF4CA6">
      <w:pPr>
        <w:spacing w:after="0" w:line="240" w:lineRule="auto"/>
        <w:jc w:val="center"/>
        <w:rPr>
          <w:rFonts w:ascii="Times New Roman" w:eastAsia="Times New Roman" w:hAnsi="Times New Roman" w:cs="Times New Roman"/>
          <w:sz w:val="28"/>
          <w:szCs w:val="28"/>
          <w:lang w:eastAsia="ko-KR"/>
        </w:rPr>
      </w:pPr>
      <w:r w:rsidRPr="00BD58A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06BE3E33" wp14:editId="4B64E712">
                <wp:simplePos x="0" y="0"/>
                <wp:positionH relativeFrom="column">
                  <wp:posOffset>2792095</wp:posOffset>
                </wp:positionH>
                <wp:positionV relativeFrom="paragraph">
                  <wp:posOffset>403860</wp:posOffset>
                </wp:positionV>
                <wp:extent cx="538480" cy="505460"/>
                <wp:effectExtent l="1270" t="3810" r="3175"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480" cy="505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13D1A" id="Прямоугольник 5" o:spid="_x0000_s1026" style="position:absolute;margin-left:219.85pt;margin-top:31.8pt;width:42.4pt;height:39.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" stroked="f"/>
            </w:pict>
          </mc:Fallback>
        </mc:AlternateContent>
      </w:r>
      <w:r w:rsidRPr="00BD58A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790179E3" wp14:editId="48ADE19D">
                <wp:simplePos x="0" y="0"/>
                <wp:positionH relativeFrom="column">
                  <wp:posOffset>2411730</wp:posOffset>
                </wp:positionH>
                <wp:positionV relativeFrom="paragraph">
                  <wp:posOffset>363220</wp:posOffset>
                </wp:positionV>
                <wp:extent cx="771525" cy="546100"/>
                <wp:effectExtent l="1905" t="127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1525" cy="546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2BA43A" id="Прямоугольник 4" o:spid="_x0000_s1026" style="position:absolute;margin-left:189.9pt;margin-top:28.6pt;width:60.75pt;height:4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" stroked="f"/>
            </w:pict>
          </mc:Fallback>
        </mc:AlternateContent>
      </w:r>
      <w:r w:rsidR="00C8617A">
        <w:rPr>
          <w:rFonts w:ascii="Times New Roman" w:eastAsia="Times New Roman" w:hAnsi="Times New Roman" w:cs="Times New Roman"/>
          <w:sz w:val="28"/>
          <w:szCs w:val="28"/>
          <w:lang w:eastAsia="ko-KR"/>
        </w:rPr>
        <w:t>Шымкент-2022</w:t>
      </w:r>
      <w:r w:rsidRPr="00BD58A7">
        <w:rPr>
          <w:rFonts w:ascii="Times New Roman" w:eastAsia="Times New Roman" w:hAnsi="Times New Roman" w:cs="Times New Roman"/>
          <w:sz w:val="28"/>
          <w:szCs w:val="28"/>
          <w:lang w:eastAsia="ko-KR"/>
        </w:rPr>
        <w:t xml:space="preserve">г   </w:t>
      </w:r>
    </w:p>
    <w:p w14:paraId="4B03C518" w14:textId="77777777" w:rsidR="00524C0B" w:rsidRDefault="00B23C17" w:rsidP="006C50C1">
      <w:pPr>
        <w:spacing w:after="0" w:line="240" w:lineRule="auto"/>
        <w:rPr>
          <w:rFonts w:ascii="Times" w:eastAsia="Times" w:hAnsi="Times" w:cs="Times"/>
          <w:sz w:val="28"/>
          <w:szCs w:val="28"/>
          <w:lang w:eastAsia="ru-RU"/>
        </w:rPr>
      </w:pPr>
      <w:r w:rsidRPr="00B23C17">
        <w:rPr>
          <w:rFonts w:ascii="Times New Roman" w:eastAsia="Times New Roman" w:hAnsi="Times New Roman" w:cs="Times New Roman"/>
          <w:bCs/>
          <w:color w:val="000000"/>
          <w:spacing w:val="-2"/>
          <w:sz w:val="28"/>
          <w:szCs w:val="28"/>
          <w:lang w:eastAsia="ru-RU"/>
        </w:rPr>
        <w:lastRenderedPageBreak/>
        <w:t xml:space="preserve">УДК </w:t>
      </w:r>
      <w:r w:rsidR="00524C0B" w:rsidRPr="00524C0B">
        <w:rPr>
          <w:rFonts w:ascii="Times" w:eastAsia="Times" w:hAnsi="Times" w:cs="Times"/>
          <w:sz w:val="28"/>
          <w:szCs w:val="28"/>
          <w:lang w:eastAsia="ru-RU"/>
        </w:rPr>
        <w:t>338.5</w:t>
      </w:r>
    </w:p>
    <w:p w14:paraId="6AAD0235" w14:textId="77777777" w:rsidR="003532D1" w:rsidRPr="00524C0B" w:rsidRDefault="003532D1" w:rsidP="006C50C1">
      <w:pPr>
        <w:spacing w:after="0" w:line="240" w:lineRule="auto"/>
        <w:rPr>
          <w:rFonts w:ascii="Times New Roman" w:eastAsiaTheme="minorEastAsia" w:hAnsi="Times New Roman" w:cs="Times New Roman"/>
          <w:sz w:val="20"/>
          <w:szCs w:val="20"/>
          <w:lang w:eastAsia="ru-RU"/>
        </w:rPr>
      </w:pPr>
      <w:r>
        <w:rPr>
          <w:rFonts w:ascii="Times" w:eastAsia="Times" w:hAnsi="Times" w:cs="Times"/>
          <w:sz w:val="28"/>
          <w:szCs w:val="28"/>
          <w:lang w:eastAsia="ru-RU"/>
        </w:rPr>
        <w:t xml:space="preserve">ББК </w:t>
      </w:r>
    </w:p>
    <w:p w14:paraId="0A3A98F4" w14:textId="77777777" w:rsidR="00B23C17" w:rsidRPr="00B23C17" w:rsidRDefault="00B23C17" w:rsidP="00B23C17">
      <w:pPr>
        <w:spacing w:after="0" w:line="240" w:lineRule="auto"/>
        <w:rPr>
          <w:rFonts w:ascii="Times New Roman" w:eastAsia="Times New Roman" w:hAnsi="Times New Roman" w:cs="Times New Roman"/>
          <w:b/>
          <w:sz w:val="28"/>
          <w:szCs w:val="20"/>
          <w:lang w:val="kk-KZ" w:eastAsia="ko-KR"/>
        </w:rPr>
      </w:pPr>
    </w:p>
    <w:p w14:paraId="2D046330" w14:textId="77777777" w:rsidR="00AD61D2" w:rsidRDefault="00B23C17" w:rsidP="00AD61D2">
      <w:pPr>
        <w:spacing w:after="0" w:line="240" w:lineRule="auto"/>
        <w:ind w:right="-1134"/>
        <w:jc w:val="both"/>
        <w:rPr>
          <w:rFonts w:ascii="Times New Roman" w:eastAsia="Times New Roman" w:hAnsi="Times New Roman" w:cs="Times New Roman"/>
          <w:sz w:val="28"/>
          <w:szCs w:val="28"/>
          <w:lang w:eastAsia="ko-KR"/>
        </w:rPr>
      </w:pPr>
      <w:r w:rsidRPr="0072108F">
        <w:rPr>
          <w:rFonts w:ascii="Times New Roman" w:eastAsia="Times New Roman" w:hAnsi="Times New Roman" w:cs="Times New Roman"/>
          <w:sz w:val="28"/>
          <w:szCs w:val="28"/>
          <w:lang w:eastAsia="ko-KR"/>
        </w:rPr>
        <w:t>Апсенбетова Г.Т</w:t>
      </w:r>
      <w:r w:rsidR="0072108F" w:rsidRPr="0072108F">
        <w:rPr>
          <w:rFonts w:ascii="Times New Roman" w:eastAsia="Times New Roman" w:hAnsi="Times New Roman" w:cs="Times New Roman"/>
          <w:sz w:val="28"/>
          <w:szCs w:val="28"/>
          <w:lang w:val="kk-KZ" w:eastAsia="ko-KR"/>
        </w:rPr>
        <w:t xml:space="preserve"> </w:t>
      </w:r>
      <w:r w:rsidR="00AD61D2" w:rsidRPr="008E2FB5">
        <w:rPr>
          <w:rFonts w:ascii="Times New Roman" w:eastAsia="Times New Roman" w:hAnsi="Times New Roman" w:cs="Times New Roman"/>
          <w:sz w:val="28"/>
          <w:szCs w:val="28"/>
          <w:lang w:val="kk-KZ" w:eastAsia="ko-KR"/>
        </w:rPr>
        <w:t>Коспекты лекций по дисциплине</w:t>
      </w:r>
      <w:r w:rsidR="00AD61D2">
        <w:rPr>
          <w:rFonts w:ascii="Times New Roman" w:eastAsia="Times New Roman" w:hAnsi="Times New Roman" w:cs="Times New Roman"/>
          <w:sz w:val="28"/>
          <w:szCs w:val="28"/>
          <w:lang w:val="kk-KZ" w:eastAsia="ko-KR"/>
        </w:rPr>
        <w:t xml:space="preserve"> </w:t>
      </w:r>
      <w:r w:rsidR="00AD61D2" w:rsidRPr="008E2FB5">
        <w:rPr>
          <w:rFonts w:ascii="Times New Roman" w:eastAsia="Times New Roman" w:hAnsi="Times New Roman" w:cs="Times New Roman"/>
          <w:sz w:val="28"/>
          <w:szCs w:val="28"/>
          <w:lang w:eastAsia="ko-KR"/>
        </w:rPr>
        <w:t>«</w:t>
      </w:r>
      <w:r w:rsidR="00AD61D2">
        <w:rPr>
          <w:rFonts w:ascii="Times New Roman" w:eastAsia="Times New Roman" w:hAnsi="Times New Roman" w:cs="Times New Roman"/>
          <w:sz w:val="28"/>
          <w:szCs w:val="28"/>
          <w:lang w:eastAsia="ko-KR"/>
        </w:rPr>
        <w:t xml:space="preserve">Оплата </w:t>
      </w:r>
      <w:r w:rsidR="00AD61D2" w:rsidRPr="008E2FB5">
        <w:rPr>
          <w:rFonts w:ascii="Times New Roman" w:eastAsia="Times New Roman" w:hAnsi="Times New Roman" w:cs="Times New Roman"/>
          <w:sz w:val="28"/>
          <w:szCs w:val="28"/>
          <w:lang w:eastAsia="ko-KR"/>
        </w:rPr>
        <w:t>труда»</w:t>
      </w:r>
      <w:r w:rsidR="001C3474">
        <w:rPr>
          <w:rFonts w:ascii="Times New Roman" w:eastAsia="Times New Roman" w:hAnsi="Times New Roman" w:cs="Times New Roman"/>
          <w:sz w:val="28"/>
          <w:szCs w:val="28"/>
          <w:lang w:val="kk-KZ" w:eastAsia="ko-KR"/>
        </w:rPr>
        <w:t xml:space="preserve"> </w:t>
      </w:r>
      <w:r w:rsidR="001C3474">
        <w:rPr>
          <w:rFonts w:ascii="Times New Roman" w:eastAsia="Times New Roman" w:hAnsi="Times New Roman" w:cs="Times New Roman"/>
          <w:sz w:val="28"/>
          <w:szCs w:val="28"/>
          <w:lang w:eastAsia="ko-KR"/>
        </w:rPr>
        <w:t xml:space="preserve">- Шымкент: </w:t>
      </w:r>
    </w:p>
    <w:p w14:paraId="050A7920" w14:textId="1D49A324" w:rsidR="00B23C17" w:rsidRPr="0072108F" w:rsidRDefault="001C3474" w:rsidP="00AD61D2">
      <w:pPr>
        <w:spacing w:after="0" w:line="240" w:lineRule="auto"/>
        <w:ind w:right="-1134"/>
        <w:jc w:val="both"/>
        <w:rPr>
          <w:rFonts w:ascii="Times New Roman" w:eastAsia="Times New Roman" w:hAnsi="Times New Roman" w:cs="Times New Roman"/>
          <w:sz w:val="28"/>
          <w:szCs w:val="28"/>
          <w:lang w:val="kk-KZ" w:eastAsia="ko-KR"/>
        </w:rPr>
      </w:pPr>
      <w:bookmarkStart w:id="0" w:name="_GoBack"/>
      <w:bookmarkEnd w:id="0"/>
      <w:r>
        <w:rPr>
          <w:rFonts w:ascii="Times New Roman" w:eastAsia="Times New Roman" w:hAnsi="Times New Roman" w:cs="Times New Roman"/>
          <w:sz w:val="28"/>
          <w:szCs w:val="28"/>
          <w:lang w:eastAsia="ko-KR"/>
        </w:rPr>
        <w:t>Южно-Казахстанский университет им.М.Ауэзова</w:t>
      </w:r>
      <w:r w:rsidR="003A6EF6">
        <w:rPr>
          <w:rFonts w:ascii="Times New Roman" w:eastAsia="Times New Roman" w:hAnsi="Times New Roman" w:cs="Times New Roman"/>
          <w:sz w:val="28"/>
          <w:szCs w:val="28"/>
          <w:lang w:eastAsia="ko-KR"/>
        </w:rPr>
        <w:t>, 2022</w:t>
      </w:r>
      <w:r w:rsidR="000F36F8">
        <w:rPr>
          <w:rFonts w:ascii="Times New Roman" w:eastAsia="Times New Roman" w:hAnsi="Times New Roman" w:cs="Times New Roman"/>
          <w:sz w:val="28"/>
          <w:szCs w:val="28"/>
          <w:lang w:eastAsia="ko-KR"/>
        </w:rPr>
        <w:t xml:space="preserve"> г. 104</w:t>
      </w:r>
      <w:r>
        <w:rPr>
          <w:rFonts w:ascii="Times New Roman" w:eastAsia="Times New Roman" w:hAnsi="Times New Roman" w:cs="Times New Roman"/>
          <w:sz w:val="28"/>
          <w:szCs w:val="28"/>
          <w:lang w:eastAsia="ko-KR"/>
        </w:rPr>
        <w:t xml:space="preserve"> с</w:t>
      </w:r>
    </w:p>
    <w:p w14:paraId="7DD561BD" w14:textId="77777777" w:rsidR="00B23C17" w:rsidRPr="007D442B" w:rsidRDefault="00B23C17" w:rsidP="00B23C17">
      <w:pPr>
        <w:tabs>
          <w:tab w:val="left" w:pos="9540"/>
        </w:tabs>
        <w:spacing w:before="24" w:after="0" w:line="288" w:lineRule="auto"/>
        <w:ind w:right="207"/>
        <w:jc w:val="both"/>
        <w:rPr>
          <w:rFonts w:ascii="Times New Roman" w:eastAsia="Times New Roman" w:hAnsi="Times New Roman" w:cs="Times New Roman"/>
          <w:color w:val="000000"/>
          <w:sz w:val="28"/>
          <w:szCs w:val="28"/>
          <w:lang w:eastAsia="ru-RU"/>
        </w:rPr>
      </w:pPr>
      <w:r w:rsidRPr="007D442B">
        <w:rPr>
          <w:rFonts w:ascii="Times New Roman" w:eastAsia="Times New Roman" w:hAnsi="Times New Roman" w:cs="Times New Roman"/>
          <w:color w:val="000000"/>
          <w:sz w:val="28"/>
          <w:szCs w:val="28"/>
          <w:lang w:eastAsia="ru-RU"/>
        </w:rPr>
        <w:t xml:space="preserve">     </w:t>
      </w:r>
    </w:p>
    <w:p w14:paraId="7E139ACC" w14:textId="77777777" w:rsidR="00B23C17" w:rsidRPr="00B23C17" w:rsidRDefault="00B23C17" w:rsidP="00B23C17">
      <w:pPr>
        <w:tabs>
          <w:tab w:val="left" w:pos="9540"/>
        </w:tabs>
        <w:spacing w:before="24" w:after="0" w:line="288" w:lineRule="auto"/>
        <w:ind w:right="207"/>
        <w:jc w:val="both"/>
        <w:rPr>
          <w:rFonts w:ascii="Times New Roman" w:eastAsia="Times New Roman" w:hAnsi="Times New Roman" w:cs="Times New Roman"/>
          <w:color w:val="000000"/>
          <w:sz w:val="28"/>
          <w:szCs w:val="28"/>
          <w:lang w:eastAsia="ru-RU"/>
        </w:rPr>
      </w:pPr>
    </w:p>
    <w:p w14:paraId="51269026" w14:textId="77777777" w:rsidR="00B23C17" w:rsidRPr="007D442B" w:rsidRDefault="00AE0320" w:rsidP="00C157E2">
      <w:pPr>
        <w:spacing w:after="0" w:line="250" w:lineRule="auto"/>
        <w:ind w:right="-63"/>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В к</w:t>
      </w:r>
      <w:r w:rsidR="00E81DCC">
        <w:rPr>
          <w:rFonts w:ascii="Times New Roman" w:eastAsia="Times New Roman" w:hAnsi="Times New Roman" w:cs="Times New Roman"/>
          <w:sz w:val="28"/>
          <w:szCs w:val="28"/>
          <w:lang w:eastAsia="ru-RU"/>
        </w:rPr>
        <w:t xml:space="preserve">онспекте лекции   рассмотрены </w:t>
      </w:r>
      <w:r w:rsidR="00E81DCC" w:rsidRPr="00E81DCC">
        <w:rPr>
          <w:rFonts w:ascii="Times New Roman" w:hAnsi="Times New Roman" w:cs="Times New Roman"/>
          <w:sz w:val="28"/>
          <w:szCs w:val="28"/>
        </w:rPr>
        <w:t>теоретические и практические вопросы организации оплаты труда</w:t>
      </w:r>
      <w:r w:rsidR="00E81DCC">
        <w:rPr>
          <w:rFonts w:ascii="Times New Roman" w:hAnsi="Times New Roman" w:cs="Times New Roman"/>
          <w:sz w:val="28"/>
          <w:szCs w:val="28"/>
        </w:rPr>
        <w:t>.</w:t>
      </w:r>
      <w:r w:rsidR="00A260EA">
        <w:rPr>
          <w:rFonts w:ascii="Times New Roman" w:eastAsia="Times New Roman" w:hAnsi="Times New Roman" w:cs="Times New Roman"/>
          <w:sz w:val="28"/>
          <w:szCs w:val="28"/>
          <w:lang w:eastAsia="ru-RU"/>
        </w:rPr>
        <w:t xml:space="preserve"> </w:t>
      </w:r>
      <w:r w:rsidR="00B23C17" w:rsidRPr="00B23C17">
        <w:rPr>
          <w:rFonts w:ascii="Times New Roman" w:eastAsia="Times New Roman" w:hAnsi="Times New Roman" w:cs="Times New Roman"/>
          <w:sz w:val="28"/>
          <w:szCs w:val="28"/>
          <w:lang w:eastAsia="ru-RU"/>
        </w:rPr>
        <w:t xml:space="preserve">Даются </w:t>
      </w:r>
      <w:r w:rsidR="00E81DCC">
        <w:rPr>
          <w:rFonts w:ascii="Times New Roman" w:eastAsia="Times New Roman" w:hAnsi="Times New Roman" w:cs="Times New Roman"/>
          <w:sz w:val="28"/>
          <w:szCs w:val="28"/>
          <w:lang w:eastAsia="ru-RU"/>
        </w:rPr>
        <w:t>определения</w:t>
      </w:r>
      <w:r w:rsidR="00B23C17" w:rsidRPr="00E81DCC">
        <w:rPr>
          <w:rFonts w:ascii="Times New Roman" w:eastAsia="Times New Roman" w:hAnsi="Times New Roman" w:cs="Times New Roman"/>
          <w:sz w:val="28"/>
          <w:szCs w:val="28"/>
          <w:lang w:eastAsia="ru-RU"/>
        </w:rPr>
        <w:t xml:space="preserve"> </w:t>
      </w:r>
      <w:r w:rsidR="00E81DCC">
        <w:rPr>
          <w:rFonts w:ascii="Times New Roman" w:hAnsi="Times New Roman" w:cs="Times New Roman"/>
          <w:sz w:val="28"/>
          <w:szCs w:val="28"/>
        </w:rPr>
        <w:t>экономической сущности оплаты труда, функций</w:t>
      </w:r>
      <w:r w:rsidR="007D442B" w:rsidRPr="00E81DCC">
        <w:rPr>
          <w:rFonts w:ascii="Times New Roman" w:hAnsi="Times New Roman" w:cs="Times New Roman"/>
          <w:sz w:val="28"/>
          <w:szCs w:val="28"/>
        </w:rPr>
        <w:t xml:space="preserve"> заработной пла</w:t>
      </w:r>
      <w:r w:rsidR="00E81DCC">
        <w:rPr>
          <w:rFonts w:ascii="Times New Roman" w:hAnsi="Times New Roman" w:cs="Times New Roman"/>
          <w:sz w:val="28"/>
          <w:szCs w:val="28"/>
        </w:rPr>
        <w:t>ты и методов</w:t>
      </w:r>
      <w:r w:rsidR="007D442B" w:rsidRPr="00E81DCC">
        <w:rPr>
          <w:rFonts w:ascii="Times New Roman" w:hAnsi="Times New Roman" w:cs="Times New Roman"/>
          <w:sz w:val="28"/>
          <w:szCs w:val="28"/>
        </w:rPr>
        <w:t xml:space="preserve"> регулирования оплаты труда в рыночной экономике.</w:t>
      </w:r>
      <w:r w:rsidR="00E81DCC" w:rsidRPr="00E81DCC">
        <w:rPr>
          <w:rFonts w:ascii="Times New Roman" w:hAnsi="Times New Roman" w:cs="Times New Roman"/>
          <w:sz w:val="28"/>
          <w:szCs w:val="28"/>
        </w:rPr>
        <w:t xml:space="preserve"> Приведены основные элементы оплаты труда</w:t>
      </w:r>
      <w:r w:rsidR="00E81DCC">
        <w:rPr>
          <w:rFonts w:ascii="Times New Roman" w:hAnsi="Times New Roman" w:cs="Times New Roman"/>
          <w:sz w:val="28"/>
          <w:szCs w:val="28"/>
        </w:rPr>
        <w:t>,</w:t>
      </w:r>
      <w:r w:rsidR="00E81DCC" w:rsidRPr="00E81DCC">
        <w:rPr>
          <w:rFonts w:ascii="Times New Roman" w:hAnsi="Times New Roman" w:cs="Times New Roman"/>
          <w:sz w:val="28"/>
          <w:szCs w:val="28"/>
        </w:rPr>
        <w:t xml:space="preserve"> </w:t>
      </w:r>
      <w:r w:rsidR="00E81DCC">
        <w:rPr>
          <w:rFonts w:ascii="Times New Roman" w:hAnsi="Times New Roman" w:cs="Times New Roman"/>
          <w:sz w:val="28"/>
          <w:szCs w:val="28"/>
        </w:rPr>
        <w:t>т</w:t>
      </w:r>
      <w:r w:rsidR="00E81DCC" w:rsidRPr="00E81DCC">
        <w:rPr>
          <w:rFonts w:ascii="Times New Roman" w:hAnsi="Times New Roman" w:cs="Times New Roman"/>
          <w:sz w:val="28"/>
          <w:szCs w:val="28"/>
        </w:rPr>
        <w:t>акже рассмотрены вопросы формирования заработной платы на предприятии</w:t>
      </w:r>
      <w:r w:rsidR="007D442B" w:rsidRPr="00E81DCC">
        <w:rPr>
          <w:rFonts w:ascii="Times New Roman" w:hAnsi="Times New Roman" w:cs="Times New Roman"/>
          <w:sz w:val="28"/>
          <w:szCs w:val="28"/>
        </w:rPr>
        <w:t xml:space="preserve"> Рассмотрены формы и системы заработной платы, организация премирования и формирование фонда оплаты труда в организации. Приведены </w:t>
      </w:r>
      <w:r w:rsidR="00E81DCC">
        <w:rPr>
          <w:rFonts w:ascii="Times New Roman" w:hAnsi="Times New Roman" w:cs="Times New Roman"/>
          <w:sz w:val="28"/>
          <w:szCs w:val="28"/>
        </w:rPr>
        <w:t xml:space="preserve">контрольные </w:t>
      </w:r>
      <w:r w:rsidR="007D442B" w:rsidRPr="00E81DCC">
        <w:rPr>
          <w:rFonts w:ascii="Times New Roman" w:hAnsi="Times New Roman" w:cs="Times New Roman"/>
          <w:sz w:val="28"/>
          <w:szCs w:val="28"/>
        </w:rPr>
        <w:t>вопросы для самопроверки</w:t>
      </w:r>
      <w:r w:rsidR="007D442B" w:rsidRPr="007D442B">
        <w:rPr>
          <w:rFonts w:ascii="Times New Roman" w:hAnsi="Times New Roman" w:cs="Times New Roman"/>
          <w:sz w:val="28"/>
          <w:szCs w:val="28"/>
        </w:rPr>
        <w:t xml:space="preserve">. </w:t>
      </w:r>
    </w:p>
    <w:p w14:paraId="4F74EE60" w14:textId="77777777" w:rsidR="00B23C17" w:rsidRDefault="00B23C17" w:rsidP="00C157E2">
      <w:pPr>
        <w:keepNext/>
        <w:spacing w:after="0" w:line="240" w:lineRule="auto"/>
        <w:ind w:right="-63"/>
        <w:jc w:val="both"/>
        <w:outlineLvl w:val="2"/>
        <w:rPr>
          <w:rFonts w:ascii="Times New Roman" w:eastAsia="Times New Roman" w:hAnsi="Times New Roman" w:cs="Times New Roman"/>
          <w:color w:val="000000"/>
          <w:sz w:val="28"/>
          <w:szCs w:val="28"/>
          <w:lang w:eastAsia="ru-RU"/>
        </w:rPr>
      </w:pPr>
      <w:r w:rsidRPr="00B23C17">
        <w:rPr>
          <w:rFonts w:ascii="Times New Roman" w:eastAsia="Times New Roman" w:hAnsi="Times New Roman" w:cs="Times New Roman"/>
          <w:color w:val="000000"/>
          <w:sz w:val="28"/>
          <w:szCs w:val="28"/>
          <w:lang w:eastAsia="ko-KR"/>
        </w:rPr>
        <w:t xml:space="preserve">    </w:t>
      </w:r>
      <w:r w:rsidR="00AE0320">
        <w:rPr>
          <w:rFonts w:ascii="Times New Roman" w:eastAsia="TimesNewRomanPSMT" w:hAnsi="Times New Roman" w:cs="Times New Roman"/>
          <w:sz w:val="28"/>
          <w:szCs w:val="28"/>
          <w:lang w:eastAsia="ru-RU"/>
        </w:rPr>
        <w:t>К</w:t>
      </w:r>
      <w:r w:rsidR="006B0ED8">
        <w:rPr>
          <w:rFonts w:ascii="Times New Roman" w:eastAsia="TimesNewRomanPSMT" w:hAnsi="Times New Roman" w:cs="Times New Roman"/>
          <w:sz w:val="28"/>
          <w:szCs w:val="28"/>
          <w:lang w:eastAsia="ru-RU"/>
        </w:rPr>
        <w:t xml:space="preserve">онспект лекций </w:t>
      </w:r>
      <w:r w:rsidR="00AE0320">
        <w:rPr>
          <w:rFonts w:ascii="Times New Roman" w:eastAsia="TimesNewRomanPSMT" w:hAnsi="Times New Roman" w:cs="Times New Roman"/>
          <w:sz w:val="28"/>
          <w:szCs w:val="28"/>
          <w:lang w:eastAsia="ru-RU"/>
        </w:rPr>
        <w:t xml:space="preserve"> </w:t>
      </w:r>
      <w:r w:rsidRPr="00B23C17">
        <w:rPr>
          <w:rFonts w:ascii="Times New Roman" w:eastAsia="Times New Roman" w:hAnsi="Times New Roman" w:cs="Times New Roman"/>
          <w:color w:val="000000"/>
          <w:sz w:val="28"/>
          <w:szCs w:val="28"/>
          <w:lang w:eastAsia="ko-KR"/>
        </w:rPr>
        <w:t xml:space="preserve">    составлен в соответствии с требованиями рабочего учебного плана и программой дисциплины «</w:t>
      </w:r>
      <w:r w:rsidR="007D442B">
        <w:rPr>
          <w:rFonts w:ascii="Times New Roman" w:eastAsia="Times New Roman" w:hAnsi="Times New Roman" w:cs="Times New Roman"/>
          <w:bCs/>
          <w:sz w:val="28"/>
          <w:szCs w:val="28"/>
          <w:lang w:eastAsia="ko-KR"/>
        </w:rPr>
        <w:t>О</w:t>
      </w:r>
      <w:r w:rsidR="00AD1F17">
        <w:rPr>
          <w:rFonts w:ascii="Times New Roman" w:eastAsia="Times New Roman" w:hAnsi="Times New Roman" w:cs="Times New Roman"/>
          <w:bCs/>
          <w:sz w:val="28"/>
          <w:szCs w:val="28"/>
          <w:lang w:eastAsia="ko-KR"/>
        </w:rPr>
        <w:t>п</w:t>
      </w:r>
      <w:r w:rsidR="00E81DCC">
        <w:rPr>
          <w:rFonts w:ascii="Times New Roman" w:eastAsia="Times New Roman" w:hAnsi="Times New Roman" w:cs="Times New Roman"/>
          <w:bCs/>
          <w:sz w:val="28"/>
          <w:szCs w:val="28"/>
          <w:lang w:eastAsia="ko-KR"/>
        </w:rPr>
        <w:t xml:space="preserve">лата </w:t>
      </w:r>
      <w:r w:rsidR="00AD1F17">
        <w:rPr>
          <w:rFonts w:ascii="Times New Roman" w:eastAsia="Times New Roman" w:hAnsi="Times New Roman" w:cs="Times New Roman"/>
          <w:bCs/>
          <w:sz w:val="28"/>
          <w:szCs w:val="28"/>
          <w:lang w:eastAsia="ko-KR"/>
        </w:rPr>
        <w:t>труда</w:t>
      </w:r>
      <w:r w:rsidR="001C3474">
        <w:rPr>
          <w:rFonts w:ascii="Times New Roman" w:eastAsia="Times New Roman" w:hAnsi="Times New Roman" w:cs="Times New Roman"/>
          <w:color w:val="000000"/>
          <w:sz w:val="28"/>
          <w:szCs w:val="28"/>
          <w:lang w:eastAsia="ko-KR"/>
        </w:rPr>
        <w:t xml:space="preserve">» </w:t>
      </w:r>
      <w:r w:rsidRPr="00B23C17">
        <w:rPr>
          <w:rFonts w:ascii="Times New Roman" w:eastAsia="Times New Roman" w:hAnsi="Times New Roman" w:cs="Times New Roman"/>
          <w:color w:val="000000"/>
          <w:sz w:val="28"/>
          <w:szCs w:val="28"/>
          <w:lang w:eastAsia="ko-KR"/>
        </w:rPr>
        <w:t>включают все необходимые темы</w:t>
      </w:r>
      <w:r w:rsidRPr="00B23C17">
        <w:rPr>
          <w:rFonts w:ascii="Times New Roman" w:eastAsia="Times New Roman" w:hAnsi="Times New Roman" w:cs="Times New Roman"/>
          <w:color w:val="000000"/>
          <w:sz w:val="28"/>
          <w:szCs w:val="28"/>
          <w:lang w:eastAsia="ru-RU"/>
        </w:rPr>
        <w:t>, которые позволяют самостоятельно изучить все разделы курса, а также привить студентам навыки самостоятельной работы.</w:t>
      </w:r>
    </w:p>
    <w:p w14:paraId="53E9BA48" w14:textId="77777777" w:rsidR="00337BDC" w:rsidRPr="00E64425" w:rsidRDefault="001C3474" w:rsidP="00337BDC">
      <w:pPr>
        <w:spacing w:after="0" w:line="240" w:lineRule="auto"/>
        <w:ind w:left="-360" w:right="-180"/>
        <w:jc w:val="center"/>
        <w:rPr>
          <w:rFonts w:ascii="Times New Roman" w:eastAsia="Times New Roman" w:hAnsi="Times New Roman" w:cs="Times New Roman"/>
          <w:sz w:val="28"/>
          <w:szCs w:val="28"/>
          <w:lang w:eastAsia="ko-KR"/>
        </w:rPr>
      </w:pPr>
      <w:r>
        <w:rPr>
          <w:rFonts w:ascii="Times New Roman" w:eastAsia="Times New Roman" w:hAnsi="Times New Roman" w:cs="Times New Roman"/>
          <w:color w:val="000000"/>
          <w:sz w:val="28"/>
          <w:szCs w:val="28"/>
          <w:lang w:eastAsia="ru-RU"/>
        </w:rPr>
        <w:t xml:space="preserve">Конспекты лекций предназначен для студентов </w:t>
      </w:r>
      <w:r w:rsidR="00337BDC" w:rsidRPr="00E64425">
        <w:rPr>
          <w:rFonts w:ascii="Times New Roman" w:eastAsia="Times New Roman" w:hAnsi="Times New Roman" w:cs="Times New Roman"/>
          <w:sz w:val="28"/>
          <w:szCs w:val="28"/>
          <w:lang w:eastAsia="ko-KR"/>
        </w:rPr>
        <w:t xml:space="preserve">ОП 6В 04110 «Экономика» </w:t>
      </w:r>
    </w:p>
    <w:p w14:paraId="489C3B17" w14:textId="77777777" w:rsidR="001C3474" w:rsidRPr="00B23C17" w:rsidRDefault="001C3474" w:rsidP="00337BDC">
      <w:pPr>
        <w:keepNext/>
        <w:spacing w:after="0" w:line="240" w:lineRule="auto"/>
        <w:ind w:right="-63"/>
        <w:jc w:val="both"/>
        <w:outlineLvl w:val="2"/>
        <w:rPr>
          <w:rFonts w:ascii="Times New Roman" w:eastAsia="Times New Roman" w:hAnsi="Times New Roman" w:cs="Times New Roman"/>
          <w:color w:val="000000"/>
          <w:sz w:val="28"/>
          <w:szCs w:val="28"/>
          <w:lang w:eastAsia="ru-RU"/>
        </w:rPr>
      </w:pPr>
    </w:p>
    <w:p w14:paraId="2C93C084" w14:textId="77777777" w:rsidR="00B23C17" w:rsidRPr="00337BDC" w:rsidRDefault="00B23C17" w:rsidP="00B23C17">
      <w:pPr>
        <w:keepNext/>
        <w:spacing w:after="0" w:line="240" w:lineRule="auto"/>
        <w:jc w:val="both"/>
        <w:outlineLvl w:val="2"/>
        <w:rPr>
          <w:rFonts w:ascii="Times New Roman" w:eastAsia="Times New Roman" w:hAnsi="Times New Roman" w:cs="Times New Roman"/>
          <w:sz w:val="28"/>
          <w:szCs w:val="28"/>
          <w:lang w:eastAsia="ko-KR"/>
        </w:rPr>
      </w:pPr>
    </w:p>
    <w:p w14:paraId="3B4D55A8" w14:textId="77777777" w:rsidR="00B23C17" w:rsidRDefault="00B23C17" w:rsidP="00B23C17">
      <w:pPr>
        <w:spacing w:after="0" w:line="240" w:lineRule="auto"/>
        <w:ind w:right="207"/>
        <w:jc w:val="both"/>
        <w:rPr>
          <w:rFonts w:ascii="Times New Roman" w:eastAsia="Times New Roman" w:hAnsi="Times New Roman" w:cs="Times New Roman"/>
          <w:sz w:val="28"/>
          <w:szCs w:val="28"/>
          <w:lang w:val="kk-KZ" w:eastAsia="ko-KR"/>
        </w:rPr>
      </w:pPr>
    </w:p>
    <w:p w14:paraId="20DBCF5F" w14:textId="77777777" w:rsidR="00881AA3" w:rsidRPr="00B23C17" w:rsidRDefault="00881AA3" w:rsidP="00B23C17">
      <w:pPr>
        <w:spacing w:after="0" w:line="240" w:lineRule="auto"/>
        <w:ind w:right="207"/>
        <w:jc w:val="both"/>
        <w:rPr>
          <w:rFonts w:ascii="Times New Roman" w:eastAsia="Times New Roman" w:hAnsi="Times New Roman" w:cs="Times New Roman"/>
          <w:sz w:val="28"/>
          <w:szCs w:val="28"/>
          <w:lang w:val="kk-KZ" w:eastAsia="ko-KR"/>
        </w:rPr>
      </w:pPr>
    </w:p>
    <w:p w14:paraId="2BAF31FA" w14:textId="69A41D30" w:rsidR="00062E59" w:rsidRPr="00471701" w:rsidRDefault="00D15C0B" w:rsidP="00D165B2">
      <w:pPr>
        <w:spacing w:after="0" w:line="240" w:lineRule="auto"/>
        <w:jc w:val="both"/>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Рецензенты:</w:t>
      </w:r>
      <w:r w:rsidR="00471701">
        <w:rPr>
          <w:rFonts w:ascii="Times New Roman" w:eastAsia="Times New Roman" w:hAnsi="Times New Roman" w:cs="Times New Roman"/>
          <w:sz w:val="28"/>
          <w:szCs w:val="28"/>
          <w:lang w:val="kk-KZ" w:eastAsia="ko-KR"/>
        </w:rPr>
        <w:t xml:space="preserve"> </w:t>
      </w:r>
      <w:r w:rsidR="00AA4E93" w:rsidRPr="00471701">
        <w:rPr>
          <w:rFonts w:ascii="Times New Roman" w:eastAsia="Times New Roman" w:hAnsi="Times New Roman" w:cs="Times New Roman"/>
          <w:sz w:val="28"/>
          <w:szCs w:val="28"/>
          <w:lang w:val="kk-KZ" w:eastAsia="ko-KR"/>
        </w:rPr>
        <w:t>Темирова Ж.Б.-к.э.н., доцент каф</w:t>
      </w:r>
      <w:r w:rsidR="00471701">
        <w:rPr>
          <w:rFonts w:ascii="Times New Roman" w:eastAsia="Times New Roman" w:hAnsi="Times New Roman" w:cs="Times New Roman"/>
          <w:sz w:val="28"/>
          <w:szCs w:val="28"/>
          <w:lang w:val="kk-KZ" w:eastAsia="ko-KR"/>
        </w:rPr>
        <w:t>едр</w:t>
      </w:r>
      <w:r w:rsidR="00AA4E93" w:rsidRPr="00471701">
        <w:rPr>
          <w:rFonts w:ascii="Times New Roman" w:eastAsia="Times New Roman" w:hAnsi="Times New Roman" w:cs="Times New Roman"/>
          <w:sz w:val="28"/>
          <w:szCs w:val="28"/>
          <w:lang w:val="kk-KZ" w:eastAsia="ko-KR"/>
        </w:rPr>
        <w:t xml:space="preserve"> «География»</w:t>
      </w:r>
      <w:r w:rsidR="00471701" w:rsidRPr="00471701">
        <w:rPr>
          <w:rFonts w:ascii="Times New Roman" w:hAnsi="Times New Roman" w:cs="Times New Roman"/>
          <w:sz w:val="28"/>
        </w:rPr>
        <w:t xml:space="preserve"> ЮКГПУ</w:t>
      </w:r>
      <w:r w:rsidRPr="00471701">
        <w:rPr>
          <w:rFonts w:ascii="Times New Roman" w:eastAsia="Times New Roman" w:hAnsi="Times New Roman" w:cs="Times New Roman"/>
          <w:sz w:val="28"/>
          <w:szCs w:val="28"/>
          <w:lang w:val="kk-KZ" w:eastAsia="ko-KR"/>
        </w:rPr>
        <w:t xml:space="preserve"> </w:t>
      </w:r>
    </w:p>
    <w:p w14:paraId="7B1CFBB7" w14:textId="1F0F798F" w:rsidR="00FB094C" w:rsidRDefault="00FB094C" w:rsidP="00D165B2">
      <w:pPr>
        <w:spacing w:after="0" w:line="240" w:lineRule="auto"/>
        <w:jc w:val="both"/>
        <w:rPr>
          <w:rFonts w:ascii="Times New Roman" w:eastAsia="Times New Roman" w:hAnsi="Times New Roman" w:cs="Times New Roman"/>
          <w:sz w:val="28"/>
          <w:szCs w:val="20"/>
          <w:lang w:val="kk-KZ" w:eastAsia="ru-RU"/>
        </w:rPr>
      </w:pPr>
      <w:r>
        <w:rPr>
          <w:rFonts w:ascii="Times New Roman" w:eastAsia="Times New Roman" w:hAnsi="Times New Roman" w:cs="Times New Roman"/>
          <w:color w:val="000000"/>
          <w:sz w:val="28"/>
          <w:szCs w:val="28"/>
          <w:lang w:val="kk-KZ" w:eastAsia="ru-RU"/>
        </w:rPr>
        <w:t>Айдарова А.Б. - к</w:t>
      </w:r>
      <w:r w:rsidR="00B23C17" w:rsidRPr="00B23C17">
        <w:rPr>
          <w:rFonts w:ascii="Times New Roman" w:eastAsia="Times New Roman" w:hAnsi="Times New Roman" w:cs="Times New Roman"/>
          <w:color w:val="000000"/>
          <w:sz w:val="28"/>
          <w:szCs w:val="28"/>
          <w:lang w:val="kk-KZ" w:eastAsia="ru-RU"/>
        </w:rPr>
        <w:t>.э.н., профессор</w:t>
      </w:r>
      <w:r>
        <w:rPr>
          <w:rFonts w:ascii="Times New Roman" w:eastAsia="Times New Roman" w:hAnsi="Times New Roman" w:cs="Times New Roman"/>
          <w:color w:val="000000"/>
          <w:sz w:val="28"/>
          <w:szCs w:val="28"/>
          <w:lang w:val="kk-KZ" w:eastAsia="ru-RU"/>
        </w:rPr>
        <w:t xml:space="preserve"> кафедры «Экономика» ЮКУ</w:t>
      </w:r>
      <w:r w:rsidRPr="00FB094C">
        <w:rPr>
          <w:rFonts w:ascii="Times New Roman" w:eastAsia="Times New Roman" w:hAnsi="Times New Roman" w:cs="Times New Roman"/>
          <w:sz w:val="28"/>
          <w:szCs w:val="20"/>
          <w:lang w:val="kk-KZ" w:eastAsia="ru-RU"/>
        </w:rPr>
        <w:t xml:space="preserve"> </w:t>
      </w:r>
      <w:r w:rsidRPr="00B23C17">
        <w:rPr>
          <w:rFonts w:ascii="Times New Roman" w:eastAsia="Times New Roman" w:hAnsi="Times New Roman" w:cs="Times New Roman"/>
          <w:sz w:val="28"/>
          <w:szCs w:val="20"/>
          <w:lang w:val="kk-KZ" w:eastAsia="ru-RU"/>
        </w:rPr>
        <w:t>им.М.Ауэзова</w:t>
      </w:r>
    </w:p>
    <w:p w14:paraId="2FB7221D" w14:textId="77777777" w:rsidR="00F86EB8" w:rsidRDefault="00F86EB8" w:rsidP="00D165B2">
      <w:pPr>
        <w:spacing w:after="0" w:line="240" w:lineRule="auto"/>
        <w:jc w:val="both"/>
        <w:rPr>
          <w:rFonts w:ascii="Times New Roman" w:eastAsia="Times New Roman" w:hAnsi="Times New Roman" w:cs="Times New Roman"/>
          <w:sz w:val="28"/>
          <w:szCs w:val="20"/>
          <w:lang w:val="kk-KZ" w:eastAsia="ru-RU"/>
        </w:rPr>
      </w:pPr>
    </w:p>
    <w:p w14:paraId="21F188A7" w14:textId="77777777" w:rsidR="0049796B" w:rsidRPr="00D165B2" w:rsidRDefault="0049796B" w:rsidP="00D165B2">
      <w:pPr>
        <w:spacing w:after="0" w:line="240" w:lineRule="auto"/>
        <w:jc w:val="both"/>
        <w:rPr>
          <w:rFonts w:ascii="Times New Roman" w:eastAsia="Times New Roman" w:hAnsi="Times New Roman" w:cs="Times New Roman"/>
          <w:sz w:val="28"/>
          <w:szCs w:val="20"/>
          <w:lang w:val="kk-KZ" w:eastAsia="ru-RU"/>
        </w:rPr>
      </w:pPr>
    </w:p>
    <w:p w14:paraId="4A143B2B" w14:textId="77777777" w:rsidR="00B23C17" w:rsidRPr="00B23C17" w:rsidRDefault="00B23C17" w:rsidP="00B23C17">
      <w:pPr>
        <w:tabs>
          <w:tab w:val="left" w:pos="1276"/>
        </w:tabs>
        <w:spacing w:after="0" w:line="240" w:lineRule="auto"/>
        <w:jc w:val="both"/>
        <w:rPr>
          <w:rFonts w:ascii="Times New Roman" w:eastAsia="Times New Roman" w:hAnsi="Times New Roman" w:cs="Times New Roman"/>
          <w:color w:val="000000"/>
          <w:sz w:val="28"/>
          <w:szCs w:val="28"/>
          <w:lang w:val="kk-KZ" w:eastAsia="ru-RU"/>
        </w:rPr>
      </w:pPr>
      <w:r w:rsidRPr="00B23C17">
        <w:rPr>
          <w:rFonts w:ascii="Times New Roman" w:eastAsia="Times New Roman" w:hAnsi="Times New Roman" w:cs="Times New Roman"/>
          <w:color w:val="000000"/>
          <w:sz w:val="28"/>
          <w:szCs w:val="28"/>
          <w:lang w:val="kk-KZ" w:eastAsia="ru-RU"/>
        </w:rPr>
        <w:tab/>
      </w:r>
    </w:p>
    <w:p w14:paraId="052ECBEC" w14:textId="77777777" w:rsidR="00E83F0C" w:rsidRPr="00E83F0C" w:rsidRDefault="00E83F0C" w:rsidP="00E83F0C">
      <w:pPr>
        <w:jc w:val="both"/>
        <w:rPr>
          <w:rFonts w:ascii="Times New Roman" w:hAnsi="Times New Roman" w:cs="Times New Roman"/>
          <w:sz w:val="28"/>
          <w:szCs w:val="28"/>
          <w:lang w:eastAsia="ko-KR"/>
        </w:rPr>
      </w:pPr>
    </w:p>
    <w:p w14:paraId="6F51D467" w14:textId="7F752C5A" w:rsidR="00B6629E" w:rsidRPr="00B6629E" w:rsidRDefault="00EC3300" w:rsidP="00B6629E">
      <w:pPr>
        <w:spacing w:after="0" w:line="240"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color w:val="000000"/>
          <w:sz w:val="28"/>
          <w:szCs w:val="28"/>
          <w:lang w:eastAsia="ru-RU"/>
        </w:rPr>
        <w:t>Конспекты</w:t>
      </w:r>
      <w:r w:rsidR="003532D1">
        <w:rPr>
          <w:rFonts w:ascii="Times New Roman" w:eastAsia="Times New Roman" w:hAnsi="Times New Roman" w:cs="Times New Roman"/>
          <w:color w:val="000000"/>
          <w:sz w:val="28"/>
          <w:szCs w:val="28"/>
          <w:lang w:eastAsia="ru-RU"/>
        </w:rPr>
        <w:t xml:space="preserve"> лекций </w:t>
      </w:r>
      <w:r w:rsidR="003532D1">
        <w:rPr>
          <w:rFonts w:ascii="Times New Roman" w:eastAsia="Times New Roman" w:hAnsi="Times New Roman" w:cs="Times New Roman"/>
          <w:sz w:val="28"/>
          <w:szCs w:val="28"/>
          <w:lang w:eastAsia="ko-KR"/>
        </w:rPr>
        <w:t>рекомендован</w:t>
      </w:r>
      <w:r w:rsidR="00B6629E" w:rsidRPr="00B6629E">
        <w:rPr>
          <w:rFonts w:ascii="Times New Roman" w:eastAsia="Times New Roman" w:hAnsi="Times New Roman" w:cs="Times New Roman"/>
          <w:sz w:val="28"/>
          <w:szCs w:val="28"/>
          <w:lang w:eastAsia="ko-KR"/>
        </w:rPr>
        <w:t xml:space="preserve"> к изданию Учебно-методическим советом ЮКУ им. М.Ауезова,  протокол № </w:t>
      </w:r>
      <w:r w:rsidR="00D6043B">
        <w:rPr>
          <w:rFonts w:ascii="Times New Roman" w:eastAsia="Times New Roman" w:hAnsi="Times New Roman" w:cs="Times New Roman"/>
          <w:sz w:val="28"/>
          <w:szCs w:val="28"/>
          <w:lang w:eastAsia="ko-KR"/>
        </w:rPr>
        <w:t>___ от «____» ______________ 202</w:t>
      </w:r>
      <w:r w:rsidR="00B6629E" w:rsidRPr="00B6629E">
        <w:rPr>
          <w:rFonts w:ascii="Times New Roman" w:eastAsia="Times New Roman" w:hAnsi="Times New Roman" w:cs="Times New Roman"/>
          <w:sz w:val="28"/>
          <w:szCs w:val="28"/>
          <w:lang w:eastAsia="ko-KR"/>
        </w:rPr>
        <w:t>___ г.</w:t>
      </w:r>
    </w:p>
    <w:p w14:paraId="314E720C" w14:textId="77777777" w:rsidR="00B6629E" w:rsidRPr="00B6629E" w:rsidRDefault="00B6629E" w:rsidP="00B6629E">
      <w:pPr>
        <w:spacing w:after="0" w:line="240" w:lineRule="auto"/>
        <w:jc w:val="both"/>
        <w:rPr>
          <w:rFonts w:ascii="Times New Roman" w:eastAsia="Times New Roman" w:hAnsi="Times New Roman" w:cs="Times New Roman"/>
          <w:sz w:val="28"/>
          <w:szCs w:val="28"/>
          <w:lang w:eastAsia="ko-KR"/>
        </w:rPr>
      </w:pPr>
    </w:p>
    <w:p w14:paraId="297A0F4D" w14:textId="77777777" w:rsidR="00C47302" w:rsidRPr="00E83F0C" w:rsidRDefault="00C47302" w:rsidP="00B23C17">
      <w:pPr>
        <w:spacing w:after="0" w:line="240" w:lineRule="auto"/>
        <w:ind w:right="207"/>
        <w:jc w:val="both"/>
        <w:rPr>
          <w:rFonts w:ascii="Times New Roman" w:eastAsia="Times New Roman" w:hAnsi="Times New Roman" w:cs="Times New Roman"/>
          <w:sz w:val="28"/>
          <w:szCs w:val="28"/>
          <w:lang w:eastAsia="ru-RU"/>
        </w:rPr>
      </w:pPr>
    </w:p>
    <w:p w14:paraId="4AA9C7C0" w14:textId="77777777" w:rsidR="00C47302" w:rsidRDefault="00C47302" w:rsidP="00B23C17">
      <w:pPr>
        <w:spacing w:after="0" w:line="240" w:lineRule="auto"/>
        <w:ind w:right="207"/>
        <w:jc w:val="both"/>
        <w:rPr>
          <w:rFonts w:ascii="Times New Roman" w:eastAsia="Times New Roman" w:hAnsi="Times New Roman" w:cs="Times New Roman"/>
          <w:sz w:val="28"/>
          <w:szCs w:val="28"/>
          <w:lang w:val="kk-KZ" w:eastAsia="ru-RU"/>
        </w:rPr>
      </w:pPr>
    </w:p>
    <w:p w14:paraId="6E60F53A" w14:textId="77777777" w:rsidR="00C47302" w:rsidRPr="00B23C17" w:rsidRDefault="00C47302" w:rsidP="00B23C17">
      <w:pPr>
        <w:spacing w:after="0" w:line="240" w:lineRule="auto"/>
        <w:ind w:right="207"/>
        <w:jc w:val="both"/>
        <w:rPr>
          <w:rFonts w:ascii="Times New Roman" w:eastAsia="Times New Roman" w:hAnsi="Times New Roman" w:cs="Times New Roman"/>
          <w:color w:val="000000"/>
          <w:spacing w:val="2"/>
          <w:sz w:val="28"/>
          <w:szCs w:val="28"/>
          <w:lang w:eastAsia="ru-RU"/>
        </w:rPr>
      </w:pPr>
    </w:p>
    <w:p w14:paraId="18ACA22A" w14:textId="77777777" w:rsidR="003532D1" w:rsidRDefault="003532D1" w:rsidP="002B5FB2">
      <w:pPr>
        <w:spacing w:after="0" w:line="240" w:lineRule="auto"/>
        <w:ind w:right="207"/>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                                                                           </w:t>
      </w:r>
      <w:r w:rsidR="001F2318">
        <w:rPr>
          <w:rFonts w:ascii="Times New Roman" w:eastAsia="Times New Roman" w:hAnsi="Times New Roman" w:cs="Times New Roman"/>
          <w:color w:val="000000"/>
          <w:spacing w:val="2"/>
          <w:sz w:val="28"/>
          <w:szCs w:val="28"/>
          <w:lang w:eastAsia="ru-RU"/>
        </w:rPr>
        <w:t xml:space="preserve">© Южно-Казахстанский </w:t>
      </w:r>
    </w:p>
    <w:p w14:paraId="31D5F4E8" w14:textId="77777777" w:rsidR="00251CF6" w:rsidRDefault="003532D1" w:rsidP="002B5FB2">
      <w:pPr>
        <w:spacing w:after="0" w:line="240" w:lineRule="auto"/>
        <w:ind w:right="207"/>
        <w:jc w:val="both"/>
        <w:rPr>
          <w:rFonts w:ascii="Times New Roman" w:eastAsia="Times New Roman" w:hAnsi="Times New Roman" w:cs="Times New Roman"/>
          <w:b/>
          <w:i/>
          <w:iCs/>
          <w:sz w:val="28"/>
          <w:szCs w:val="28"/>
          <w:lang w:eastAsia="ru-RU"/>
        </w:rPr>
      </w:pPr>
      <w:r>
        <w:rPr>
          <w:rFonts w:ascii="Times New Roman" w:eastAsia="Times New Roman" w:hAnsi="Times New Roman" w:cs="Times New Roman"/>
          <w:color w:val="000000"/>
          <w:spacing w:val="2"/>
          <w:sz w:val="28"/>
          <w:szCs w:val="28"/>
          <w:lang w:eastAsia="ru-RU"/>
        </w:rPr>
        <w:t xml:space="preserve">                                          </w:t>
      </w:r>
      <w:r w:rsidR="00312C4A">
        <w:rPr>
          <w:rFonts w:ascii="Times New Roman" w:eastAsia="Times New Roman" w:hAnsi="Times New Roman" w:cs="Times New Roman"/>
          <w:color w:val="000000"/>
          <w:spacing w:val="2"/>
          <w:sz w:val="28"/>
          <w:szCs w:val="28"/>
          <w:lang w:eastAsia="ru-RU"/>
        </w:rPr>
        <w:t xml:space="preserve">                         </w:t>
      </w:r>
      <w:r>
        <w:rPr>
          <w:rFonts w:ascii="Times New Roman" w:eastAsia="Times New Roman" w:hAnsi="Times New Roman" w:cs="Times New Roman"/>
          <w:color w:val="000000"/>
          <w:spacing w:val="2"/>
          <w:sz w:val="28"/>
          <w:szCs w:val="28"/>
          <w:lang w:eastAsia="ru-RU"/>
        </w:rPr>
        <w:t xml:space="preserve"> </w:t>
      </w:r>
      <w:r w:rsidR="00B23C17" w:rsidRPr="00B23C17">
        <w:rPr>
          <w:rFonts w:ascii="Times New Roman" w:eastAsia="Times New Roman" w:hAnsi="Times New Roman" w:cs="Times New Roman"/>
          <w:color w:val="000000"/>
          <w:spacing w:val="2"/>
          <w:sz w:val="28"/>
          <w:szCs w:val="28"/>
          <w:lang w:eastAsia="ru-RU"/>
        </w:rPr>
        <w:t xml:space="preserve">университет </w:t>
      </w:r>
      <w:r w:rsidR="00B23C17" w:rsidRPr="00B23C17">
        <w:rPr>
          <w:rFonts w:ascii="Times New Roman" w:eastAsia="Times New Roman" w:hAnsi="Times New Roman" w:cs="Times New Roman"/>
          <w:color w:val="000000"/>
          <w:spacing w:val="1"/>
          <w:sz w:val="28"/>
          <w:szCs w:val="28"/>
          <w:lang w:eastAsia="ru-RU"/>
        </w:rPr>
        <w:t>им. М.Ауезова, 20</w:t>
      </w:r>
      <w:r>
        <w:rPr>
          <w:rFonts w:ascii="Times New Roman" w:eastAsia="Times New Roman" w:hAnsi="Times New Roman" w:cs="Times New Roman"/>
          <w:color w:val="000000"/>
          <w:spacing w:val="1"/>
          <w:sz w:val="28"/>
          <w:szCs w:val="28"/>
          <w:lang w:val="kk-KZ" w:eastAsia="ru-RU"/>
        </w:rPr>
        <w:t>22</w:t>
      </w:r>
      <w:r w:rsidR="00B23C17" w:rsidRPr="00B23C17">
        <w:rPr>
          <w:rFonts w:ascii="Times New Roman" w:eastAsia="Times New Roman" w:hAnsi="Times New Roman" w:cs="Times New Roman"/>
          <w:color w:val="000000"/>
          <w:spacing w:val="1"/>
          <w:sz w:val="28"/>
          <w:szCs w:val="28"/>
          <w:lang w:eastAsia="ru-RU"/>
        </w:rPr>
        <w:t xml:space="preserve"> </w:t>
      </w:r>
      <w:r w:rsidR="00B23C17" w:rsidRPr="00B23C17">
        <w:rPr>
          <w:rFonts w:ascii="Times New Roman" w:eastAsia="Times New Roman" w:hAnsi="Times New Roman" w:cs="Times New Roman"/>
          <w:color w:val="000000"/>
          <w:spacing w:val="1"/>
          <w:sz w:val="28"/>
          <w:szCs w:val="28"/>
          <w:lang w:val="kk-KZ" w:eastAsia="ru-RU"/>
        </w:rPr>
        <w:t>г.</w:t>
      </w:r>
      <w:r w:rsidR="00B23C17" w:rsidRPr="00B23C17">
        <w:rPr>
          <w:rFonts w:ascii="Times New Roman" w:eastAsia="Times New Roman" w:hAnsi="Times New Roman" w:cs="Times New Roman"/>
          <w:b/>
          <w:i/>
          <w:iCs/>
          <w:sz w:val="28"/>
          <w:szCs w:val="28"/>
          <w:lang w:eastAsia="ru-RU"/>
        </w:rPr>
        <w:t xml:space="preserve">           </w:t>
      </w:r>
    </w:p>
    <w:p w14:paraId="78214557" w14:textId="77777777" w:rsidR="00251CF6" w:rsidRDefault="00251CF6" w:rsidP="002B5FB2">
      <w:pPr>
        <w:spacing w:after="0" w:line="240" w:lineRule="auto"/>
        <w:ind w:right="207"/>
        <w:jc w:val="both"/>
        <w:rPr>
          <w:rFonts w:ascii="Times New Roman" w:eastAsia="Times New Roman" w:hAnsi="Times New Roman" w:cs="Times New Roman"/>
          <w:b/>
          <w:i/>
          <w:iCs/>
          <w:sz w:val="28"/>
          <w:szCs w:val="28"/>
          <w:lang w:eastAsia="ru-RU"/>
        </w:rPr>
      </w:pPr>
    </w:p>
    <w:p w14:paraId="2F6E0B60" w14:textId="77777777" w:rsidR="00251CF6" w:rsidRDefault="00251CF6" w:rsidP="002B5FB2">
      <w:pPr>
        <w:spacing w:after="0" w:line="240" w:lineRule="auto"/>
        <w:ind w:right="207"/>
        <w:jc w:val="both"/>
        <w:rPr>
          <w:rFonts w:ascii="Times New Roman" w:eastAsia="Times New Roman" w:hAnsi="Times New Roman" w:cs="Times New Roman"/>
          <w:b/>
          <w:i/>
          <w:iCs/>
          <w:sz w:val="28"/>
          <w:szCs w:val="28"/>
          <w:lang w:eastAsia="ru-RU"/>
        </w:rPr>
      </w:pPr>
    </w:p>
    <w:p w14:paraId="2BB72397" w14:textId="77777777" w:rsidR="00251CF6" w:rsidRDefault="00251CF6" w:rsidP="002B5FB2">
      <w:pPr>
        <w:spacing w:after="0" w:line="240" w:lineRule="auto"/>
        <w:ind w:right="207"/>
        <w:jc w:val="both"/>
        <w:rPr>
          <w:rFonts w:ascii="Times New Roman" w:eastAsia="Times New Roman" w:hAnsi="Times New Roman" w:cs="Times New Roman"/>
          <w:b/>
          <w:i/>
          <w:iCs/>
          <w:sz w:val="28"/>
          <w:szCs w:val="28"/>
          <w:lang w:eastAsia="ru-RU"/>
        </w:rPr>
      </w:pPr>
    </w:p>
    <w:p w14:paraId="2BDD16CC" w14:textId="77777777" w:rsidR="00312C4A" w:rsidRPr="00BF4CA6" w:rsidRDefault="00BF4CA6" w:rsidP="00BF4CA6">
      <w:pPr>
        <w:spacing w:after="0" w:line="240" w:lineRule="auto"/>
        <w:ind w:right="207"/>
        <w:jc w:val="both"/>
        <w:rPr>
          <w:rFonts w:ascii="Times New Roman" w:eastAsia="Times New Roman" w:hAnsi="Times New Roman" w:cs="Times New Roman"/>
          <w:color w:val="000000"/>
          <w:spacing w:val="1"/>
          <w:sz w:val="28"/>
          <w:szCs w:val="28"/>
          <w:lang w:val="kk-KZ" w:eastAsia="ru-RU"/>
        </w:rPr>
      </w:pPr>
      <w:r>
        <w:rPr>
          <w:rFonts w:ascii="Times New Roman" w:eastAsia="Times New Roman" w:hAnsi="Times New Roman" w:cs="Times New Roman"/>
          <w:b/>
          <w:i/>
          <w:iCs/>
          <w:sz w:val="28"/>
          <w:szCs w:val="28"/>
          <w:lang w:eastAsia="ru-RU"/>
        </w:rPr>
        <w:t xml:space="preserve">   </w:t>
      </w:r>
    </w:p>
    <w:p w14:paraId="5BC059C3" w14:textId="77777777" w:rsidR="00312C4A" w:rsidRDefault="00312C4A" w:rsidP="00B23C17">
      <w:pPr>
        <w:keepNext/>
        <w:spacing w:after="0" w:line="240" w:lineRule="auto"/>
        <w:outlineLvl w:val="7"/>
        <w:rPr>
          <w:rFonts w:ascii="Times New Roman" w:eastAsia="Times New Roman" w:hAnsi="Times New Roman" w:cs="Times New Roman"/>
          <w:b/>
          <w:i/>
          <w:iCs/>
          <w:sz w:val="28"/>
          <w:szCs w:val="28"/>
          <w:lang w:eastAsia="ru-RU"/>
        </w:rPr>
      </w:pPr>
    </w:p>
    <w:p w14:paraId="7D407CE1" w14:textId="77777777" w:rsidR="0027288F" w:rsidRDefault="0027288F" w:rsidP="00B23C17">
      <w:pPr>
        <w:keepNext/>
        <w:spacing w:after="0" w:line="240" w:lineRule="auto"/>
        <w:outlineLvl w:val="7"/>
        <w:rPr>
          <w:rFonts w:ascii="Times New Roman" w:eastAsia="Times New Roman" w:hAnsi="Times New Roman" w:cs="Times New Roman"/>
          <w:b/>
          <w:i/>
          <w:iCs/>
          <w:sz w:val="28"/>
          <w:szCs w:val="28"/>
          <w:lang w:eastAsia="ru-RU"/>
        </w:rPr>
      </w:pPr>
    </w:p>
    <w:p w14:paraId="2E03CB49" w14:textId="77777777" w:rsidR="00B042E1" w:rsidRDefault="00DA1B2C" w:rsidP="00DA1B2C">
      <w:pPr>
        <w:widowControl w:val="0"/>
        <w:autoSpaceDE w:val="0"/>
        <w:autoSpaceDN w:val="0"/>
        <w:adjustRightInd w:val="0"/>
        <w:spacing w:after="0" w:line="360" w:lineRule="auto"/>
        <w:ind w:right="20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СОДЕРЖАНИЕ</w:t>
      </w:r>
    </w:p>
    <w:p w14:paraId="629A799F" w14:textId="42D98286" w:rsidR="001B714D" w:rsidRDefault="001B714D" w:rsidP="001E4AE8">
      <w:pPr>
        <w:widowControl w:val="0"/>
        <w:tabs>
          <w:tab w:val="left" w:pos="9639"/>
        </w:tabs>
        <w:autoSpaceDE w:val="0"/>
        <w:autoSpaceDN w:val="0"/>
        <w:adjustRightInd w:val="0"/>
        <w:spacing w:after="0" w:line="240" w:lineRule="auto"/>
        <w:ind w:right="-2"/>
        <w:rPr>
          <w:rFonts w:ascii="Times New Roman" w:eastAsia="Times New Roman" w:hAnsi="Times New Roman" w:cs="Times New Roman"/>
          <w:sz w:val="28"/>
          <w:szCs w:val="28"/>
          <w:lang w:eastAsia="ru-RU"/>
        </w:rPr>
      </w:pPr>
      <w:r w:rsidRPr="00A00BE1">
        <w:rPr>
          <w:rFonts w:ascii="Times New Roman" w:eastAsia="Times New Roman" w:hAnsi="Times New Roman" w:cs="Times New Roman"/>
          <w:sz w:val="28"/>
          <w:szCs w:val="28"/>
          <w:lang w:eastAsia="ru-RU"/>
        </w:rPr>
        <w:t xml:space="preserve">Введение </w:t>
      </w:r>
      <w:r w:rsidR="00D62236" w:rsidRPr="00A00BE1">
        <w:rPr>
          <w:rFonts w:ascii="Times New Roman" w:eastAsia="Times New Roman" w:hAnsi="Times New Roman" w:cs="Times New Roman"/>
          <w:sz w:val="28"/>
          <w:szCs w:val="28"/>
          <w:lang w:eastAsia="ru-RU"/>
        </w:rPr>
        <w:t>……………………………………………………………………...</w:t>
      </w:r>
      <w:r w:rsidR="00AB0C2A" w:rsidRPr="00A00BE1">
        <w:rPr>
          <w:rFonts w:ascii="Times New Roman" w:eastAsia="Times New Roman" w:hAnsi="Times New Roman" w:cs="Times New Roman"/>
          <w:sz w:val="28"/>
          <w:szCs w:val="28"/>
          <w:lang w:eastAsia="ru-RU"/>
        </w:rPr>
        <w:t>....</w:t>
      </w:r>
      <w:r w:rsidR="006B2E4E" w:rsidRPr="00A00BE1">
        <w:rPr>
          <w:rFonts w:ascii="Times New Roman" w:eastAsia="Times New Roman" w:hAnsi="Times New Roman" w:cs="Times New Roman"/>
          <w:sz w:val="28"/>
          <w:szCs w:val="28"/>
          <w:lang w:eastAsia="ru-RU"/>
        </w:rPr>
        <w:t>...</w:t>
      </w:r>
      <w:r w:rsidR="00AB0C2A" w:rsidRPr="00A00BE1">
        <w:rPr>
          <w:rFonts w:ascii="Times New Roman" w:eastAsia="Times New Roman" w:hAnsi="Times New Roman" w:cs="Times New Roman"/>
          <w:sz w:val="28"/>
          <w:szCs w:val="28"/>
          <w:lang w:eastAsia="ru-RU"/>
        </w:rPr>
        <w:t>6</w:t>
      </w:r>
    </w:p>
    <w:p w14:paraId="2D711AF5" w14:textId="77777777" w:rsidR="00C829B2" w:rsidRPr="00A00BE1" w:rsidRDefault="00C829B2" w:rsidP="001E4AE8">
      <w:pPr>
        <w:widowControl w:val="0"/>
        <w:tabs>
          <w:tab w:val="left" w:pos="9639"/>
        </w:tabs>
        <w:autoSpaceDE w:val="0"/>
        <w:autoSpaceDN w:val="0"/>
        <w:adjustRightInd w:val="0"/>
        <w:spacing w:after="0" w:line="240" w:lineRule="auto"/>
        <w:ind w:right="-2"/>
        <w:rPr>
          <w:rFonts w:ascii="Times New Roman" w:eastAsia="Times New Roman" w:hAnsi="Times New Roman" w:cs="Times New Roman"/>
          <w:sz w:val="28"/>
          <w:szCs w:val="28"/>
          <w:lang w:eastAsia="ru-RU"/>
        </w:rPr>
      </w:pPr>
    </w:p>
    <w:p w14:paraId="224F9D40" w14:textId="53E80C43" w:rsidR="00A00BE1" w:rsidRPr="00A00BE1" w:rsidRDefault="00A00BE1" w:rsidP="001E4AE8">
      <w:pPr>
        <w:spacing w:line="240" w:lineRule="auto"/>
        <w:jc w:val="both"/>
        <w:rPr>
          <w:rFonts w:ascii="Times New Roman" w:eastAsiaTheme="minorEastAsia" w:hAnsi="Times New Roman" w:cs="Times New Roman"/>
          <w:bCs/>
          <w:sz w:val="28"/>
          <w:szCs w:val="28"/>
        </w:rPr>
      </w:pPr>
      <w:r w:rsidRPr="00A00BE1">
        <w:rPr>
          <w:rFonts w:ascii="Times New Roman" w:hAnsi="Times New Roman" w:cs="Times New Roman"/>
          <w:color w:val="000000"/>
          <w:sz w:val="28"/>
          <w:szCs w:val="28"/>
        </w:rPr>
        <w:t>Тема 1</w:t>
      </w:r>
      <w:r w:rsidRPr="00A00BE1">
        <w:rPr>
          <w:rFonts w:ascii="Times New Roman" w:eastAsiaTheme="minorEastAsia" w:hAnsi="Times New Roman" w:cs="Times New Roman"/>
          <w:bCs/>
          <w:sz w:val="28"/>
          <w:szCs w:val="28"/>
        </w:rPr>
        <w:t xml:space="preserve"> </w:t>
      </w:r>
      <w:r w:rsidRPr="00A00BE1">
        <w:rPr>
          <w:rFonts w:ascii="Times New Roman" w:hAnsi="Times New Roman" w:cs="Times New Roman"/>
          <w:bCs/>
          <w:sz w:val="28"/>
          <w:szCs w:val="28"/>
        </w:rPr>
        <w:t>Экономическая сущность оплаты труда</w:t>
      </w:r>
      <w:r w:rsidRPr="00A00BE1">
        <w:rPr>
          <w:rFonts w:ascii="Times New Roman" w:hAnsi="Times New Roman" w:cs="Times New Roman"/>
          <w:sz w:val="28"/>
          <w:szCs w:val="28"/>
        </w:rPr>
        <w:t xml:space="preserve"> на предприятиях………</w:t>
      </w:r>
      <w:r>
        <w:rPr>
          <w:rFonts w:ascii="Times New Roman" w:hAnsi="Times New Roman" w:cs="Times New Roman"/>
          <w:sz w:val="28"/>
          <w:szCs w:val="28"/>
        </w:rPr>
        <w:t>…….</w:t>
      </w:r>
      <w:r w:rsidRPr="00A00BE1">
        <w:rPr>
          <w:rFonts w:ascii="Times New Roman" w:hAnsi="Times New Roman" w:cs="Times New Roman"/>
          <w:sz w:val="28"/>
          <w:szCs w:val="28"/>
        </w:rPr>
        <w:t>7</w:t>
      </w:r>
    </w:p>
    <w:p w14:paraId="4E287422" w14:textId="476845DA" w:rsidR="0026316A" w:rsidRDefault="0026316A" w:rsidP="001E4AE8">
      <w:pPr>
        <w:shd w:val="clear" w:color="auto" w:fill="FFFFFF"/>
        <w:tabs>
          <w:tab w:val="left" w:leader="underscore" w:pos="202"/>
        </w:tabs>
        <w:spacing w:line="240" w:lineRule="auto"/>
        <w:rPr>
          <w:rFonts w:ascii="Times New Roman" w:hAnsi="Times New Roman" w:cs="Times New Roman"/>
          <w:sz w:val="28"/>
          <w:szCs w:val="28"/>
        </w:rPr>
      </w:pPr>
      <w:r w:rsidRPr="0026316A">
        <w:rPr>
          <w:rFonts w:ascii="Times New Roman" w:hAnsi="Times New Roman" w:cs="Times New Roman"/>
          <w:sz w:val="28"/>
          <w:szCs w:val="28"/>
        </w:rPr>
        <w:t>Тема 2. Организация оплаты труда на предприятии</w:t>
      </w:r>
      <w:r>
        <w:rPr>
          <w:rFonts w:ascii="Times New Roman" w:hAnsi="Times New Roman" w:cs="Times New Roman"/>
          <w:sz w:val="28"/>
          <w:szCs w:val="28"/>
        </w:rPr>
        <w:t>…………………………</w:t>
      </w:r>
      <w:r w:rsidR="001E4AE8">
        <w:rPr>
          <w:rFonts w:ascii="Times New Roman" w:hAnsi="Times New Roman" w:cs="Times New Roman"/>
          <w:sz w:val="28"/>
          <w:szCs w:val="28"/>
        </w:rPr>
        <w:t>..</w:t>
      </w:r>
      <w:r>
        <w:rPr>
          <w:rFonts w:ascii="Times New Roman" w:hAnsi="Times New Roman" w:cs="Times New Roman"/>
          <w:sz w:val="28"/>
          <w:szCs w:val="28"/>
        </w:rPr>
        <w:t>14</w:t>
      </w:r>
    </w:p>
    <w:p w14:paraId="3C356942" w14:textId="5D348738" w:rsidR="007D168B" w:rsidRDefault="00F37A7B" w:rsidP="001E4AE8">
      <w:pPr>
        <w:spacing w:after="0" w:line="240" w:lineRule="auto"/>
        <w:jc w:val="both"/>
        <w:rPr>
          <w:rFonts w:ascii="Times New Roman" w:hAnsi="Times New Roman" w:cs="Times New Roman"/>
          <w:color w:val="000000"/>
          <w:sz w:val="28"/>
          <w:szCs w:val="28"/>
        </w:rPr>
      </w:pPr>
      <w:r w:rsidRPr="00F37A7B">
        <w:rPr>
          <w:rFonts w:ascii="Times New Roman" w:hAnsi="Times New Roman" w:cs="Times New Roman"/>
          <w:color w:val="000000"/>
          <w:sz w:val="28"/>
          <w:szCs w:val="28"/>
        </w:rPr>
        <w:t>Тема 3.Формы и системы оплаты труда на предприятии</w:t>
      </w:r>
      <w:r>
        <w:rPr>
          <w:rFonts w:ascii="Times New Roman" w:hAnsi="Times New Roman" w:cs="Times New Roman"/>
          <w:color w:val="000000"/>
          <w:sz w:val="28"/>
          <w:szCs w:val="28"/>
        </w:rPr>
        <w:t>…………………….</w:t>
      </w:r>
      <w:r w:rsidR="001E4AE8">
        <w:rPr>
          <w:rFonts w:ascii="Times New Roman" w:hAnsi="Times New Roman" w:cs="Times New Roman"/>
          <w:color w:val="000000"/>
          <w:sz w:val="28"/>
          <w:szCs w:val="28"/>
        </w:rPr>
        <w:t>.</w:t>
      </w:r>
      <w:r>
        <w:rPr>
          <w:rFonts w:ascii="Times New Roman" w:hAnsi="Times New Roman" w:cs="Times New Roman"/>
          <w:color w:val="000000"/>
          <w:sz w:val="28"/>
          <w:szCs w:val="28"/>
        </w:rPr>
        <w:t>22</w:t>
      </w:r>
    </w:p>
    <w:p w14:paraId="49FB84BC" w14:textId="77777777" w:rsidR="001E4AE8" w:rsidRDefault="001E4AE8" w:rsidP="001E4AE8">
      <w:pPr>
        <w:spacing w:after="0" w:line="240" w:lineRule="auto"/>
        <w:jc w:val="both"/>
        <w:rPr>
          <w:rFonts w:ascii="Times New Roman" w:hAnsi="Times New Roman" w:cs="Times New Roman"/>
          <w:color w:val="000000"/>
          <w:sz w:val="28"/>
          <w:szCs w:val="28"/>
        </w:rPr>
      </w:pPr>
    </w:p>
    <w:p w14:paraId="32D1BCA7" w14:textId="687F9499" w:rsidR="007D168B" w:rsidRPr="00AA4E93" w:rsidRDefault="007D168B" w:rsidP="001E4AE8">
      <w:pPr>
        <w:shd w:val="clear" w:color="auto" w:fill="FFFFFF"/>
        <w:spacing w:line="240" w:lineRule="auto"/>
        <w:rPr>
          <w:rFonts w:ascii="Times New Roman" w:eastAsia="Times New Roman" w:hAnsi="Times New Roman" w:cs="Times New Roman"/>
          <w:sz w:val="28"/>
          <w:szCs w:val="28"/>
        </w:rPr>
      </w:pPr>
      <w:r w:rsidRPr="007D168B">
        <w:rPr>
          <w:rFonts w:ascii="Times New Roman" w:eastAsia="Times New Roman" w:hAnsi="Times New Roman" w:cs="Times New Roman"/>
          <w:sz w:val="28"/>
          <w:szCs w:val="28"/>
        </w:rPr>
        <w:t>Тема 4. Тарифная система оплаты труда</w:t>
      </w:r>
      <w:r>
        <w:rPr>
          <w:rFonts w:ascii="Times New Roman" w:eastAsia="Times New Roman" w:hAnsi="Times New Roman" w:cs="Times New Roman"/>
          <w:sz w:val="28"/>
          <w:szCs w:val="28"/>
        </w:rPr>
        <w:t>………………………………………</w:t>
      </w:r>
      <w:r w:rsidR="00683E7A">
        <w:rPr>
          <w:rFonts w:ascii="Times New Roman" w:eastAsia="Times New Roman" w:hAnsi="Times New Roman" w:cs="Times New Roman"/>
          <w:sz w:val="28"/>
          <w:szCs w:val="28"/>
        </w:rPr>
        <w:t>3</w:t>
      </w:r>
      <w:r w:rsidR="00683E7A" w:rsidRPr="00AA4E93">
        <w:rPr>
          <w:rFonts w:ascii="Times New Roman" w:eastAsia="Times New Roman" w:hAnsi="Times New Roman" w:cs="Times New Roman"/>
          <w:sz w:val="28"/>
          <w:szCs w:val="28"/>
        </w:rPr>
        <w:t>3</w:t>
      </w:r>
    </w:p>
    <w:p w14:paraId="448F1B2E" w14:textId="4C3E8FA1" w:rsidR="00EA0694" w:rsidRPr="00EA0694" w:rsidRDefault="00EA0694" w:rsidP="001E4AE8">
      <w:pPr>
        <w:shd w:val="clear" w:color="auto" w:fill="FFFFFF"/>
        <w:spacing w:line="240" w:lineRule="auto"/>
        <w:rPr>
          <w:rFonts w:ascii="Times New Roman" w:eastAsia="Times New Roman" w:hAnsi="Times New Roman" w:cs="Times New Roman"/>
          <w:sz w:val="28"/>
          <w:szCs w:val="28"/>
        </w:rPr>
      </w:pPr>
      <w:r w:rsidRPr="00EA0694">
        <w:rPr>
          <w:rFonts w:ascii="Times New Roman" w:eastAsia="Times New Roman" w:hAnsi="Times New Roman" w:cs="Times New Roman"/>
          <w:sz w:val="28"/>
          <w:szCs w:val="28"/>
        </w:rPr>
        <w:t>Тема 5. Бестарифная система оплаты труда</w:t>
      </w:r>
      <w:r w:rsidR="00D43FE5">
        <w:rPr>
          <w:rFonts w:ascii="Times New Roman" w:eastAsia="Times New Roman" w:hAnsi="Times New Roman" w:cs="Times New Roman"/>
          <w:sz w:val="28"/>
          <w:szCs w:val="28"/>
        </w:rPr>
        <w:t>…………………………………...42</w:t>
      </w:r>
    </w:p>
    <w:p w14:paraId="29458F91" w14:textId="51CD2D5A" w:rsidR="00B95241" w:rsidRPr="00B95241" w:rsidRDefault="00B95241" w:rsidP="00B95241">
      <w:pPr>
        <w:spacing w:after="0" w:line="240" w:lineRule="auto"/>
        <w:rPr>
          <w:rFonts w:ascii="Times New Roman" w:hAnsi="Times New Roman" w:cs="Times New Roman"/>
          <w:sz w:val="28"/>
          <w:szCs w:val="28"/>
        </w:rPr>
      </w:pPr>
      <w:r w:rsidRPr="00B95241">
        <w:rPr>
          <w:rFonts w:ascii="Times New Roman" w:hAnsi="Times New Roman" w:cs="Times New Roman"/>
          <w:sz w:val="28"/>
          <w:szCs w:val="28"/>
        </w:rPr>
        <w:t>Тема 6. Другие системы оплаты труда</w:t>
      </w:r>
      <w:r>
        <w:rPr>
          <w:rFonts w:ascii="Times New Roman" w:hAnsi="Times New Roman" w:cs="Times New Roman"/>
          <w:sz w:val="28"/>
          <w:szCs w:val="28"/>
        </w:rPr>
        <w:t>…………………………………………</w:t>
      </w:r>
      <w:r w:rsidR="008517FE">
        <w:rPr>
          <w:rFonts w:ascii="Times New Roman" w:hAnsi="Times New Roman" w:cs="Times New Roman"/>
          <w:sz w:val="28"/>
          <w:szCs w:val="28"/>
        </w:rPr>
        <w:t>45</w:t>
      </w:r>
      <w:r w:rsidRPr="00B95241">
        <w:rPr>
          <w:rFonts w:ascii="Times New Roman" w:hAnsi="Times New Roman" w:cs="Times New Roman"/>
          <w:sz w:val="28"/>
          <w:szCs w:val="28"/>
        </w:rPr>
        <w:t xml:space="preserve"> </w:t>
      </w:r>
    </w:p>
    <w:p w14:paraId="6FFDA81B" w14:textId="77777777" w:rsidR="00FB29B0" w:rsidRDefault="00FB29B0" w:rsidP="00FB29B0">
      <w:pPr>
        <w:spacing w:after="0" w:line="240" w:lineRule="auto"/>
        <w:rPr>
          <w:rFonts w:ascii="Times New Roman" w:eastAsia="Times New Roman" w:hAnsi="Times New Roman" w:cs="Times New Roman"/>
          <w:b/>
          <w:sz w:val="28"/>
          <w:szCs w:val="28"/>
          <w:lang w:val="kk-KZ" w:eastAsia="x-none"/>
        </w:rPr>
      </w:pPr>
    </w:p>
    <w:p w14:paraId="79F70094" w14:textId="6A9FC9E4" w:rsidR="00FB29B0" w:rsidRDefault="00FB29B0" w:rsidP="00FB29B0">
      <w:pPr>
        <w:spacing w:after="0" w:line="240" w:lineRule="auto"/>
        <w:rPr>
          <w:rFonts w:ascii="Times New Roman" w:eastAsia="Times New Roman" w:hAnsi="Times New Roman" w:cs="Times New Roman"/>
          <w:sz w:val="28"/>
          <w:szCs w:val="28"/>
          <w:lang w:eastAsia="x-none"/>
        </w:rPr>
      </w:pPr>
      <w:r w:rsidRPr="00FB29B0">
        <w:rPr>
          <w:rFonts w:ascii="Times New Roman" w:eastAsia="Times New Roman" w:hAnsi="Times New Roman" w:cs="Times New Roman"/>
          <w:sz w:val="28"/>
          <w:szCs w:val="28"/>
          <w:lang w:val="kk-KZ" w:eastAsia="x-none"/>
        </w:rPr>
        <w:t xml:space="preserve">Тема 7. </w:t>
      </w:r>
      <w:r w:rsidRPr="00FB29B0">
        <w:rPr>
          <w:rFonts w:ascii="Times New Roman" w:eastAsia="Times New Roman" w:hAnsi="Times New Roman" w:cs="Times New Roman"/>
          <w:sz w:val="28"/>
          <w:szCs w:val="28"/>
          <w:lang w:val="x-none" w:eastAsia="x-none"/>
        </w:rPr>
        <w:t>Зарубежный опыт оплаты труда</w:t>
      </w:r>
      <w:r w:rsidR="002C7B0C">
        <w:rPr>
          <w:rFonts w:ascii="Times New Roman" w:eastAsia="Times New Roman" w:hAnsi="Times New Roman" w:cs="Times New Roman"/>
          <w:sz w:val="28"/>
          <w:szCs w:val="28"/>
          <w:lang w:eastAsia="x-none"/>
        </w:rPr>
        <w:t>……………………………………….53</w:t>
      </w:r>
    </w:p>
    <w:p w14:paraId="7F217C0C" w14:textId="77777777" w:rsidR="005749DF" w:rsidRPr="00FB29B0" w:rsidRDefault="005749DF" w:rsidP="00FB29B0">
      <w:pPr>
        <w:spacing w:after="0" w:line="240" w:lineRule="auto"/>
        <w:rPr>
          <w:rFonts w:ascii="Times New Roman" w:eastAsia="Times New Roman" w:hAnsi="Times New Roman" w:cs="Times New Roman"/>
          <w:sz w:val="24"/>
          <w:szCs w:val="24"/>
          <w:lang w:eastAsia="x-none"/>
        </w:rPr>
      </w:pPr>
    </w:p>
    <w:p w14:paraId="3D6E42A6" w14:textId="68CF9D03" w:rsidR="007F78E9" w:rsidRDefault="005749DF" w:rsidP="00AC7694">
      <w:pPr>
        <w:spacing w:after="0" w:line="240" w:lineRule="auto"/>
        <w:jc w:val="both"/>
        <w:rPr>
          <w:rFonts w:ascii="Times New Roman" w:hAnsi="Times New Roman" w:cs="Times New Roman"/>
          <w:color w:val="000000"/>
          <w:sz w:val="28"/>
          <w:szCs w:val="28"/>
        </w:rPr>
      </w:pPr>
      <w:r w:rsidRPr="005749DF">
        <w:rPr>
          <w:rFonts w:ascii="Times New Roman" w:hAnsi="Times New Roman" w:cs="Times New Roman"/>
          <w:sz w:val="28"/>
          <w:szCs w:val="28"/>
        </w:rPr>
        <w:t xml:space="preserve">Тема 8. </w:t>
      </w:r>
      <w:r w:rsidRPr="005749DF">
        <w:rPr>
          <w:rFonts w:ascii="Times New Roman" w:hAnsi="Times New Roman" w:cs="Times New Roman"/>
          <w:color w:val="000000"/>
          <w:sz w:val="28"/>
          <w:szCs w:val="28"/>
        </w:rPr>
        <w:t>Формирование фонда заработной платы в организации</w:t>
      </w:r>
      <w:r w:rsidR="002C7B0C">
        <w:rPr>
          <w:rFonts w:ascii="Times New Roman" w:hAnsi="Times New Roman" w:cs="Times New Roman"/>
          <w:color w:val="000000"/>
          <w:sz w:val="28"/>
          <w:szCs w:val="28"/>
        </w:rPr>
        <w:t>……………..56</w:t>
      </w:r>
    </w:p>
    <w:p w14:paraId="5B70AB08" w14:textId="77777777" w:rsidR="00AC7694" w:rsidRPr="00AC7694" w:rsidRDefault="00AC7694" w:rsidP="00AC7694">
      <w:pPr>
        <w:spacing w:after="0" w:line="240" w:lineRule="auto"/>
        <w:jc w:val="both"/>
        <w:rPr>
          <w:rFonts w:ascii="Times New Roman" w:hAnsi="Times New Roman" w:cs="Times New Roman"/>
          <w:color w:val="000000"/>
          <w:sz w:val="28"/>
          <w:szCs w:val="28"/>
        </w:rPr>
      </w:pPr>
    </w:p>
    <w:p w14:paraId="07D516CE" w14:textId="58F04A8F" w:rsidR="007F78E9" w:rsidRPr="007F78E9" w:rsidRDefault="00C8351F" w:rsidP="007F78E9">
      <w:pPr>
        <w:jc w:val="both"/>
        <w:rPr>
          <w:rFonts w:ascii="Times New Roman" w:hAnsi="Times New Roman" w:cs="Times New Roman"/>
          <w:bCs/>
          <w:sz w:val="28"/>
          <w:szCs w:val="28"/>
        </w:rPr>
      </w:pPr>
      <w:r>
        <w:rPr>
          <w:rFonts w:ascii="Times New Roman" w:hAnsi="Times New Roman" w:cs="Times New Roman"/>
          <w:color w:val="000000"/>
          <w:sz w:val="28"/>
          <w:szCs w:val="28"/>
        </w:rPr>
        <w:t xml:space="preserve">Тема </w:t>
      </w:r>
      <w:r w:rsidR="007F78E9" w:rsidRPr="007F78E9">
        <w:rPr>
          <w:rFonts w:ascii="Times New Roman" w:hAnsi="Times New Roman" w:cs="Times New Roman"/>
          <w:color w:val="000000"/>
          <w:sz w:val="28"/>
          <w:szCs w:val="28"/>
        </w:rPr>
        <w:t>9</w:t>
      </w:r>
      <w:r w:rsidR="00935C1C">
        <w:rPr>
          <w:rFonts w:ascii="Times New Roman" w:hAnsi="Times New Roman" w:cs="Times New Roman"/>
          <w:color w:val="000000"/>
          <w:sz w:val="28"/>
          <w:szCs w:val="28"/>
        </w:rPr>
        <w:t>.</w:t>
      </w:r>
      <w:r w:rsidR="007F78E9" w:rsidRPr="007F78E9">
        <w:rPr>
          <w:rFonts w:ascii="Times New Roman" w:hAnsi="Times New Roman" w:cs="Times New Roman"/>
          <w:sz w:val="28"/>
          <w:szCs w:val="28"/>
        </w:rPr>
        <w:t xml:space="preserve"> </w:t>
      </w:r>
      <w:r w:rsidR="007F78E9" w:rsidRPr="007F78E9">
        <w:rPr>
          <w:rFonts w:ascii="Times New Roman" w:hAnsi="Times New Roman" w:cs="Times New Roman"/>
          <w:color w:val="000000"/>
          <w:sz w:val="28"/>
          <w:szCs w:val="28"/>
          <w:shd w:val="clear" w:color="auto" w:fill="FFFFFF"/>
        </w:rPr>
        <w:t>Системы оплаты и стимулирования труда управленческого персонала</w:t>
      </w:r>
      <w:r w:rsidR="007F78E9">
        <w:rPr>
          <w:rFonts w:ascii="Times New Roman" w:hAnsi="Times New Roman" w:cs="Times New Roman"/>
          <w:color w:val="000000"/>
          <w:sz w:val="28"/>
          <w:szCs w:val="28"/>
          <w:shd w:val="clear" w:color="auto" w:fill="FFFFFF"/>
        </w:rPr>
        <w:t>…………………………………………………………………………</w:t>
      </w:r>
      <w:r w:rsidR="00186999">
        <w:rPr>
          <w:rFonts w:ascii="Times New Roman" w:hAnsi="Times New Roman" w:cs="Times New Roman"/>
          <w:color w:val="000000"/>
          <w:sz w:val="28"/>
          <w:szCs w:val="28"/>
          <w:shd w:val="clear" w:color="auto" w:fill="FFFFFF"/>
        </w:rPr>
        <w:t>69</w:t>
      </w:r>
    </w:p>
    <w:p w14:paraId="7F655E42" w14:textId="4CEFD0A9" w:rsidR="00BC1202" w:rsidRPr="00BC1202" w:rsidRDefault="00BC1202" w:rsidP="00BC1202">
      <w:pPr>
        <w:shd w:val="clear" w:color="auto" w:fill="FFFFFF"/>
        <w:spacing w:after="0" w:line="240" w:lineRule="auto"/>
        <w:jc w:val="both"/>
        <w:rPr>
          <w:rFonts w:ascii="Times New Roman" w:hAnsi="Times New Roman" w:cs="Times New Roman"/>
          <w:color w:val="000000"/>
          <w:sz w:val="28"/>
          <w:szCs w:val="28"/>
        </w:rPr>
      </w:pPr>
      <w:r w:rsidRPr="00BC1202">
        <w:rPr>
          <w:rFonts w:ascii="Times New Roman" w:hAnsi="Times New Roman" w:cs="Times New Roman"/>
          <w:sz w:val="28"/>
          <w:szCs w:val="28"/>
        </w:rPr>
        <w:t xml:space="preserve">Тема 10. </w:t>
      </w:r>
      <w:r w:rsidRPr="00BC1202">
        <w:rPr>
          <w:rFonts w:ascii="Times New Roman" w:hAnsi="Times New Roman" w:cs="Times New Roman"/>
          <w:color w:val="000000"/>
          <w:sz w:val="28"/>
          <w:szCs w:val="28"/>
        </w:rPr>
        <w:t>Мотивация и стимулирование труда</w:t>
      </w:r>
      <w:r w:rsidR="001F5B9C">
        <w:rPr>
          <w:rFonts w:ascii="Times New Roman" w:hAnsi="Times New Roman" w:cs="Times New Roman"/>
          <w:color w:val="000000"/>
          <w:sz w:val="28"/>
          <w:szCs w:val="28"/>
        </w:rPr>
        <w:t>…………………………………80</w:t>
      </w:r>
    </w:p>
    <w:p w14:paraId="32BE1F1B" w14:textId="77777777" w:rsidR="00AC7694" w:rsidRDefault="00AC7694" w:rsidP="00CE5E6C">
      <w:pPr>
        <w:widowControl w:val="0"/>
        <w:shd w:val="clear" w:color="auto" w:fill="FFFFFF"/>
        <w:spacing w:after="0" w:line="240" w:lineRule="auto"/>
        <w:jc w:val="both"/>
        <w:rPr>
          <w:rFonts w:ascii="Times New Roman" w:hAnsi="Times New Roman" w:cs="Times New Roman"/>
          <w:sz w:val="28"/>
          <w:szCs w:val="28"/>
        </w:rPr>
      </w:pPr>
    </w:p>
    <w:p w14:paraId="6A7BCDEB" w14:textId="0392AA74" w:rsidR="00CE5E6C" w:rsidRPr="00CE5E6C" w:rsidRDefault="00CE5E6C" w:rsidP="00CE5E6C">
      <w:pPr>
        <w:widowControl w:val="0"/>
        <w:shd w:val="clear" w:color="auto" w:fill="FFFFFF"/>
        <w:spacing w:after="0" w:line="240" w:lineRule="auto"/>
        <w:jc w:val="both"/>
        <w:rPr>
          <w:rFonts w:ascii="Times New Roman" w:hAnsi="Times New Roman" w:cs="Times New Roman"/>
          <w:sz w:val="28"/>
          <w:szCs w:val="28"/>
        </w:rPr>
      </w:pPr>
      <w:r w:rsidRPr="00CE5E6C">
        <w:rPr>
          <w:rFonts w:ascii="Times New Roman" w:hAnsi="Times New Roman" w:cs="Times New Roman"/>
          <w:sz w:val="28"/>
          <w:szCs w:val="28"/>
        </w:rPr>
        <w:t xml:space="preserve">Тема 11 </w:t>
      </w:r>
      <w:r w:rsidRPr="00CE5E6C">
        <w:rPr>
          <w:rFonts w:ascii="Times New Roman" w:hAnsi="Times New Roman" w:cs="Times New Roman"/>
          <w:color w:val="000000"/>
          <w:sz w:val="28"/>
          <w:szCs w:val="28"/>
        </w:rPr>
        <w:t>Регулирование оплаты и стимулирования труда на предприятии</w:t>
      </w:r>
      <w:r w:rsidR="001F5B9C">
        <w:rPr>
          <w:rFonts w:ascii="Times New Roman" w:hAnsi="Times New Roman" w:cs="Times New Roman"/>
          <w:color w:val="000000"/>
          <w:sz w:val="28"/>
          <w:szCs w:val="28"/>
        </w:rPr>
        <w:t xml:space="preserve">     89</w:t>
      </w:r>
      <w:r w:rsidRPr="00CE5E6C">
        <w:rPr>
          <w:rFonts w:ascii="Times New Roman" w:hAnsi="Times New Roman" w:cs="Times New Roman"/>
          <w:color w:val="000000"/>
          <w:sz w:val="28"/>
          <w:szCs w:val="28"/>
        </w:rPr>
        <w:t xml:space="preserve"> </w:t>
      </w:r>
    </w:p>
    <w:p w14:paraId="71866082" w14:textId="1490B712" w:rsidR="00703F92" w:rsidRDefault="00703F92" w:rsidP="00703F92">
      <w:pPr>
        <w:spacing w:after="0" w:line="240" w:lineRule="auto"/>
        <w:ind w:left="-360" w:right="-360"/>
        <w:rPr>
          <w:rFonts w:ascii="Times New Roman" w:eastAsia="Times New Roman" w:hAnsi="Times New Roman" w:cs="Times New Roman"/>
          <w:b/>
          <w:sz w:val="28"/>
          <w:szCs w:val="28"/>
          <w:lang w:eastAsia="ko-KR"/>
        </w:rPr>
      </w:pPr>
      <w:r>
        <w:rPr>
          <w:rFonts w:ascii="Times New Roman" w:eastAsia="Times New Roman" w:hAnsi="Times New Roman" w:cs="Times New Roman"/>
          <w:b/>
          <w:sz w:val="28"/>
          <w:szCs w:val="28"/>
          <w:lang w:eastAsia="ko-KR"/>
        </w:rPr>
        <w:t xml:space="preserve">     </w:t>
      </w:r>
    </w:p>
    <w:p w14:paraId="0F67C5DF" w14:textId="06983853" w:rsidR="00854D6C" w:rsidRDefault="00305C0D" w:rsidP="00F010DE">
      <w:pPr>
        <w:shd w:val="clear" w:color="auto" w:fill="FFFFFF"/>
        <w:spacing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Критерии</w:t>
      </w:r>
      <w:r w:rsidR="003673E2" w:rsidRPr="00F010DE">
        <w:rPr>
          <w:rFonts w:ascii="Times New Roman" w:eastAsia="Times New Roman" w:hAnsi="Times New Roman" w:cs="Times New Roman"/>
          <w:sz w:val="28"/>
          <w:szCs w:val="28"/>
          <w:lang w:val="uk-UA" w:eastAsia="ru-RU"/>
        </w:rPr>
        <w:t xml:space="preserve"> оценивания знаний обучающихся</w:t>
      </w:r>
      <w:r w:rsidR="00F010DE">
        <w:rPr>
          <w:rFonts w:ascii="Times New Roman" w:eastAsia="Times New Roman" w:hAnsi="Times New Roman" w:cs="Times New Roman"/>
          <w:sz w:val="28"/>
          <w:szCs w:val="28"/>
          <w:lang w:val="uk-UA" w:eastAsia="ru-RU"/>
        </w:rPr>
        <w:t>………………………………….</w:t>
      </w:r>
      <w:r w:rsidR="004D1C13">
        <w:rPr>
          <w:rFonts w:ascii="Times New Roman" w:eastAsia="Times New Roman" w:hAnsi="Times New Roman" w:cs="Times New Roman"/>
          <w:sz w:val="28"/>
          <w:szCs w:val="28"/>
          <w:lang w:val="uk-UA" w:eastAsia="ru-RU"/>
        </w:rPr>
        <w:t>98</w:t>
      </w:r>
    </w:p>
    <w:p w14:paraId="1E2712F8" w14:textId="31EB002D" w:rsidR="008C3C80" w:rsidRPr="00AA4E93" w:rsidRDefault="008C3C80" w:rsidP="00F010DE">
      <w:pPr>
        <w:shd w:val="clear" w:color="auto" w:fill="FFFFFF"/>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eastAsia="ru-RU"/>
        </w:rPr>
        <w:t>Литература ……………………………………………………………………</w:t>
      </w:r>
      <w:r w:rsidR="004D1C13">
        <w:rPr>
          <w:rFonts w:ascii="Times New Roman" w:eastAsia="Times New Roman" w:hAnsi="Times New Roman" w:cs="Times New Roman"/>
          <w:sz w:val="28"/>
          <w:szCs w:val="28"/>
          <w:lang w:val="uk-UA" w:eastAsia="ru-RU"/>
        </w:rPr>
        <w:t>…</w:t>
      </w:r>
      <w:r w:rsidR="004D1C13" w:rsidRPr="00AA4E93">
        <w:rPr>
          <w:rFonts w:ascii="Times New Roman" w:eastAsia="Times New Roman" w:hAnsi="Times New Roman" w:cs="Times New Roman"/>
          <w:sz w:val="28"/>
          <w:szCs w:val="28"/>
          <w:lang w:eastAsia="ru-RU"/>
        </w:rPr>
        <w:t>99</w:t>
      </w:r>
    </w:p>
    <w:p w14:paraId="5B38BB40" w14:textId="77777777" w:rsidR="001B714D" w:rsidRDefault="001B714D" w:rsidP="00B9001F">
      <w:pPr>
        <w:keepNext/>
        <w:spacing w:after="0" w:line="240" w:lineRule="auto"/>
        <w:jc w:val="center"/>
        <w:outlineLvl w:val="7"/>
        <w:rPr>
          <w:rFonts w:ascii="Times New Roman" w:eastAsia="Times New Roman" w:hAnsi="Times New Roman" w:cs="Times New Roman"/>
          <w:i/>
          <w:iCs/>
          <w:sz w:val="28"/>
          <w:szCs w:val="28"/>
          <w:lang w:eastAsia="ru-RU"/>
        </w:rPr>
      </w:pPr>
    </w:p>
    <w:p w14:paraId="2A747512" w14:textId="77777777" w:rsidR="001B714D" w:rsidRDefault="001B714D" w:rsidP="00B9001F">
      <w:pPr>
        <w:keepNext/>
        <w:spacing w:after="0" w:line="240" w:lineRule="auto"/>
        <w:jc w:val="center"/>
        <w:outlineLvl w:val="7"/>
        <w:rPr>
          <w:rFonts w:ascii="Times New Roman" w:eastAsia="Times New Roman" w:hAnsi="Times New Roman" w:cs="Times New Roman"/>
          <w:i/>
          <w:iCs/>
          <w:sz w:val="28"/>
          <w:szCs w:val="28"/>
          <w:lang w:eastAsia="ru-RU"/>
        </w:rPr>
      </w:pPr>
    </w:p>
    <w:p w14:paraId="50BBFFD1" w14:textId="77777777" w:rsidR="001B714D" w:rsidRDefault="001B714D" w:rsidP="00B9001F">
      <w:pPr>
        <w:keepNext/>
        <w:spacing w:after="0" w:line="240" w:lineRule="auto"/>
        <w:jc w:val="center"/>
        <w:outlineLvl w:val="7"/>
        <w:rPr>
          <w:rFonts w:ascii="Times New Roman" w:eastAsia="Times New Roman" w:hAnsi="Times New Roman" w:cs="Times New Roman"/>
          <w:i/>
          <w:iCs/>
          <w:sz w:val="28"/>
          <w:szCs w:val="28"/>
          <w:lang w:eastAsia="ru-RU"/>
        </w:rPr>
      </w:pPr>
    </w:p>
    <w:p w14:paraId="5751CB51" w14:textId="77777777" w:rsidR="001B714D" w:rsidRDefault="001B714D" w:rsidP="00B9001F">
      <w:pPr>
        <w:keepNext/>
        <w:spacing w:after="0" w:line="240" w:lineRule="auto"/>
        <w:jc w:val="center"/>
        <w:outlineLvl w:val="7"/>
        <w:rPr>
          <w:rFonts w:ascii="Times New Roman" w:eastAsia="Times New Roman" w:hAnsi="Times New Roman" w:cs="Times New Roman"/>
          <w:i/>
          <w:iCs/>
          <w:sz w:val="28"/>
          <w:szCs w:val="28"/>
          <w:lang w:eastAsia="ru-RU"/>
        </w:rPr>
      </w:pPr>
    </w:p>
    <w:p w14:paraId="77F1CCD2" w14:textId="77777777" w:rsidR="001B714D" w:rsidRDefault="001B714D" w:rsidP="00984173">
      <w:pPr>
        <w:spacing w:after="0" w:line="240" w:lineRule="auto"/>
        <w:jc w:val="both"/>
        <w:rPr>
          <w:rFonts w:ascii="Times New Roman" w:eastAsia="Times New Roman" w:hAnsi="Times New Roman" w:cs="Times New Roman"/>
          <w:i/>
          <w:iCs/>
          <w:sz w:val="28"/>
          <w:szCs w:val="28"/>
          <w:lang w:eastAsia="ru-RU"/>
        </w:rPr>
      </w:pPr>
    </w:p>
    <w:p w14:paraId="124B91CC" w14:textId="77777777" w:rsidR="004177D6" w:rsidRDefault="004177D6" w:rsidP="009E6242">
      <w:pPr>
        <w:spacing w:after="0" w:line="240" w:lineRule="auto"/>
        <w:jc w:val="both"/>
        <w:rPr>
          <w:rFonts w:ascii="Times New Roman" w:eastAsia="Times New Roman" w:hAnsi="Times New Roman" w:cs="Times New Roman"/>
          <w:i/>
          <w:iCs/>
          <w:sz w:val="28"/>
          <w:szCs w:val="28"/>
          <w:lang w:eastAsia="ru-RU"/>
        </w:rPr>
      </w:pPr>
    </w:p>
    <w:p w14:paraId="7824FC2C" w14:textId="77777777" w:rsidR="00BF4CA6" w:rsidRDefault="00BF4CA6" w:rsidP="009E6242">
      <w:pPr>
        <w:spacing w:after="0" w:line="240" w:lineRule="auto"/>
        <w:jc w:val="both"/>
        <w:rPr>
          <w:rFonts w:ascii="Times New Roman" w:eastAsia="Times New Roman" w:hAnsi="Times New Roman" w:cs="Times New Roman"/>
          <w:i/>
          <w:iCs/>
          <w:sz w:val="28"/>
          <w:szCs w:val="28"/>
          <w:lang w:eastAsia="ru-RU"/>
        </w:rPr>
      </w:pPr>
    </w:p>
    <w:p w14:paraId="3DEB259C" w14:textId="77777777" w:rsidR="00BF4CA6" w:rsidRDefault="00BF4CA6" w:rsidP="009E6242">
      <w:pPr>
        <w:spacing w:after="0" w:line="240" w:lineRule="auto"/>
        <w:jc w:val="both"/>
        <w:rPr>
          <w:rFonts w:ascii="Times New Roman" w:eastAsia="Times New Roman" w:hAnsi="Times New Roman" w:cs="Times New Roman"/>
          <w:i/>
          <w:iCs/>
          <w:sz w:val="28"/>
          <w:szCs w:val="28"/>
          <w:lang w:eastAsia="ru-RU"/>
        </w:rPr>
      </w:pPr>
    </w:p>
    <w:p w14:paraId="010EB4CE" w14:textId="77777777" w:rsidR="00BF4CA6" w:rsidRDefault="00BF4CA6" w:rsidP="009E6242">
      <w:pPr>
        <w:spacing w:after="0" w:line="240" w:lineRule="auto"/>
        <w:jc w:val="both"/>
        <w:rPr>
          <w:rFonts w:ascii="Times New Roman" w:eastAsia="Times New Roman" w:hAnsi="Times New Roman" w:cs="Times New Roman"/>
          <w:i/>
          <w:iCs/>
          <w:sz w:val="28"/>
          <w:szCs w:val="28"/>
          <w:lang w:eastAsia="ru-RU"/>
        </w:rPr>
      </w:pPr>
    </w:p>
    <w:p w14:paraId="2C3B023A" w14:textId="77777777" w:rsidR="00BF4CA6" w:rsidRDefault="00BF4CA6" w:rsidP="009E6242">
      <w:pPr>
        <w:spacing w:after="0" w:line="240" w:lineRule="auto"/>
        <w:jc w:val="both"/>
        <w:rPr>
          <w:rFonts w:ascii="Times New Roman" w:eastAsia="Times New Roman" w:hAnsi="Times New Roman" w:cs="Times New Roman"/>
          <w:i/>
          <w:iCs/>
          <w:sz w:val="28"/>
          <w:szCs w:val="28"/>
          <w:lang w:eastAsia="ru-RU"/>
        </w:rPr>
      </w:pPr>
    </w:p>
    <w:p w14:paraId="6ED1382C" w14:textId="77777777" w:rsidR="00BF4CA6" w:rsidRDefault="00BF4CA6" w:rsidP="009E6242">
      <w:pPr>
        <w:spacing w:after="0" w:line="240" w:lineRule="auto"/>
        <w:jc w:val="both"/>
        <w:rPr>
          <w:rFonts w:ascii="Times New Roman" w:eastAsia="Times New Roman" w:hAnsi="Times New Roman" w:cs="Times New Roman"/>
          <w:i/>
          <w:iCs/>
          <w:sz w:val="28"/>
          <w:szCs w:val="28"/>
          <w:lang w:eastAsia="ru-RU"/>
        </w:rPr>
      </w:pPr>
    </w:p>
    <w:p w14:paraId="6B64D1CD" w14:textId="77777777" w:rsidR="00BF4CA6" w:rsidRDefault="00BF4CA6" w:rsidP="009E6242">
      <w:pPr>
        <w:spacing w:after="0" w:line="240" w:lineRule="auto"/>
        <w:jc w:val="both"/>
        <w:rPr>
          <w:rFonts w:ascii="Times New Roman" w:eastAsia="Times New Roman" w:hAnsi="Times New Roman" w:cs="Times New Roman"/>
          <w:i/>
          <w:iCs/>
          <w:sz w:val="28"/>
          <w:szCs w:val="28"/>
          <w:lang w:eastAsia="ru-RU"/>
        </w:rPr>
      </w:pPr>
    </w:p>
    <w:p w14:paraId="15D19797" w14:textId="77777777" w:rsidR="00BF4CA6" w:rsidRDefault="00BF4CA6" w:rsidP="009E6242">
      <w:pPr>
        <w:spacing w:after="0" w:line="240" w:lineRule="auto"/>
        <w:jc w:val="both"/>
        <w:rPr>
          <w:rFonts w:ascii="Times New Roman" w:eastAsia="Times New Roman" w:hAnsi="Times New Roman" w:cs="Times New Roman"/>
          <w:i/>
          <w:iCs/>
          <w:sz w:val="28"/>
          <w:szCs w:val="28"/>
          <w:lang w:eastAsia="ru-RU"/>
        </w:rPr>
      </w:pPr>
    </w:p>
    <w:p w14:paraId="24B147E9" w14:textId="77777777" w:rsidR="00EF1D4D" w:rsidRDefault="00EF1D4D" w:rsidP="009E6242">
      <w:pPr>
        <w:spacing w:after="0" w:line="240" w:lineRule="auto"/>
        <w:jc w:val="both"/>
        <w:rPr>
          <w:rFonts w:ascii="Times New Roman" w:eastAsia="Times New Roman" w:hAnsi="Times New Roman" w:cs="Times New Roman"/>
          <w:i/>
          <w:iCs/>
          <w:sz w:val="28"/>
          <w:szCs w:val="28"/>
          <w:lang w:eastAsia="ru-RU"/>
        </w:rPr>
      </w:pPr>
    </w:p>
    <w:p w14:paraId="40207722" w14:textId="77777777" w:rsidR="00EF1D4D" w:rsidRDefault="00EF1D4D" w:rsidP="009E6242">
      <w:pPr>
        <w:spacing w:after="0" w:line="240" w:lineRule="auto"/>
        <w:jc w:val="both"/>
        <w:rPr>
          <w:rFonts w:ascii="Times New Roman" w:eastAsia="Times New Roman" w:hAnsi="Times New Roman" w:cs="Times New Roman"/>
          <w:i/>
          <w:iCs/>
          <w:sz w:val="28"/>
          <w:szCs w:val="28"/>
          <w:lang w:eastAsia="ru-RU"/>
        </w:rPr>
      </w:pPr>
    </w:p>
    <w:p w14:paraId="1661EE5C" w14:textId="2DC81A87" w:rsidR="00EF1D4D" w:rsidRDefault="00EF1D4D" w:rsidP="009E6242">
      <w:pPr>
        <w:spacing w:after="0" w:line="240" w:lineRule="auto"/>
        <w:jc w:val="both"/>
        <w:rPr>
          <w:rFonts w:ascii="Times New Roman" w:eastAsia="Times New Roman" w:hAnsi="Times New Roman" w:cs="Times New Roman"/>
          <w:i/>
          <w:iCs/>
          <w:sz w:val="28"/>
          <w:szCs w:val="28"/>
          <w:lang w:eastAsia="ru-RU"/>
        </w:rPr>
      </w:pPr>
    </w:p>
    <w:p w14:paraId="46020721" w14:textId="77777777" w:rsidR="001B714D" w:rsidRDefault="001B714D" w:rsidP="00DA1B2C">
      <w:pPr>
        <w:spacing w:after="0" w:line="240" w:lineRule="auto"/>
        <w:ind w:firstLine="567"/>
        <w:jc w:val="both"/>
        <w:rPr>
          <w:rFonts w:ascii="Times New Roman" w:eastAsia="Times New Roman" w:hAnsi="Times New Roman" w:cs="Times New Roman"/>
          <w:b/>
          <w:iCs/>
          <w:sz w:val="28"/>
          <w:szCs w:val="28"/>
          <w:lang w:eastAsia="ru-RU"/>
        </w:rPr>
      </w:pPr>
      <w:r w:rsidRPr="001B714D">
        <w:rPr>
          <w:rFonts w:ascii="Times New Roman" w:eastAsia="Times New Roman" w:hAnsi="Times New Roman" w:cs="Times New Roman"/>
          <w:iCs/>
          <w:sz w:val="28"/>
          <w:szCs w:val="28"/>
          <w:lang w:eastAsia="ru-RU"/>
        </w:rPr>
        <w:t xml:space="preserve">                                            </w:t>
      </w:r>
      <w:r w:rsidRPr="001B714D">
        <w:rPr>
          <w:rFonts w:ascii="Times New Roman" w:eastAsia="Times New Roman" w:hAnsi="Times New Roman" w:cs="Times New Roman"/>
          <w:b/>
          <w:iCs/>
          <w:sz w:val="28"/>
          <w:szCs w:val="28"/>
          <w:lang w:eastAsia="ru-RU"/>
        </w:rPr>
        <w:t xml:space="preserve">Введение </w:t>
      </w:r>
    </w:p>
    <w:p w14:paraId="300940D7" w14:textId="1C607C7F" w:rsidR="00AB2242" w:rsidRPr="000F01FB" w:rsidRDefault="00AB2242" w:rsidP="000F01FB">
      <w:pPr>
        <w:spacing w:after="0" w:line="240" w:lineRule="auto"/>
        <w:jc w:val="both"/>
        <w:rPr>
          <w:rFonts w:ascii="Times New Roman" w:hAnsi="Times New Roman" w:cs="Times New Roman"/>
          <w:sz w:val="28"/>
          <w:szCs w:val="28"/>
        </w:rPr>
      </w:pPr>
    </w:p>
    <w:p w14:paraId="5392D4CD" w14:textId="77777777" w:rsidR="009A7827" w:rsidRPr="009A7827" w:rsidRDefault="009A7827" w:rsidP="009A7827">
      <w:pPr>
        <w:tabs>
          <w:tab w:val="left" w:pos="9356"/>
        </w:tabs>
        <w:spacing w:after="0" w:line="240" w:lineRule="auto"/>
        <w:ind w:firstLine="567"/>
        <w:jc w:val="both"/>
        <w:rPr>
          <w:rFonts w:ascii="Times New Roman" w:hAnsi="Times New Roman" w:cs="Times New Roman"/>
          <w:sz w:val="28"/>
          <w:szCs w:val="28"/>
        </w:rPr>
      </w:pPr>
      <w:r w:rsidRPr="009A7827">
        <w:rPr>
          <w:rFonts w:ascii="Times New Roman" w:hAnsi="Times New Roman" w:cs="Times New Roman"/>
          <w:sz w:val="28"/>
          <w:szCs w:val="28"/>
        </w:rPr>
        <w:t>В условиях рыночных отношений особую роль приобретает правильная организация оплаты труда работников всех сфер приложения труда.</w:t>
      </w:r>
    </w:p>
    <w:p w14:paraId="42FAA213" w14:textId="77777777" w:rsidR="009A7827" w:rsidRPr="009A7827" w:rsidRDefault="009A7827" w:rsidP="009A7827">
      <w:pPr>
        <w:tabs>
          <w:tab w:val="left" w:pos="9356"/>
        </w:tabs>
        <w:spacing w:after="0" w:line="240" w:lineRule="auto"/>
        <w:ind w:firstLine="567"/>
        <w:jc w:val="both"/>
        <w:rPr>
          <w:rFonts w:ascii="Times New Roman" w:hAnsi="Times New Roman" w:cs="Times New Roman"/>
          <w:color w:val="000000"/>
          <w:sz w:val="28"/>
          <w:szCs w:val="28"/>
        </w:rPr>
      </w:pPr>
      <w:r w:rsidRPr="009A7827">
        <w:rPr>
          <w:rFonts w:ascii="Times New Roman" w:hAnsi="Times New Roman" w:cs="Times New Roman"/>
          <w:sz w:val="28"/>
          <w:szCs w:val="28"/>
        </w:rPr>
        <w:t xml:space="preserve"> </w:t>
      </w:r>
      <w:r w:rsidRPr="009A7827">
        <w:rPr>
          <w:rFonts w:ascii="Times New Roman" w:hAnsi="Times New Roman" w:cs="Times New Roman"/>
          <w:color w:val="000000"/>
          <w:sz w:val="28"/>
          <w:szCs w:val="28"/>
        </w:rPr>
        <w:t xml:space="preserve">В условиях перехода к системе рыночного хозяйствования в соответствии с изменениями в экономическом и социальном развитии страны, существенно меняется и политика в области оплаты труда, социальной поддержки и защиты работников. Многие функции государства по реализации этой политики переданы непосредственно предприятиям, которые самостоятельно устанавливают формы, системы и размеры оплаты труда, материального стимулирования его результатов. Понятие "заработная плата" наполнилась новым содержанием и охватывает все виды заработков, начисленных в денежных и натуральных формах, включая денежные суммы, начисленные работникам в соответствии с законодательством за непроработанное. Переход к рыночным отношениям вызвал новые источники получения денежных доходов в виде сумм, начисленных к выплате по акциям и вкладам членам трудового коллектива в имущество предприятия. </w:t>
      </w:r>
    </w:p>
    <w:p w14:paraId="2428986F" w14:textId="77777777" w:rsidR="009A7827" w:rsidRPr="009A7827" w:rsidRDefault="009A7827" w:rsidP="009A7827">
      <w:pPr>
        <w:tabs>
          <w:tab w:val="left" w:pos="9356"/>
        </w:tabs>
        <w:spacing w:after="0" w:line="240" w:lineRule="auto"/>
        <w:ind w:firstLine="567"/>
        <w:jc w:val="both"/>
        <w:rPr>
          <w:rFonts w:ascii="Times New Roman" w:hAnsi="Times New Roman" w:cs="Times New Roman"/>
          <w:sz w:val="28"/>
          <w:szCs w:val="28"/>
        </w:rPr>
      </w:pPr>
      <w:r w:rsidRPr="009A7827">
        <w:rPr>
          <w:rFonts w:ascii="Times New Roman" w:hAnsi="Times New Roman" w:cs="Times New Roman"/>
          <w:color w:val="000000"/>
          <w:sz w:val="28"/>
          <w:szCs w:val="28"/>
        </w:rPr>
        <w:t xml:space="preserve">Под оплатой труда понимается система отношений, связанных с обеспечением установления и осуществления работодателем выплат работникам за их труд в соответствии с законами, иными нормативными правовыми актами, коллективными договорами, соглашениями, локальными нормативными актами и трудовыми договорами. </w:t>
      </w:r>
    </w:p>
    <w:p w14:paraId="6E094C19" w14:textId="77777777" w:rsidR="00E90D04" w:rsidRDefault="00E90D04" w:rsidP="00C26ECB">
      <w:pPr>
        <w:tabs>
          <w:tab w:val="left" w:pos="685"/>
        </w:tabs>
        <w:spacing w:after="0" w:line="240" w:lineRule="auto"/>
        <w:ind w:right="-283"/>
        <w:jc w:val="both"/>
        <w:rPr>
          <w:rFonts w:ascii="Times New Roman" w:eastAsia="Times New Roman" w:hAnsi="Times New Roman" w:cs="Times New Roman"/>
          <w:sz w:val="28"/>
          <w:szCs w:val="28"/>
          <w:lang w:eastAsia="ru-RU"/>
        </w:rPr>
      </w:pPr>
    </w:p>
    <w:p w14:paraId="75B94CAC" w14:textId="77777777" w:rsidR="00E90D04" w:rsidRDefault="00E90D04" w:rsidP="00C26ECB">
      <w:pPr>
        <w:tabs>
          <w:tab w:val="left" w:pos="685"/>
        </w:tabs>
        <w:spacing w:after="0" w:line="240" w:lineRule="auto"/>
        <w:ind w:right="-283"/>
        <w:jc w:val="both"/>
        <w:rPr>
          <w:rFonts w:ascii="Times New Roman" w:eastAsia="Times New Roman" w:hAnsi="Times New Roman" w:cs="Times New Roman"/>
          <w:sz w:val="28"/>
          <w:szCs w:val="28"/>
          <w:lang w:eastAsia="ru-RU"/>
        </w:rPr>
      </w:pPr>
    </w:p>
    <w:p w14:paraId="60BF4A69" w14:textId="77777777" w:rsidR="00E90D04" w:rsidRDefault="00E90D04" w:rsidP="00FC6FFB">
      <w:pPr>
        <w:tabs>
          <w:tab w:val="left" w:pos="685"/>
        </w:tabs>
        <w:spacing w:after="0" w:line="240" w:lineRule="auto"/>
        <w:jc w:val="both"/>
        <w:rPr>
          <w:rFonts w:ascii="Times New Roman" w:eastAsia="Times New Roman" w:hAnsi="Times New Roman" w:cs="Times New Roman"/>
          <w:sz w:val="28"/>
          <w:szCs w:val="28"/>
          <w:lang w:eastAsia="ru-RU"/>
        </w:rPr>
      </w:pPr>
    </w:p>
    <w:p w14:paraId="25967596" w14:textId="77777777" w:rsidR="00E90D04" w:rsidRDefault="00E90D04" w:rsidP="00FC6FFB">
      <w:pPr>
        <w:tabs>
          <w:tab w:val="left" w:pos="685"/>
        </w:tabs>
        <w:spacing w:after="0" w:line="240" w:lineRule="auto"/>
        <w:jc w:val="both"/>
        <w:rPr>
          <w:rFonts w:ascii="Times New Roman" w:eastAsia="Times New Roman" w:hAnsi="Times New Roman" w:cs="Times New Roman"/>
          <w:sz w:val="28"/>
          <w:szCs w:val="28"/>
          <w:lang w:eastAsia="ru-RU"/>
        </w:rPr>
      </w:pPr>
    </w:p>
    <w:p w14:paraId="1829D45C" w14:textId="77777777" w:rsidR="00E90D04" w:rsidRDefault="00E90D04" w:rsidP="00FC6FFB">
      <w:pPr>
        <w:tabs>
          <w:tab w:val="left" w:pos="685"/>
        </w:tabs>
        <w:spacing w:after="0" w:line="240" w:lineRule="auto"/>
        <w:jc w:val="both"/>
        <w:rPr>
          <w:rFonts w:ascii="Times New Roman" w:eastAsia="Times New Roman" w:hAnsi="Times New Roman" w:cs="Times New Roman"/>
          <w:sz w:val="28"/>
          <w:szCs w:val="28"/>
          <w:lang w:eastAsia="ru-RU"/>
        </w:rPr>
      </w:pPr>
    </w:p>
    <w:p w14:paraId="17C4913C"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6B046D08"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23D7BBA0"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2645BC5F"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5C585AC8"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449F956E"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39347095"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2BCFD2E1"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5ED9D7E7"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663CB4C6"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41EFF36F"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2D5ACB8F"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0F3FE573" w14:textId="77777777" w:rsidR="00C434AB" w:rsidRDefault="00C434AB" w:rsidP="00FC6FFB">
      <w:pPr>
        <w:tabs>
          <w:tab w:val="left" w:pos="685"/>
        </w:tabs>
        <w:spacing w:after="0" w:line="240" w:lineRule="auto"/>
        <w:jc w:val="both"/>
        <w:rPr>
          <w:rFonts w:ascii="Times New Roman" w:eastAsia="Times New Roman" w:hAnsi="Times New Roman" w:cs="Times New Roman"/>
          <w:sz w:val="28"/>
          <w:szCs w:val="28"/>
          <w:lang w:eastAsia="ru-RU"/>
        </w:rPr>
      </w:pPr>
    </w:p>
    <w:p w14:paraId="5D9AEA4D" w14:textId="210A8201" w:rsidR="00CA6822" w:rsidRDefault="00CA6822" w:rsidP="00FC6FFB">
      <w:pPr>
        <w:tabs>
          <w:tab w:val="left" w:pos="685"/>
        </w:tabs>
        <w:spacing w:after="0" w:line="240" w:lineRule="auto"/>
        <w:jc w:val="both"/>
        <w:rPr>
          <w:rFonts w:ascii="Times New Roman" w:eastAsia="Times New Roman" w:hAnsi="Times New Roman" w:cs="Times New Roman"/>
          <w:sz w:val="28"/>
          <w:szCs w:val="28"/>
          <w:lang w:eastAsia="ru-RU"/>
        </w:rPr>
      </w:pPr>
    </w:p>
    <w:p w14:paraId="2B2A12F1" w14:textId="123E3BF4" w:rsidR="00BC074C" w:rsidRDefault="00BC074C" w:rsidP="00FC6FFB">
      <w:pPr>
        <w:tabs>
          <w:tab w:val="left" w:pos="685"/>
        </w:tabs>
        <w:spacing w:after="0" w:line="240" w:lineRule="auto"/>
        <w:jc w:val="both"/>
        <w:rPr>
          <w:rFonts w:ascii="Times New Roman" w:eastAsia="Times New Roman" w:hAnsi="Times New Roman" w:cs="Times New Roman"/>
          <w:sz w:val="28"/>
          <w:szCs w:val="28"/>
          <w:lang w:eastAsia="ru-RU"/>
        </w:rPr>
      </w:pPr>
    </w:p>
    <w:p w14:paraId="788EC52C" w14:textId="77777777" w:rsidR="00BC074C" w:rsidRDefault="00BC074C" w:rsidP="00FC6FFB">
      <w:pPr>
        <w:tabs>
          <w:tab w:val="left" w:pos="685"/>
        </w:tabs>
        <w:spacing w:after="0" w:line="240" w:lineRule="auto"/>
        <w:jc w:val="both"/>
        <w:rPr>
          <w:rFonts w:ascii="Times New Roman" w:eastAsia="Times New Roman" w:hAnsi="Times New Roman" w:cs="Times New Roman"/>
          <w:sz w:val="28"/>
          <w:szCs w:val="28"/>
          <w:lang w:eastAsia="ru-RU"/>
        </w:rPr>
      </w:pPr>
    </w:p>
    <w:p w14:paraId="38C57451" w14:textId="77777777" w:rsidR="003F0F17" w:rsidRPr="003F0F17" w:rsidRDefault="003F0F17" w:rsidP="003F0F17">
      <w:pPr>
        <w:jc w:val="both"/>
        <w:rPr>
          <w:rFonts w:ascii="Times New Roman" w:eastAsiaTheme="minorEastAsia" w:hAnsi="Times New Roman" w:cs="Times New Roman"/>
          <w:b/>
          <w:bCs/>
          <w:sz w:val="28"/>
          <w:szCs w:val="28"/>
        </w:rPr>
      </w:pPr>
      <w:r w:rsidRPr="003F0F17">
        <w:rPr>
          <w:rFonts w:ascii="Times New Roman" w:hAnsi="Times New Roman" w:cs="Times New Roman"/>
          <w:b/>
          <w:color w:val="000000"/>
          <w:sz w:val="28"/>
          <w:szCs w:val="28"/>
        </w:rPr>
        <w:lastRenderedPageBreak/>
        <w:t>Тема 1</w:t>
      </w:r>
      <w:r w:rsidRPr="003F0F17">
        <w:rPr>
          <w:rFonts w:ascii="Times New Roman" w:eastAsiaTheme="minorEastAsia" w:hAnsi="Times New Roman" w:cs="Times New Roman"/>
          <w:b/>
          <w:bCs/>
          <w:sz w:val="28"/>
          <w:szCs w:val="28"/>
        </w:rPr>
        <w:t xml:space="preserve"> </w:t>
      </w:r>
      <w:r w:rsidRPr="003F0F17">
        <w:rPr>
          <w:rFonts w:ascii="Times New Roman" w:hAnsi="Times New Roman" w:cs="Times New Roman"/>
          <w:b/>
          <w:bCs/>
          <w:sz w:val="28"/>
          <w:szCs w:val="28"/>
        </w:rPr>
        <w:t>Экономическая сущность оплаты труда</w:t>
      </w:r>
      <w:r w:rsidRPr="003F0F17">
        <w:rPr>
          <w:rFonts w:ascii="Times New Roman" w:hAnsi="Times New Roman" w:cs="Times New Roman"/>
          <w:b/>
          <w:sz w:val="28"/>
          <w:szCs w:val="28"/>
        </w:rPr>
        <w:t xml:space="preserve"> на предприятиях</w:t>
      </w:r>
    </w:p>
    <w:p w14:paraId="0A0C25EA" w14:textId="77777777" w:rsidR="003F0F17" w:rsidRPr="000D0CA0" w:rsidRDefault="003F0F17" w:rsidP="00BF4CA6">
      <w:pPr>
        <w:tabs>
          <w:tab w:val="left" w:pos="567"/>
        </w:tabs>
        <w:spacing w:after="0" w:line="240" w:lineRule="auto"/>
        <w:jc w:val="both"/>
        <w:rPr>
          <w:rFonts w:ascii="Times New Roman" w:hAnsi="Times New Roman" w:cs="Times New Roman"/>
          <w:b/>
          <w:color w:val="000000"/>
          <w:sz w:val="28"/>
          <w:szCs w:val="28"/>
        </w:rPr>
      </w:pPr>
      <w:r w:rsidRPr="000D0CA0">
        <w:rPr>
          <w:rFonts w:ascii="Times New Roman" w:eastAsiaTheme="minorEastAsia" w:hAnsi="Times New Roman" w:cs="Times New Roman"/>
          <w:b/>
          <w:bCs/>
          <w:sz w:val="28"/>
          <w:szCs w:val="28"/>
        </w:rPr>
        <w:t>Лекция 1</w:t>
      </w:r>
    </w:p>
    <w:p w14:paraId="0F17375C" w14:textId="77777777" w:rsidR="000D0CA0" w:rsidRDefault="003F0F17" w:rsidP="000D0CA0">
      <w:pPr>
        <w:tabs>
          <w:tab w:val="left" w:pos="9214"/>
        </w:tabs>
        <w:spacing w:after="0" w:line="240" w:lineRule="auto"/>
        <w:ind w:left="322" w:right="286" w:hanging="322"/>
        <w:jc w:val="both"/>
        <w:rPr>
          <w:rFonts w:ascii="Times New Roman" w:hAnsi="Times New Roman" w:cs="Times New Roman"/>
          <w:b/>
          <w:sz w:val="28"/>
          <w:szCs w:val="28"/>
        </w:rPr>
      </w:pPr>
      <w:r w:rsidRPr="000D0CA0">
        <w:rPr>
          <w:rFonts w:ascii="Times New Roman" w:hAnsi="Times New Roman" w:cs="Times New Roman"/>
          <w:b/>
          <w:sz w:val="28"/>
          <w:szCs w:val="28"/>
        </w:rPr>
        <w:t xml:space="preserve">1Место и роль оплаты труда в обеспечении </w:t>
      </w:r>
      <w:r w:rsidR="000D0CA0">
        <w:rPr>
          <w:rFonts w:ascii="Times New Roman" w:hAnsi="Times New Roman" w:cs="Times New Roman"/>
          <w:b/>
          <w:sz w:val="28"/>
          <w:szCs w:val="28"/>
        </w:rPr>
        <w:t>эффективной работы</w:t>
      </w:r>
    </w:p>
    <w:p w14:paraId="08B3847D" w14:textId="77777777" w:rsidR="003F0F17" w:rsidRPr="000D0CA0" w:rsidRDefault="003F0F17" w:rsidP="000D0CA0">
      <w:pPr>
        <w:tabs>
          <w:tab w:val="left" w:pos="9214"/>
        </w:tabs>
        <w:spacing w:after="0" w:line="240" w:lineRule="auto"/>
        <w:ind w:left="322" w:right="286" w:hanging="322"/>
        <w:jc w:val="both"/>
        <w:rPr>
          <w:rFonts w:ascii="Times New Roman" w:hAnsi="Times New Roman" w:cs="Times New Roman"/>
          <w:b/>
          <w:sz w:val="28"/>
          <w:szCs w:val="28"/>
        </w:rPr>
      </w:pPr>
      <w:r w:rsidRPr="000D0CA0">
        <w:rPr>
          <w:rFonts w:ascii="Times New Roman" w:hAnsi="Times New Roman" w:cs="Times New Roman"/>
          <w:b/>
          <w:sz w:val="28"/>
          <w:szCs w:val="28"/>
        </w:rPr>
        <w:t>персонала.</w:t>
      </w:r>
    </w:p>
    <w:p w14:paraId="69EE6E7F" w14:textId="77777777" w:rsidR="003F0F17" w:rsidRDefault="003F0F17" w:rsidP="000D0CA0">
      <w:pPr>
        <w:spacing w:after="0" w:line="240" w:lineRule="auto"/>
        <w:jc w:val="both"/>
        <w:rPr>
          <w:rFonts w:ascii="Times New Roman" w:hAnsi="Times New Roman" w:cs="Times New Roman"/>
          <w:bCs/>
          <w:sz w:val="28"/>
          <w:szCs w:val="28"/>
        </w:rPr>
      </w:pPr>
      <w:r w:rsidRPr="000D0CA0">
        <w:rPr>
          <w:rFonts w:ascii="Times New Roman" w:hAnsi="Times New Roman" w:cs="Times New Roman"/>
          <w:b/>
          <w:bCs/>
          <w:sz w:val="28"/>
          <w:szCs w:val="28"/>
        </w:rPr>
        <w:t>2 Экономическая сущность оплаты труда</w:t>
      </w:r>
    </w:p>
    <w:p w14:paraId="7B11FC17" w14:textId="77777777" w:rsidR="000D0CA0" w:rsidRDefault="000D0CA0" w:rsidP="003F0F17">
      <w:pPr>
        <w:jc w:val="both"/>
        <w:rPr>
          <w:rFonts w:ascii="Times New Roman" w:hAnsi="Times New Roman" w:cs="Times New Roman"/>
          <w:b/>
          <w:sz w:val="28"/>
          <w:szCs w:val="28"/>
        </w:rPr>
      </w:pPr>
    </w:p>
    <w:p w14:paraId="7C00E527" w14:textId="77777777" w:rsidR="003F0F17" w:rsidRPr="004666D1" w:rsidRDefault="003F0F17" w:rsidP="00541062">
      <w:pPr>
        <w:ind w:firstLine="567"/>
        <w:jc w:val="both"/>
        <w:rPr>
          <w:rFonts w:ascii="Times New Roman" w:hAnsi="Times New Roman" w:cs="Times New Roman"/>
          <w:b/>
          <w:sz w:val="24"/>
          <w:szCs w:val="24"/>
        </w:rPr>
      </w:pPr>
      <w:r w:rsidRPr="004666D1">
        <w:rPr>
          <w:rFonts w:ascii="Times New Roman" w:hAnsi="Times New Roman" w:cs="Times New Roman"/>
          <w:b/>
          <w:sz w:val="24"/>
          <w:szCs w:val="24"/>
        </w:rPr>
        <w:t>1Место и роль оплаты труда в обеспечении эффективной работы персонала</w:t>
      </w:r>
    </w:p>
    <w:p w14:paraId="49641176" w14:textId="77777777" w:rsidR="0096651D" w:rsidRPr="004666D1" w:rsidRDefault="0096651D" w:rsidP="00622008">
      <w:pPr>
        <w:pStyle w:val="a4"/>
        <w:shd w:val="clear" w:color="auto" w:fill="FFFFFF"/>
        <w:spacing w:before="0" w:beforeAutospacing="0" w:after="0" w:afterAutospacing="0"/>
        <w:ind w:firstLine="567"/>
        <w:jc w:val="both"/>
        <w:rPr>
          <w:color w:val="000000"/>
        </w:rPr>
      </w:pPr>
      <w:r w:rsidRPr="004666D1">
        <w:rPr>
          <w:color w:val="000000"/>
        </w:rPr>
        <w:t>Заработная плата играет огромную роль в развитии экономики государства, подъема благосостояния народа. В ней получает своё выражение широкий аспект экономических отношений между обществом, трудовым коллективом и работниками по поводу их участия в общественном труде и его оплате.</w:t>
      </w:r>
    </w:p>
    <w:p w14:paraId="1EFEC54B" w14:textId="77777777" w:rsidR="0096651D" w:rsidRPr="004666D1" w:rsidRDefault="0096651D" w:rsidP="005B22F9">
      <w:pPr>
        <w:pStyle w:val="a4"/>
        <w:shd w:val="clear" w:color="auto" w:fill="FFFFFF"/>
        <w:spacing w:before="0" w:beforeAutospacing="0" w:after="0" w:afterAutospacing="0"/>
        <w:ind w:firstLine="567"/>
        <w:jc w:val="both"/>
        <w:rPr>
          <w:color w:val="000000"/>
        </w:rPr>
      </w:pPr>
      <w:r w:rsidRPr="004666D1">
        <w:rPr>
          <w:color w:val="000000"/>
        </w:rPr>
        <w:t>С одной стороны, заработная плата является основным источником подъёма благосостояния рабочих и служащих, а с другой, – важным рычагом материального стимулирования роста и совершенствования общественного производства. Чтобы производство непрерывно развивалось и совершенствовалось, необходимо создавать материальную заинтересованность работников в результатах труда.</w:t>
      </w:r>
    </w:p>
    <w:p w14:paraId="6D32DDD1" w14:textId="77777777" w:rsidR="0005231F" w:rsidRDefault="003B5E52" w:rsidP="003B5E52">
      <w:pPr>
        <w:spacing w:after="0" w:line="240" w:lineRule="auto"/>
        <w:ind w:firstLine="567"/>
        <w:jc w:val="both"/>
        <w:rPr>
          <w:rFonts w:ascii="Times New Roman" w:hAnsi="Times New Roman" w:cs="Times New Roman"/>
          <w:sz w:val="24"/>
          <w:szCs w:val="24"/>
        </w:rPr>
      </w:pPr>
      <w:r w:rsidRPr="004666D1">
        <w:rPr>
          <w:rFonts w:ascii="Times New Roman" w:hAnsi="Times New Roman" w:cs="Times New Roman"/>
          <w:sz w:val="24"/>
          <w:szCs w:val="24"/>
        </w:rPr>
        <w:t xml:space="preserve">В условиях рыночной экономики заработная плата рассматривается как объем поступающих в распоряжение работника жизненных благ, обеспечивающих объективно необходимое воспроизводство рабочей силы и включаемых в издержки производства. </w:t>
      </w:r>
    </w:p>
    <w:p w14:paraId="26A4507D" w14:textId="2EB4E7F1" w:rsidR="005B22F9" w:rsidRDefault="003B5E52" w:rsidP="003B5E52">
      <w:pPr>
        <w:spacing w:after="0" w:line="240" w:lineRule="auto"/>
        <w:ind w:firstLine="567"/>
        <w:jc w:val="both"/>
        <w:rPr>
          <w:rFonts w:ascii="Times New Roman" w:hAnsi="Times New Roman" w:cs="Times New Roman"/>
          <w:sz w:val="24"/>
          <w:szCs w:val="24"/>
        </w:rPr>
      </w:pPr>
      <w:r w:rsidRPr="004666D1">
        <w:rPr>
          <w:rFonts w:ascii="Times New Roman" w:hAnsi="Times New Roman" w:cs="Times New Roman"/>
          <w:sz w:val="24"/>
          <w:szCs w:val="24"/>
        </w:rPr>
        <w:t xml:space="preserve">Поэтому все расходы на оплату труда должны гарантировать не только воспроизводство рабочей силы, но и поощрять более эффективное использование материальных и трудовых ресурсов, в результате чего предприятие может получить прибыль в объеме, необходимом для расширения производства, модернизации и замены применяемых техники и технологий. </w:t>
      </w:r>
    </w:p>
    <w:p w14:paraId="2EE39787" w14:textId="76153522" w:rsidR="003B5E52" w:rsidRPr="004666D1" w:rsidRDefault="003B5E52" w:rsidP="003B5E52">
      <w:pPr>
        <w:spacing w:after="0" w:line="240" w:lineRule="auto"/>
        <w:ind w:firstLine="567"/>
        <w:jc w:val="both"/>
        <w:rPr>
          <w:rFonts w:ascii="Times New Roman" w:hAnsi="Times New Roman" w:cs="Times New Roman"/>
          <w:sz w:val="24"/>
          <w:szCs w:val="24"/>
        </w:rPr>
      </w:pPr>
      <w:r w:rsidRPr="004666D1">
        <w:rPr>
          <w:rFonts w:ascii="Times New Roman" w:hAnsi="Times New Roman" w:cs="Times New Roman"/>
          <w:sz w:val="24"/>
          <w:szCs w:val="24"/>
        </w:rPr>
        <w:t>Таким образом, на предприятии заработная плата выполняет две роли: для работника она является доходом, который он получает за свой труд, для нанимателя - частью затрат на производство продукции или услуг.</w:t>
      </w:r>
    </w:p>
    <w:p w14:paraId="49F7E196" w14:textId="77777777" w:rsidR="0005231F" w:rsidRDefault="003B5E52" w:rsidP="0005231F">
      <w:pPr>
        <w:spacing w:after="0" w:line="240" w:lineRule="auto"/>
        <w:ind w:firstLine="567"/>
        <w:jc w:val="both"/>
        <w:rPr>
          <w:rFonts w:ascii="Times New Roman" w:hAnsi="Times New Roman" w:cs="Times New Roman"/>
          <w:sz w:val="24"/>
          <w:szCs w:val="24"/>
        </w:rPr>
      </w:pPr>
      <w:r w:rsidRPr="004666D1">
        <w:rPr>
          <w:rFonts w:ascii="Times New Roman" w:hAnsi="Times New Roman" w:cs="Times New Roman"/>
          <w:sz w:val="24"/>
          <w:szCs w:val="24"/>
        </w:rPr>
        <w:t>В этих условиях работник заинтересован в увеличении своего дохода. Этого можно достичь, более выгодно продавая свою рабочую силу, а также за счет приложений больших трудовых усилий, что увеличивает величину заработка. Наниматель со своей стороны стремится к ее минимизации в расчете на единицу продукции или услуг.</w:t>
      </w:r>
    </w:p>
    <w:p w14:paraId="228F3C8F" w14:textId="3141F244" w:rsidR="005B22F9" w:rsidRDefault="003B5E52" w:rsidP="0005231F">
      <w:pPr>
        <w:spacing w:after="0" w:line="240" w:lineRule="auto"/>
        <w:ind w:firstLine="567"/>
        <w:jc w:val="both"/>
        <w:rPr>
          <w:rFonts w:ascii="Times New Roman" w:hAnsi="Times New Roman" w:cs="Times New Roman"/>
          <w:sz w:val="24"/>
          <w:szCs w:val="24"/>
        </w:rPr>
      </w:pPr>
      <w:r w:rsidRPr="004666D1">
        <w:rPr>
          <w:rFonts w:ascii="Times New Roman" w:hAnsi="Times New Roman" w:cs="Times New Roman"/>
          <w:sz w:val="24"/>
          <w:szCs w:val="24"/>
        </w:rPr>
        <w:t xml:space="preserve"> Последнее возможно при обеспечении рациональной загрузки работника в течение рабочего времени за счет более эффективной организации труда и производства, повышения его технического уровня, а также применения более напряженных норм труда. Это объективное противоречие и определяет слож</w:t>
      </w:r>
      <w:r w:rsidR="00D564E9" w:rsidRPr="004666D1">
        <w:rPr>
          <w:rFonts w:ascii="Times New Roman" w:hAnsi="Times New Roman" w:cs="Times New Roman"/>
          <w:sz w:val="24"/>
          <w:szCs w:val="24"/>
        </w:rPr>
        <w:t>ность проблемы заработной платы.</w:t>
      </w:r>
      <w:r w:rsidR="00543E6E" w:rsidRPr="004666D1">
        <w:rPr>
          <w:rFonts w:ascii="Times New Roman" w:hAnsi="Times New Roman" w:cs="Times New Roman"/>
          <w:sz w:val="24"/>
          <w:szCs w:val="24"/>
        </w:rPr>
        <w:t xml:space="preserve"> </w:t>
      </w:r>
    </w:p>
    <w:p w14:paraId="72392ACD" w14:textId="77777777" w:rsidR="0005231F" w:rsidRDefault="00D564E9" w:rsidP="00543E6E">
      <w:pPr>
        <w:spacing w:after="0" w:line="240" w:lineRule="auto"/>
        <w:ind w:firstLine="567"/>
        <w:jc w:val="both"/>
        <w:rPr>
          <w:rFonts w:ascii="Times New Roman" w:hAnsi="Times New Roman" w:cs="Times New Roman"/>
          <w:color w:val="000000"/>
          <w:sz w:val="24"/>
          <w:szCs w:val="24"/>
        </w:rPr>
      </w:pPr>
      <w:r w:rsidRPr="004666D1">
        <w:rPr>
          <w:rFonts w:ascii="Times New Roman" w:hAnsi="Times New Roman" w:cs="Times New Roman"/>
          <w:color w:val="000000"/>
          <w:sz w:val="24"/>
          <w:szCs w:val="24"/>
        </w:rPr>
        <w:t>З</w:t>
      </w:r>
      <w:r w:rsidR="005A0703" w:rsidRPr="004666D1">
        <w:rPr>
          <w:rFonts w:ascii="Times New Roman" w:hAnsi="Times New Roman" w:cs="Times New Roman"/>
          <w:color w:val="000000"/>
          <w:sz w:val="24"/>
          <w:szCs w:val="24"/>
        </w:rPr>
        <w:t>аработная плата является основным источником доходов работников, с ее помощью можно контролировать уровень труда и уровень потребления.</w:t>
      </w:r>
    </w:p>
    <w:p w14:paraId="5D4C5A4F" w14:textId="2B80408D" w:rsidR="005A0703" w:rsidRPr="004666D1" w:rsidRDefault="005A0703" w:rsidP="00543E6E">
      <w:pPr>
        <w:spacing w:after="0" w:line="240" w:lineRule="auto"/>
        <w:ind w:firstLine="567"/>
        <w:jc w:val="both"/>
        <w:rPr>
          <w:rFonts w:ascii="Times New Roman" w:hAnsi="Times New Roman" w:cs="Times New Roman"/>
          <w:sz w:val="24"/>
          <w:szCs w:val="24"/>
        </w:rPr>
      </w:pPr>
      <w:r w:rsidRPr="004666D1">
        <w:rPr>
          <w:rFonts w:ascii="Times New Roman" w:hAnsi="Times New Roman" w:cs="Times New Roman"/>
          <w:color w:val="000000"/>
          <w:sz w:val="24"/>
          <w:szCs w:val="24"/>
        </w:rPr>
        <w:t xml:space="preserve"> Предполагается, что уровень заработной платы работников должен стимулировать их к более качественному выполнению своих трудовых функций, повышать производительность и качество труда.</w:t>
      </w:r>
    </w:p>
    <w:p w14:paraId="55317738" w14:textId="77777777" w:rsidR="005A0703" w:rsidRPr="004666D1" w:rsidRDefault="005A0703" w:rsidP="00D564E9">
      <w:pPr>
        <w:pStyle w:val="a4"/>
        <w:spacing w:before="0" w:beforeAutospacing="0" w:after="0" w:afterAutospacing="0"/>
        <w:ind w:firstLine="567"/>
        <w:jc w:val="both"/>
        <w:textAlignment w:val="top"/>
        <w:rPr>
          <w:color w:val="000000"/>
        </w:rPr>
      </w:pPr>
    </w:p>
    <w:p w14:paraId="65B7761C" w14:textId="7926D4BA" w:rsidR="007F7A77" w:rsidRDefault="007F7A77" w:rsidP="00D564E9">
      <w:pPr>
        <w:autoSpaceDE w:val="0"/>
        <w:autoSpaceDN w:val="0"/>
        <w:adjustRightInd w:val="0"/>
        <w:spacing w:after="0" w:line="240" w:lineRule="auto"/>
        <w:ind w:right="-2"/>
        <w:jc w:val="both"/>
        <w:rPr>
          <w:rFonts w:ascii="Times New Roman" w:eastAsia="Times New Roman" w:hAnsi="Times New Roman" w:cs="Times New Roman"/>
          <w:b/>
          <w:sz w:val="24"/>
          <w:szCs w:val="24"/>
        </w:rPr>
      </w:pPr>
    </w:p>
    <w:p w14:paraId="61BBE9EA" w14:textId="139A2D5F" w:rsidR="00961271" w:rsidRDefault="00961271" w:rsidP="00D564E9">
      <w:pPr>
        <w:autoSpaceDE w:val="0"/>
        <w:autoSpaceDN w:val="0"/>
        <w:adjustRightInd w:val="0"/>
        <w:spacing w:after="0" w:line="240" w:lineRule="auto"/>
        <w:ind w:right="-2"/>
        <w:jc w:val="both"/>
        <w:rPr>
          <w:rFonts w:ascii="Times New Roman" w:eastAsia="Times New Roman" w:hAnsi="Times New Roman" w:cs="Times New Roman"/>
          <w:b/>
          <w:sz w:val="24"/>
          <w:szCs w:val="24"/>
        </w:rPr>
      </w:pPr>
    </w:p>
    <w:p w14:paraId="1CCB586D" w14:textId="261F9E6E" w:rsidR="00961271" w:rsidRDefault="00961271" w:rsidP="00D564E9">
      <w:pPr>
        <w:autoSpaceDE w:val="0"/>
        <w:autoSpaceDN w:val="0"/>
        <w:adjustRightInd w:val="0"/>
        <w:spacing w:after="0" w:line="240" w:lineRule="auto"/>
        <w:ind w:right="-2"/>
        <w:jc w:val="both"/>
        <w:rPr>
          <w:rFonts w:ascii="Times New Roman" w:eastAsia="Times New Roman" w:hAnsi="Times New Roman" w:cs="Times New Roman"/>
          <w:b/>
          <w:sz w:val="24"/>
          <w:szCs w:val="24"/>
        </w:rPr>
      </w:pPr>
    </w:p>
    <w:p w14:paraId="260DB7FC" w14:textId="7665FAAB" w:rsidR="00961271" w:rsidRDefault="00961271" w:rsidP="00D564E9">
      <w:pPr>
        <w:autoSpaceDE w:val="0"/>
        <w:autoSpaceDN w:val="0"/>
        <w:adjustRightInd w:val="0"/>
        <w:spacing w:after="0" w:line="240" w:lineRule="auto"/>
        <w:ind w:right="-2"/>
        <w:jc w:val="both"/>
        <w:rPr>
          <w:rFonts w:ascii="Times New Roman" w:eastAsia="Times New Roman" w:hAnsi="Times New Roman" w:cs="Times New Roman"/>
          <w:b/>
          <w:sz w:val="24"/>
          <w:szCs w:val="24"/>
        </w:rPr>
      </w:pPr>
    </w:p>
    <w:p w14:paraId="414E5759" w14:textId="59F8AC2E" w:rsidR="00961271" w:rsidRDefault="00961271" w:rsidP="00D564E9">
      <w:pPr>
        <w:autoSpaceDE w:val="0"/>
        <w:autoSpaceDN w:val="0"/>
        <w:adjustRightInd w:val="0"/>
        <w:spacing w:after="0" w:line="240" w:lineRule="auto"/>
        <w:ind w:right="-2"/>
        <w:jc w:val="both"/>
        <w:rPr>
          <w:rFonts w:ascii="Times New Roman" w:eastAsia="Times New Roman" w:hAnsi="Times New Roman" w:cs="Times New Roman"/>
          <w:b/>
          <w:sz w:val="24"/>
          <w:szCs w:val="24"/>
        </w:rPr>
      </w:pPr>
    </w:p>
    <w:p w14:paraId="33F23A07" w14:textId="492B5727" w:rsidR="00961271" w:rsidRDefault="00961271" w:rsidP="00D564E9">
      <w:pPr>
        <w:autoSpaceDE w:val="0"/>
        <w:autoSpaceDN w:val="0"/>
        <w:adjustRightInd w:val="0"/>
        <w:spacing w:after="0" w:line="240" w:lineRule="auto"/>
        <w:ind w:right="-2"/>
        <w:jc w:val="both"/>
        <w:rPr>
          <w:rFonts w:ascii="Times New Roman" w:eastAsia="Times New Roman" w:hAnsi="Times New Roman" w:cs="Times New Roman"/>
          <w:b/>
          <w:sz w:val="24"/>
          <w:szCs w:val="24"/>
        </w:rPr>
      </w:pPr>
    </w:p>
    <w:p w14:paraId="3314409B" w14:textId="750614D4" w:rsidR="00961271" w:rsidRDefault="00961271" w:rsidP="00D564E9">
      <w:pPr>
        <w:autoSpaceDE w:val="0"/>
        <w:autoSpaceDN w:val="0"/>
        <w:adjustRightInd w:val="0"/>
        <w:spacing w:after="0" w:line="240" w:lineRule="auto"/>
        <w:ind w:right="-2"/>
        <w:jc w:val="both"/>
        <w:rPr>
          <w:rFonts w:ascii="Times New Roman" w:eastAsia="Times New Roman" w:hAnsi="Times New Roman" w:cs="Times New Roman"/>
          <w:b/>
          <w:sz w:val="24"/>
          <w:szCs w:val="24"/>
        </w:rPr>
      </w:pPr>
    </w:p>
    <w:p w14:paraId="1DA1A01C" w14:textId="77777777" w:rsidR="00961271" w:rsidRPr="004666D1" w:rsidRDefault="00961271" w:rsidP="00D564E9">
      <w:pPr>
        <w:autoSpaceDE w:val="0"/>
        <w:autoSpaceDN w:val="0"/>
        <w:adjustRightInd w:val="0"/>
        <w:spacing w:after="0" w:line="240" w:lineRule="auto"/>
        <w:ind w:right="-2"/>
        <w:jc w:val="both"/>
        <w:rPr>
          <w:rFonts w:ascii="Times New Roman" w:eastAsia="Times New Roman" w:hAnsi="Times New Roman" w:cs="Times New Roman"/>
          <w:b/>
          <w:sz w:val="24"/>
          <w:szCs w:val="24"/>
        </w:rPr>
      </w:pPr>
    </w:p>
    <w:p w14:paraId="53247042" w14:textId="39C55ABE" w:rsidR="00635D3F" w:rsidRPr="00A32D09" w:rsidRDefault="00C334B2" w:rsidP="00A32D09">
      <w:pPr>
        <w:tabs>
          <w:tab w:val="left" w:pos="567"/>
          <w:tab w:val="left" w:pos="851"/>
        </w:tabs>
        <w:spacing w:after="0" w:line="240" w:lineRule="auto"/>
        <w:ind w:firstLine="567"/>
        <w:rPr>
          <w:rFonts w:ascii="Times New Roman" w:hAnsi="Times New Roman" w:cs="Times New Roman"/>
          <w:b/>
          <w:bCs/>
          <w:sz w:val="24"/>
          <w:szCs w:val="24"/>
        </w:rPr>
      </w:pPr>
      <w:r w:rsidRPr="004666D1">
        <w:rPr>
          <w:rFonts w:ascii="Times New Roman" w:hAnsi="Times New Roman" w:cs="Times New Roman"/>
          <w:b/>
          <w:bCs/>
          <w:sz w:val="24"/>
          <w:szCs w:val="24"/>
        </w:rPr>
        <w:lastRenderedPageBreak/>
        <w:t>2</w:t>
      </w:r>
      <w:r w:rsidR="00CA5C0C" w:rsidRPr="004666D1">
        <w:rPr>
          <w:rFonts w:ascii="Times New Roman" w:hAnsi="Times New Roman" w:cs="Times New Roman"/>
          <w:b/>
          <w:bCs/>
          <w:sz w:val="24"/>
          <w:szCs w:val="24"/>
        </w:rPr>
        <w:t>.</w:t>
      </w:r>
      <w:r w:rsidRPr="004666D1">
        <w:rPr>
          <w:rFonts w:ascii="Times New Roman" w:hAnsi="Times New Roman" w:cs="Times New Roman"/>
          <w:b/>
          <w:bCs/>
          <w:sz w:val="24"/>
          <w:szCs w:val="24"/>
        </w:rPr>
        <w:t xml:space="preserve"> </w:t>
      </w:r>
      <w:r w:rsidR="00815B8C" w:rsidRPr="004666D1">
        <w:rPr>
          <w:rFonts w:ascii="Times New Roman" w:hAnsi="Times New Roman" w:cs="Times New Roman"/>
          <w:b/>
          <w:bCs/>
          <w:sz w:val="24"/>
          <w:szCs w:val="24"/>
        </w:rPr>
        <w:t>Эконом</w:t>
      </w:r>
      <w:r w:rsidR="00A32D09">
        <w:rPr>
          <w:rFonts w:ascii="Times New Roman" w:hAnsi="Times New Roman" w:cs="Times New Roman"/>
          <w:b/>
          <w:bCs/>
          <w:sz w:val="24"/>
          <w:szCs w:val="24"/>
        </w:rPr>
        <w:t xml:space="preserve">ическая сущность оплаты труда. </w:t>
      </w:r>
    </w:p>
    <w:p w14:paraId="37F37935" w14:textId="77777777" w:rsidR="00635D3F" w:rsidRPr="004666D1" w:rsidRDefault="00635D3F" w:rsidP="00174EFE">
      <w:pPr>
        <w:pStyle w:val="3"/>
        <w:spacing w:before="0" w:after="0" w:line="240" w:lineRule="auto"/>
        <w:ind w:firstLine="567"/>
        <w:jc w:val="both"/>
        <w:rPr>
          <w:rFonts w:ascii="Times New Roman" w:hAnsi="Times New Roman"/>
          <w:b w:val="0"/>
          <w:sz w:val="24"/>
          <w:szCs w:val="24"/>
        </w:rPr>
      </w:pPr>
      <w:r w:rsidRPr="004666D1">
        <w:rPr>
          <w:rFonts w:ascii="Times New Roman" w:hAnsi="Times New Roman"/>
          <w:b w:val="0"/>
          <w:sz w:val="24"/>
          <w:szCs w:val="24"/>
        </w:rPr>
        <w:t>Сущность заработной платы впервые раскрыл К.Маркс, дав определение, что заработная плата - это есть превращенная форма стоимости и цены рабочей силы. Это означает, что заработная плата выражает стоимость и цену рабочей силы и в основе ее лежит купля- продажа рабочей силы.</w:t>
      </w:r>
    </w:p>
    <w:p w14:paraId="127DA8F1" w14:textId="77777777" w:rsidR="00174EFE" w:rsidRPr="004666D1" w:rsidRDefault="00635D3F" w:rsidP="00174EFE">
      <w:pPr>
        <w:pStyle w:val="3"/>
        <w:spacing w:before="0" w:after="0" w:line="240" w:lineRule="auto"/>
        <w:ind w:firstLine="567"/>
        <w:jc w:val="both"/>
        <w:rPr>
          <w:rFonts w:ascii="Times New Roman" w:hAnsi="Times New Roman"/>
          <w:b w:val="0"/>
          <w:sz w:val="24"/>
          <w:szCs w:val="24"/>
        </w:rPr>
      </w:pPr>
      <w:r w:rsidRPr="004666D1">
        <w:rPr>
          <w:rFonts w:ascii="Times New Roman" w:hAnsi="Times New Roman"/>
          <w:b w:val="0"/>
          <w:sz w:val="24"/>
          <w:szCs w:val="24"/>
        </w:rPr>
        <w:t xml:space="preserve">Он также сделал выводы, что: </w:t>
      </w:r>
    </w:p>
    <w:p w14:paraId="79C6F259" w14:textId="77777777" w:rsidR="00174EFE" w:rsidRPr="004666D1" w:rsidRDefault="00174EFE" w:rsidP="00174EFE">
      <w:pPr>
        <w:pStyle w:val="3"/>
        <w:spacing w:before="0" w:after="0" w:line="240" w:lineRule="auto"/>
        <w:ind w:firstLine="567"/>
        <w:jc w:val="both"/>
        <w:rPr>
          <w:rFonts w:ascii="Times New Roman" w:hAnsi="Times New Roman"/>
          <w:b w:val="0"/>
          <w:sz w:val="24"/>
          <w:szCs w:val="24"/>
        </w:rPr>
      </w:pPr>
      <w:r w:rsidRPr="004666D1">
        <w:rPr>
          <w:rFonts w:ascii="Times New Roman" w:hAnsi="Times New Roman"/>
          <w:b w:val="0"/>
          <w:sz w:val="24"/>
          <w:szCs w:val="24"/>
        </w:rPr>
        <w:t>-</w:t>
      </w:r>
      <w:r w:rsidR="00635D3F" w:rsidRPr="004666D1">
        <w:rPr>
          <w:rFonts w:ascii="Times New Roman" w:hAnsi="Times New Roman"/>
          <w:b w:val="0"/>
          <w:sz w:val="24"/>
          <w:szCs w:val="24"/>
        </w:rPr>
        <w:t xml:space="preserve">по своей сущности заработная плата есть оплата стоимости рабочей силы; </w:t>
      </w:r>
    </w:p>
    <w:p w14:paraId="604C4780" w14:textId="77777777" w:rsidR="00174EFE" w:rsidRPr="004666D1" w:rsidRDefault="00174EFE" w:rsidP="00174EFE">
      <w:pPr>
        <w:pStyle w:val="3"/>
        <w:spacing w:before="0" w:after="0" w:line="240" w:lineRule="auto"/>
        <w:ind w:firstLine="567"/>
        <w:jc w:val="both"/>
        <w:rPr>
          <w:rFonts w:ascii="Times New Roman" w:hAnsi="Times New Roman"/>
          <w:b w:val="0"/>
          <w:sz w:val="24"/>
          <w:szCs w:val="24"/>
        </w:rPr>
      </w:pPr>
      <w:r w:rsidRPr="004666D1">
        <w:rPr>
          <w:rFonts w:ascii="Times New Roman" w:hAnsi="Times New Roman"/>
          <w:b w:val="0"/>
          <w:sz w:val="24"/>
          <w:szCs w:val="24"/>
        </w:rPr>
        <w:t>-</w:t>
      </w:r>
      <w:r w:rsidR="00635D3F" w:rsidRPr="004666D1">
        <w:rPr>
          <w:rFonts w:ascii="Times New Roman" w:hAnsi="Times New Roman"/>
          <w:b w:val="0"/>
          <w:sz w:val="24"/>
          <w:szCs w:val="24"/>
        </w:rPr>
        <w:t xml:space="preserve">по форме проявления она выступает как оплата всего труда рабочих; </w:t>
      </w:r>
    </w:p>
    <w:p w14:paraId="695FED69" w14:textId="77777777" w:rsidR="00C72439" w:rsidRPr="004666D1" w:rsidRDefault="00C72439" w:rsidP="00C72439">
      <w:pPr>
        <w:pStyle w:val="3"/>
        <w:spacing w:before="0" w:after="0" w:line="240" w:lineRule="auto"/>
        <w:jc w:val="both"/>
        <w:rPr>
          <w:rFonts w:ascii="Times New Roman" w:hAnsi="Times New Roman"/>
          <w:b w:val="0"/>
          <w:sz w:val="24"/>
          <w:szCs w:val="24"/>
        </w:rPr>
      </w:pPr>
      <w:r w:rsidRPr="004666D1">
        <w:rPr>
          <w:rFonts w:ascii="Times New Roman" w:hAnsi="Times New Roman"/>
          <w:b w:val="0"/>
          <w:sz w:val="24"/>
          <w:szCs w:val="24"/>
        </w:rPr>
        <w:t xml:space="preserve">В </w:t>
      </w:r>
      <w:r w:rsidR="00635D3F" w:rsidRPr="004666D1">
        <w:rPr>
          <w:rFonts w:ascii="Times New Roman" w:hAnsi="Times New Roman"/>
          <w:b w:val="0"/>
          <w:sz w:val="24"/>
          <w:szCs w:val="24"/>
        </w:rPr>
        <w:t>целом заработная плата есть стоимость и цена рабочей силы, выступающая на поверхности явлений в форме стоимости и цены труда.</w:t>
      </w:r>
    </w:p>
    <w:p w14:paraId="2023D546" w14:textId="77777777" w:rsidR="00C72439" w:rsidRPr="004666D1" w:rsidRDefault="00635D3F" w:rsidP="00C72439">
      <w:pPr>
        <w:pStyle w:val="3"/>
        <w:spacing w:before="0" w:after="0" w:line="240" w:lineRule="auto"/>
        <w:jc w:val="both"/>
        <w:rPr>
          <w:rFonts w:ascii="Times New Roman" w:hAnsi="Times New Roman"/>
          <w:b w:val="0"/>
          <w:sz w:val="24"/>
          <w:szCs w:val="24"/>
        </w:rPr>
      </w:pPr>
      <w:r w:rsidRPr="004666D1">
        <w:rPr>
          <w:rFonts w:ascii="Times New Roman" w:hAnsi="Times New Roman"/>
          <w:b w:val="0"/>
          <w:sz w:val="24"/>
          <w:szCs w:val="24"/>
        </w:rPr>
        <w:t xml:space="preserve"> </w:t>
      </w:r>
      <w:r w:rsidR="00C72439" w:rsidRPr="004666D1">
        <w:rPr>
          <w:rFonts w:ascii="Times New Roman" w:hAnsi="Times New Roman"/>
          <w:b w:val="0"/>
          <w:sz w:val="24"/>
          <w:szCs w:val="24"/>
        </w:rPr>
        <w:t xml:space="preserve">        З</w:t>
      </w:r>
      <w:r w:rsidRPr="004666D1">
        <w:rPr>
          <w:rFonts w:ascii="Times New Roman" w:hAnsi="Times New Roman"/>
          <w:b w:val="0"/>
          <w:sz w:val="24"/>
          <w:szCs w:val="24"/>
        </w:rPr>
        <w:t>аработная плата - является денежны</w:t>
      </w:r>
      <w:r w:rsidR="00C72439" w:rsidRPr="004666D1">
        <w:rPr>
          <w:rFonts w:ascii="Times New Roman" w:hAnsi="Times New Roman"/>
          <w:b w:val="0"/>
          <w:sz w:val="24"/>
          <w:szCs w:val="24"/>
        </w:rPr>
        <w:t>м выражением не всей стоимости,</w:t>
      </w:r>
    </w:p>
    <w:p w14:paraId="029A5ADE" w14:textId="5D0C65DB" w:rsidR="00C72439" w:rsidRPr="004666D1" w:rsidRDefault="00635D3F" w:rsidP="004D5A6C">
      <w:pPr>
        <w:pStyle w:val="3"/>
        <w:spacing w:before="0" w:after="0" w:line="240" w:lineRule="auto"/>
        <w:jc w:val="both"/>
        <w:rPr>
          <w:rFonts w:ascii="Times New Roman" w:hAnsi="Times New Roman"/>
          <w:b w:val="0"/>
          <w:sz w:val="24"/>
          <w:szCs w:val="24"/>
        </w:rPr>
      </w:pPr>
      <w:r w:rsidRPr="004666D1">
        <w:rPr>
          <w:rFonts w:ascii="Times New Roman" w:hAnsi="Times New Roman"/>
          <w:b w:val="0"/>
          <w:sz w:val="24"/>
          <w:szCs w:val="24"/>
        </w:rPr>
        <w:t>созданной трудом рабочих, а только стоимости их рабочей силы, в которой воплощен необходимый труд.</w:t>
      </w:r>
      <w:r w:rsidR="006665E9" w:rsidRPr="004666D1">
        <w:rPr>
          <w:rFonts w:ascii="Times New Roman" w:hAnsi="Times New Roman"/>
          <w:b w:val="0"/>
          <w:sz w:val="24"/>
          <w:szCs w:val="24"/>
        </w:rPr>
        <w:t xml:space="preserve"> Как </w:t>
      </w:r>
      <w:r w:rsidRPr="004666D1">
        <w:rPr>
          <w:rFonts w:ascii="Times New Roman" w:hAnsi="Times New Roman"/>
          <w:b w:val="0"/>
          <w:sz w:val="24"/>
          <w:szCs w:val="24"/>
        </w:rPr>
        <w:t>известно, рынок представляет собой пространство, на котором взаимодействуют продавцы и покупатели, в результате чего для каждого стан-дартного товара (или услуги) устанавливаются равновесная цена и равновесный объем предложения и спроса.</w:t>
      </w:r>
    </w:p>
    <w:p w14:paraId="769C9E22" w14:textId="77777777" w:rsidR="00635D3F" w:rsidRPr="004666D1" w:rsidRDefault="006665E9" w:rsidP="00174EFE">
      <w:pPr>
        <w:pStyle w:val="3"/>
        <w:spacing w:before="0" w:after="0" w:line="240" w:lineRule="auto"/>
        <w:ind w:firstLine="567"/>
        <w:jc w:val="both"/>
        <w:rPr>
          <w:rFonts w:ascii="Times New Roman" w:hAnsi="Times New Roman"/>
          <w:b w:val="0"/>
          <w:sz w:val="24"/>
          <w:szCs w:val="24"/>
        </w:rPr>
      </w:pPr>
      <w:r w:rsidRPr="004666D1">
        <w:rPr>
          <w:rFonts w:ascii="Times New Roman" w:hAnsi="Times New Roman"/>
          <w:b w:val="0"/>
          <w:sz w:val="24"/>
          <w:szCs w:val="24"/>
        </w:rPr>
        <w:t xml:space="preserve"> </w:t>
      </w:r>
      <w:r w:rsidR="00635D3F" w:rsidRPr="004666D1">
        <w:rPr>
          <w:rFonts w:ascii="Times New Roman" w:hAnsi="Times New Roman"/>
          <w:b w:val="0"/>
          <w:sz w:val="24"/>
          <w:szCs w:val="24"/>
        </w:rPr>
        <w:t>Очевидно, что данное понятие рынка должно быть скорректировано, если речь идет о таком специфическом товаре, как труд. Это связано с тем, что носитель труда (работник) представляет собой уникальную человеческую личность, которая обладает не только определенной способностью к труду (например, токарь, инженер, врач), но и целым «спектром» других качеств: мотивация трудового поведения; жизненный опыт; психико-физиологическими особенностями. Поэтому, понятие «рынок тру</w:t>
      </w:r>
      <w:r w:rsidRPr="004666D1">
        <w:rPr>
          <w:rFonts w:ascii="Times New Roman" w:hAnsi="Times New Roman"/>
          <w:b w:val="0"/>
          <w:sz w:val="24"/>
          <w:szCs w:val="24"/>
        </w:rPr>
        <w:t>да» носит абстрактный характер.</w:t>
      </w:r>
    </w:p>
    <w:p w14:paraId="716B73FD" w14:textId="77777777" w:rsidR="00B3424A" w:rsidRPr="004666D1" w:rsidRDefault="00635D3F" w:rsidP="00174EFE">
      <w:pPr>
        <w:pStyle w:val="3"/>
        <w:spacing w:before="0" w:after="0" w:line="240" w:lineRule="auto"/>
        <w:ind w:firstLine="567"/>
        <w:jc w:val="both"/>
        <w:rPr>
          <w:rFonts w:ascii="Times New Roman" w:hAnsi="Times New Roman"/>
          <w:b w:val="0"/>
          <w:sz w:val="24"/>
          <w:szCs w:val="24"/>
        </w:rPr>
      </w:pPr>
      <w:r w:rsidRPr="004666D1">
        <w:rPr>
          <w:rFonts w:ascii="Times New Roman" w:hAnsi="Times New Roman"/>
          <w:b w:val="0"/>
          <w:sz w:val="24"/>
          <w:szCs w:val="24"/>
        </w:rPr>
        <w:t>С другой стороны, и работодатели (то есть те, кто предлагает рабочие места) подходят к найму рабочей силы не только с точки зрения требований к профессии и квалификации, но и оцениваю</w:t>
      </w:r>
      <w:r w:rsidR="00B3424A" w:rsidRPr="004666D1">
        <w:rPr>
          <w:rFonts w:ascii="Times New Roman" w:hAnsi="Times New Roman"/>
          <w:b w:val="0"/>
          <w:sz w:val="24"/>
          <w:szCs w:val="24"/>
        </w:rPr>
        <w:t>т его (работника) коммуникабель</w:t>
      </w:r>
      <w:r w:rsidRPr="004666D1">
        <w:rPr>
          <w:rFonts w:ascii="Times New Roman" w:hAnsi="Times New Roman"/>
          <w:b w:val="0"/>
          <w:sz w:val="24"/>
          <w:szCs w:val="24"/>
        </w:rPr>
        <w:t>ность, умение работать в коллективе, способность к переобучению, трудовой мобильности.</w:t>
      </w:r>
    </w:p>
    <w:p w14:paraId="424DA892" w14:textId="77777777" w:rsidR="00B3424A" w:rsidRPr="004666D1" w:rsidRDefault="000C3F41" w:rsidP="00174EFE">
      <w:pPr>
        <w:pStyle w:val="3"/>
        <w:spacing w:before="0" w:line="240" w:lineRule="auto"/>
        <w:ind w:firstLine="567"/>
        <w:jc w:val="both"/>
        <w:rPr>
          <w:rFonts w:ascii="Times New Roman" w:hAnsi="Times New Roman"/>
          <w:b w:val="0"/>
          <w:sz w:val="24"/>
          <w:szCs w:val="24"/>
        </w:rPr>
      </w:pPr>
      <w:r w:rsidRPr="004666D1">
        <w:rPr>
          <w:rFonts w:ascii="Times New Roman" w:hAnsi="Times New Roman"/>
          <w:b w:val="0"/>
          <w:sz w:val="24"/>
          <w:szCs w:val="24"/>
        </w:rPr>
        <w:t xml:space="preserve"> </w:t>
      </w:r>
      <w:r w:rsidR="00635D3F" w:rsidRPr="004666D1">
        <w:rPr>
          <w:rFonts w:ascii="Times New Roman" w:hAnsi="Times New Roman"/>
          <w:b w:val="0"/>
          <w:sz w:val="24"/>
          <w:szCs w:val="24"/>
        </w:rPr>
        <w:t xml:space="preserve">Оплата труда - это система отношений, связанных </w:t>
      </w:r>
      <w:r w:rsidR="007C2362" w:rsidRPr="004666D1">
        <w:rPr>
          <w:rFonts w:ascii="Times New Roman" w:hAnsi="Times New Roman"/>
          <w:b w:val="0"/>
          <w:sz w:val="24"/>
          <w:szCs w:val="24"/>
        </w:rPr>
        <w:t>с обеспечением уста</w:t>
      </w:r>
      <w:r w:rsidR="00635D3F" w:rsidRPr="004666D1">
        <w:rPr>
          <w:rFonts w:ascii="Times New Roman" w:hAnsi="Times New Roman"/>
          <w:b w:val="0"/>
          <w:sz w:val="24"/>
          <w:szCs w:val="24"/>
        </w:rPr>
        <w:t>новления и осуществления работодателем вы</w:t>
      </w:r>
      <w:r w:rsidR="007C2362" w:rsidRPr="004666D1">
        <w:rPr>
          <w:rFonts w:ascii="Times New Roman" w:hAnsi="Times New Roman"/>
          <w:b w:val="0"/>
          <w:sz w:val="24"/>
          <w:szCs w:val="24"/>
        </w:rPr>
        <w:t>плат работникам за их труд в со</w:t>
      </w:r>
      <w:r w:rsidR="00635D3F" w:rsidRPr="004666D1">
        <w:rPr>
          <w:rFonts w:ascii="Times New Roman" w:hAnsi="Times New Roman"/>
          <w:b w:val="0"/>
          <w:sz w:val="24"/>
          <w:szCs w:val="24"/>
        </w:rPr>
        <w:t>ответствии с законами, иными нормативн</w:t>
      </w:r>
      <w:r w:rsidR="007C2362" w:rsidRPr="004666D1">
        <w:rPr>
          <w:rFonts w:ascii="Times New Roman" w:hAnsi="Times New Roman"/>
          <w:b w:val="0"/>
          <w:sz w:val="24"/>
          <w:szCs w:val="24"/>
        </w:rPr>
        <w:t>ыми правовыми актами, коллектив</w:t>
      </w:r>
      <w:r w:rsidR="00635D3F" w:rsidRPr="004666D1">
        <w:rPr>
          <w:rFonts w:ascii="Times New Roman" w:hAnsi="Times New Roman"/>
          <w:b w:val="0"/>
          <w:sz w:val="24"/>
          <w:szCs w:val="24"/>
        </w:rPr>
        <w:t>ными договорами, соглашениями, локал</w:t>
      </w:r>
      <w:r w:rsidR="00B3424A" w:rsidRPr="004666D1">
        <w:rPr>
          <w:rFonts w:ascii="Times New Roman" w:hAnsi="Times New Roman"/>
          <w:b w:val="0"/>
          <w:sz w:val="24"/>
          <w:szCs w:val="24"/>
        </w:rPr>
        <w:t>ьными нормативными актами и тру</w:t>
      </w:r>
      <w:r w:rsidR="00635D3F" w:rsidRPr="004666D1">
        <w:rPr>
          <w:rFonts w:ascii="Times New Roman" w:hAnsi="Times New Roman"/>
          <w:b w:val="0"/>
          <w:sz w:val="24"/>
          <w:szCs w:val="24"/>
        </w:rPr>
        <w:t xml:space="preserve">довыми договорами. </w:t>
      </w:r>
    </w:p>
    <w:p w14:paraId="3848C607" w14:textId="77777777" w:rsidR="0014174A" w:rsidRPr="004666D1" w:rsidRDefault="0014174A" w:rsidP="00174EFE">
      <w:pPr>
        <w:ind w:firstLine="567"/>
        <w:rPr>
          <w:sz w:val="24"/>
          <w:szCs w:val="24"/>
        </w:rPr>
      </w:pPr>
    </w:p>
    <w:p w14:paraId="5AE1BDFA" w14:textId="77777777" w:rsidR="00174EFE" w:rsidRPr="004666D1" w:rsidRDefault="00174EFE" w:rsidP="00174EFE">
      <w:pPr>
        <w:spacing w:line="240" w:lineRule="auto"/>
        <w:jc w:val="center"/>
        <w:rPr>
          <w:rFonts w:ascii="Times New Roman" w:hAnsi="Times New Roman" w:cs="Times New Roman"/>
          <w:sz w:val="24"/>
          <w:szCs w:val="24"/>
        </w:rPr>
      </w:pPr>
      <w:r w:rsidRPr="004666D1">
        <w:rPr>
          <w:rFonts w:ascii="Times New Roman" w:hAnsi="Times New Roman" w:cs="Times New Roman"/>
          <w:b/>
          <w:sz w:val="24"/>
          <w:szCs w:val="24"/>
        </w:rPr>
        <w:t>Контрольные вопросы</w:t>
      </w:r>
    </w:p>
    <w:p w14:paraId="21420BF2" w14:textId="77777777" w:rsidR="00174EFE" w:rsidRPr="004666D1" w:rsidRDefault="00736E93" w:rsidP="00716D7D">
      <w:pPr>
        <w:spacing w:after="0" w:line="240" w:lineRule="auto"/>
        <w:rPr>
          <w:rFonts w:ascii="Times New Roman" w:hAnsi="Times New Roman" w:cs="Times New Roman"/>
          <w:sz w:val="24"/>
          <w:szCs w:val="24"/>
        </w:rPr>
      </w:pPr>
      <w:r w:rsidRPr="004666D1">
        <w:rPr>
          <w:rFonts w:ascii="Times New Roman" w:hAnsi="Times New Roman" w:cs="Times New Roman"/>
          <w:sz w:val="24"/>
          <w:szCs w:val="24"/>
        </w:rPr>
        <w:t>1.Каково значение и роль оплаты труда в системе управления предприятием?</w:t>
      </w:r>
    </w:p>
    <w:p w14:paraId="7DD0FA82" w14:textId="77777777" w:rsidR="009C7DC9" w:rsidRPr="004666D1" w:rsidRDefault="00736E93" w:rsidP="00716D7D">
      <w:pPr>
        <w:spacing w:after="0" w:line="240" w:lineRule="auto"/>
        <w:jc w:val="both"/>
        <w:rPr>
          <w:rFonts w:ascii="Times New Roman" w:hAnsi="Times New Roman" w:cs="Times New Roman"/>
          <w:sz w:val="24"/>
          <w:szCs w:val="24"/>
        </w:rPr>
      </w:pPr>
      <w:r w:rsidRPr="004666D1">
        <w:rPr>
          <w:rFonts w:ascii="Times New Roman" w:hAnsi="Times New Roman" w:cs="Times New Roman"/>
          <w:sz w:val="24"/>
          <w:szCs w:val="24"/>
        </w:rPr>
        <w:t>2.</w:t>
      </w:r>
      <w:r w:rsidR="009C7DC9" w:rsidRPr="004666D1">
        <w:rPr>
          <w:rFonts w:ascii="Times New Roman" w:hAnsi="Times New Roman" w:cs="Times New Roman"/>
          <w:sz w:val="24"/>
          <w:szCs w:val="24"/>
        </w:rPr>
        <w:t>Как рассматривается заработная плата в условиях рыночной экономики</w:t>
      </w:r>
      <w:r w:rsidR="00A7180F" w:rsidRPr="004666D1">
        <w:rPr>
          <w:rFonts w:ascii="Times New Roman" w:hAnsi="Times New Roman" w:cs="Times New Roman"/>
          <w:sz w:val="24"/>
          <w:szCs w:val="24"/>
        </w:rPr>
        <w:t>?</w:t>
      </w:r>
    </w:p>
    <w:p w14:paraId="552744E3" w14:textId="77777777" w:rsidR="000C09E3" w:rsidRPr="004666D1" w:rsidRDefault="000C09E3" w:rsidP="00716D7D">
      <w:pPr>
        <w:spacing w:after="0" w:line="240" w:lineRule="auto"/>
        <w:jc w:val="both"/>
        <w:rPr>
          <w:rFonts w:ascii="Times New Roman" w:hAnsi="Times New Roman" w:cs="Times New Roman"/>
          <w:sz w:val="24"/>
          <w:szCs w:val="24"/>
        </w:rPr>
      </w:pPr>
      <w:r w:rsidRPr="004666D1">
        <w:rPr>
          <w:rFonts w:ascii="Times New Roman" w:hAnsi="Times New Roman" w:cs="Times New Roman"/>
          <w:sz w:val="24"/>
          <w:szCs w:val="24"/>
        </w:rPr>
        <w:t xml:space="preserve">3. </w:t>
      </w:r>
      <w:r w:rsidR="009C7DC9" w:rsidRPr="004666D1">
        <w:rPr>
          <w:rFonts w:ascii="Times New Roman" w:hAnsi="Times New Roman" w:cs="Times New Roman"/>
          <w:sz w:val="24"/>
          <w:szCs w:val="24"/>
        </w:rPr>
        <w:t xml:space="preserve">Что гарантирует все расходы на оплату труда? </w:t>
      </w:r>
    </w:p>
    <w:p w14:paraId="5E8A9573" w14:textId="77777777" w:rsidR="009C7DC9" w:rsidRPr="004666D1" w:rsidRDefault="009C7DC9" w:rsidP="00716D7D">
      <w:pPr>
        <w:spacing w:after="0" w:line="240" w:lineRule="auto"/>
        <w:jc w:val="both"/>
        <w:rPr>
          <w:rFonts w:ascii="Times New Roman" w:hAnsi="Times New Roman" w:cs="Times New Roman"/>
          <w:sz w:val="24"/>
          <w:szCs w:val="24"/>
        </w:rPr>
      </w:pPr>
      <w:r w:rsidRPr="004666D1">
        <w:rPr>
          <w:rFonts w:ascii="Times New Roman" w:hAnsi="Times New Roman" w:cs="Times New Roman"/>
          <w:sz w:val="24"/>
          <w:szCs w:val="24"/>
        </w:rPr>
        <w:t>4.</w:t>
      </w:r>
      <w:r w:rsidR="00A7180F" w:rsidRPr="004666D1">
        <w:rPr>
          <w:rFonts w:ascii="Times New Roman" w:hAnsi="Times New Roman" w:cs="Times New Roman"/>
          <w:sz w:val="24"/>
          <w:szCs w:val="24"/>
        </w:rPr>
        <w:t xml:space="preserve">  Какие роли выполняет на предприятии заработная плата?</w:t>
      </w:r>
    </w:p>
    <w:p w14:paraId="05944694" w14:textId="77777777" w:rsidR="00A7180F" w:rsidRPr="004666D1" w:rsidRDefault="00A7180F" w:rsidP="00716D7D">
      <w:pPr>
        <w:spacing w:after="0" w:line="240" w:lineRule="auto"/>
        <w:jc w:val="both"/>
        <w:rPr>
          <w:rFonts w:ascii="Times New Roman" w:hAnsi="Times New Roman" w:cs="Times New Roman"/>
          <w:color w:val="000000"/>
          <w:sz w:val="24"/>
          <w:szCs w:val="24"/>
        </w:rPr>
      </w:pPr>
      <w:r w:rsidRPr="004666D1">
        <w:rPr>
          <w:rFonts w:ascii="Times New Roman" w:hAnsi="Times New Roman" w:cs="Times New Roman"/>
          <w:sz w:val="24"/>
          <w:szCs w:val="24"/>
        </w:rPr>
        <w:t xml:space="preserve">5. Как влияет </w:t>
      </w:r>
      <w:r w:rsidRPr="004666D1">
        <w:rPr>
          <w:rFonts w:ascii="Times New Roman" w:hAnsi="Times New Roman" w:cs="Times New Roman"/>
          <w:color w:val="000000"/>
          <w:sz w:val="24"/>
          <w:szCs w:val="24"/>
        </w:rPr>
        <w:t xml:space="preserve">уровень заработной платы работников на производительность и качество труда? </w:t>
      </w:r>
    </w:p>
    <w:p w14:paraId="24646187" w14:textId="77777777" w:rsidR="00A7180F" w:rsidRPr="004666D1" w:rsidRDefault="00A7180F" w:rsidP="00716D7D">
      <w:pPr>
        <w:spacing w:after="0" w:line="240" w:lineRule="auto"/>
        <w:jc w:val="both"/>
        <w:rPr>
          <w:rFonts w:ascii="Times New Roman" w:hAnsi="Times New Roman" w:cs="Times New Roman"/>
          <w:sz w:val="24"/>
          <w:szCs w:val="24"/>
        </w:rPr>
      </w:pPr>
      <w:r w:rsidRPr="004666D1">
        <w:rPr>
          <w:rFonts w:ascii="Times New Roman" w:hAnsi="Times New Roman" w:cs="Times New Roman"/>
          <w:color w:val="000000"/>
          <w:sz w:val="24"/>
          <w:szCs w:val="24"/>
        </w:rPr>
        <w:t>6. Что характеризует</w:t>
      </w:r>
      <w:r w:rsidR="00716D7D" w:rsidRPr="004666D1">
        <w:rPr>
          <w:rFonts w:ascii="Times New Roman" w:hAnsi="Times New Roman" w:cs="Times New Roman"/>
          <w:color w:val="000000"/>
          <w:sz w:val="24"/>
          <w:szCs w:val="24"/>
        </w:rPr>
        <w:t xml:space="preserve"> экономическая эффективность заработной платы?</w:t>
      </w:r>
    </w:p>
    <w:p w14:paraId="39FE2FA4" w14:textId="77777777" w:rsidR="00736E93" w:rsidRPr="004666D1" w:rsidRDefault="00716D7D" w:rsidP="00716D7D">
      <w:pPr>
        <w:spacing w:after="0" w:line="240" w:lineRule="auto"/>
        <w:rPr>
          <w:rFonts w:ascii="Times New Roman" w:hAnsi="Times New Roman"/>
          <w:sz w:val="24"/>
          <w:szCs w:val="24"/>
        </w:rPr>
      </w:pPr>
      <w:r w:rsidRPr="004666D1">
        <w:rPr>
          <w:rFonts w:ascii="Times New Roman" w:hAnsi="Times New Roman" w:cs="Times New Roman"/>
          <w:sz w:val="24"/>
          <w:szCs w:val="24"/>
        </w:rPr>
        <w:t xml:space="preserve">7. В чем состоит </w:t>
      </w:r>
      <w:r w:rsidRPr="004666D1">
        <w:rPr>
          <w:rFonts w:ascii="Times New Roman" w:hAnsi="Times New Roman"/>
          <w:sz w:val="24"/>
          <w:szCs w:val="24"/>
        </w:rPr>
        <w:t>сущность заработной платы?</w:t>
      </w:r>
    </w:p>
    <w:p w14:paraId="677677E0" w14:textId="77777777" w:rsidR="00716D7D" w:rsidRPr="004666D1" w:rsidRDefault="00716D7D" w:rsidP="00716D7D">
      <w:pPr>
        <w:spacing w:after="0" w:line="240" w:lineRule="auto"/>
        <w:rPr>
          <w:rFonts w:ascii="Times New Roman" w:hAnsi="Times New Roman"/>
          <w:sz w:val="24"/>
          <w:szCs w:val="24"/>
        </w:rPr>
      </w:pPr>
      <w:r w:rsidRPr="004666D1">
        <w:rPr>
          <w:rFonts w:ascii="Times New Roman" w:hAnsi="Times New Roman"/>
          <w:sz w:val="24"/>
          <w:szCs w:val="24"/>
        </w:rPr>
        <w:t>8.Дайте определение заработной плате?</w:t>
      </w:r>
    </w:p>
    <w:p w14:paraId="46E1A949" w14:textId="766DAC38" w:rsidR="00716D7D" w:rsidRPr="004666D1" w:rsidRDefault="00716D7D" w:rsidP="00DB0658">
      <w:pPr>
        <w:spacing w:after="0" w:line="240" w:lineRule="auto"/>
        <w:rPr>
          <w:rFonts w:ascii="Times New Roman" w:hAnsi="Times New Roman" w:cs="Times New Roman"/>
          <w:sz w:val="24"/>
          <w:szCs w:val="24"/>
        </w:rPr>
      </w:pPr>
      <w:r w:rsidRPr="004666D1">
        <w:rPr>
          <w:rFonts w:ascii="Times New Roman" w:hAnsi="Times New Roman"/>
          <w:sz w:val="24"/>
          <w:szCs w:val="24"/>
        </w:rPr>
        <w:t>9.</w:t>
      </w:r>
      <w:r w:rsidR="00295590" w:rsidRPr="004666D1">
        <w:rPr>
          <w:rFonts w:ascii="Times New Roman" w:hAnsi="Times New Roman"/>
          <w:sz w:val="24"/>
          <w:szCs w:val="24"/>
        </w:rPr>
        <w:t xml:space="preserve"> </w:t>
      </w:r>
      <w:r w:rsidR="00DB0658" w:rsidRPr="004666D1">
        <w:rPr>
          <w:rFonts w:ascii="Times New Roman" w:hAnsi="Times New Roman"/>
          <w:sz w:val="24"/>
          <w:szCs w:val="24"/>
        </w:rPr>
        <w:t>Что понимается под оплатой труда?</w:t>
      </w:r>
    </w:p>
    <w:p w14:paraId="5A283859" w14:textId="77777777" w:rsidR="001B1B9F" w:rsidRPr="004666D1" w:rsidRDefault="001B1B9F" w:rsidP="0014174A">
      <w:pPr>
        <w:rPr>
          <w:sz w:val="24"/>
          <w:szCs w:val="24"/>
        </w:rPr>
      </w:pPr>
    </w:p>
    <w:p w14:paraId="54069E93" w14:textId="77777777" w:rsidR="00355BE7" w:rsidRPr="004666D1" w:rsidRDefault="00355BE7" w:rsidP="00911658">
      <w:pPr>
        <w:spacing w:after="0" w:line="240" w:lineRule="auto"/>
        <w:jc w:val="both"/>
        <w:rPr>
          <w:rFonts w:ascii="Times New Roman" w:hAnsi="Times New Roman" w:cs="Times New Roman"/>
          <w:sz w:val="24"/>
          <w:szCs w:val="24"/>
        </w:rPr>
      </w:pPr>
    </w:p>
    <w:p w14:paraId="344D8E4C" w14:textId="77777777" w:rsidR="004666D1" w:rsidRDefault="004666D1" w:rsidP="006665E9">
      <w:pPr>
        <w:shd w:val="clear" w:color="auto" w:fill="FFFFFF"/>
        <w:spacing w:after="0" w:line="240" w:lineRule="auto"/>
        <w:jc w:val="both"/>
        <w:rPr>
          <w:rFonts w:asciiTheme="majorBidi" w:eastAsia="Times New Roman" w:hAnsiTheme="majorBidi" w:cstheme="majorBidi"/>
          <w:b/>
          <w:sz w:val="28"/>
          <w:szCs w:val="28"/>
        </w:rPr>
      </w:pPr>
    </w:p>
    <w:p w14:paraId="6E333139" w14:textId="77777777" w:rsidR="004666D1" w:rsidRDefault="004666D1" w:rsidP="006665E9">
      <w:pPr>
        <w:shd w:val="clear" w:color="auto" w:fill="FFFFFF"/>
        <w:spacing w:after="0" w:line="240" w:lineRule="auto"/>
        <w:jc w:val="both"/>
        <w:rPr>
          <w:rFonts w:asciiTheme="majorBidi" w:eastAsia="Times New Roman" w:hAnsiTheme="majorBidi" w:cstheme="majorBidi"/>
          <w:b/>
          <w:sz w:val="28"/>
          <w:szCs w:val="28"/>
        </w:rPr>
      </w:pPr>
    </w:p>
    <w:p w14:paraId="1D02B72E" w14:textId="77777777" w:rsidR="004666D1" w:rsidRDefault="004666D1" w:rsidP="006665E9">
      <w:pPr>
        <w:shd w:val="clear" w:color="auto" w:fill="FFFFFF"/>
        <w:spacing w:after="0" w:line="240" w:lineRule="auto"/>
        <w:jc w:val="both"/>
        <w:rPr>
          <w:rFonts w:asciiTheme="majorBidi" w:eastAsia="Times New Roman" w:hAnsiTheme="majorBidi" w:cstheme="majorBidi"/>
          <w:b/>
          <w:sz w:val="28"/>
          <w:szCs w:val="28"/>
        </w:rPr>
      </w:pPr>
    </w:p>
    <w:p w14:paraId="63A7FA34" w14:textId="7F647DCE" w:rsidR="004666D1" w:rsidRDefault="004666D1" w:rsidP="006665E9">
      <w:pPr>
        <w:shd w:val="clear" w:color="auto" w:fill="FFFFFF"/>
        <w:spacing w:after="0" w:line="240" w:lineRule="auto"/>
        <w:jc w:val="both"/>
        <w:rPr>
          <w:rFonts w:asciiTheme="majorBidi" w:eastAsia="Times New Roman" w:hAnsiTheme="majorBidi" w:cstheme="majorBidi"/>
          <w:b/>
          <w:sz w:val="28"/>
          <w:szCs w:val="28"/>
        </w:rPr>
      </w:pPr>
    </w:p>
    <w:p w14:paraId="1CFE4AFE" w14:textId="59CE8A99" w:rsidR="00C82C80" w:rsidRPr="004666D1" w:rsidRDefault="00A367F1" w:rsidP="006665E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666D1">
        <w:rPr>
          <w:rFonts w:asciiTheme="majorBidi" w:eastAsia="Times New Roman" w:hAnsiTheme="majorBidi" w:cstheme="majorBidi"/>
          <w:b/>
          <w:sz w:val="28"/>
          <w:szCs w:val="28"/>
        </w:rPr>
        <w:lastRenderedPageBreak/>
        <w:t>Лекция 2</w:t>
      </w:r>
    </w:p>
    <w:p w14:paraId="628FA0BA" w14:textId="77777777" w:rsidR="00C82C80" w:rsidRPr="004666D1" w:rsidRDefault="00C82C80" w:rsidP="006665E9">
      <w:pPr>
        <w:spacing w:after="0" w:line="240" w:lineRule="auto"/>
        <w:jc w:val="both"/>
        <w:rPr>
          <w:rFonts w:asciiTheme="majorBidi" w:eastAsia="Times New Roman" w:hAnsiTheme="majorBidi" w:cstheme="majorBidi"/>
          <w:b/>
          <w:sz w:val="28"/>
          <w:szCs w:val="28"/>
        </w:rPr>
      </w:pPr>
      <w:r w:rsidRPr="004666D1">
        <w:rPr>
          <w:rFonts w:asciiTheme="majorBidi" w:eastAsia="Times New Roman" w:hAnsiTheme="majorBidi" w:cstheme="majorBidi"/>
          <w:b/>
          <w:sz w:val="28"/>
          <w:szCs w:val="28"/>
        </w:rPr>
        <w:t xml:space="preserve">1. Номинальная и реальная заработная плата. </w:t>
      </w:r>
    </w:p>
    <w:p w14:paraId="3B15F116" w14:textId="77777777" w:rsidR="00C82C80" w:rsidRPr="004666D1" w:rsidRDefault="00C82C80" w:rsidP="006665E9">
      <w:pPr>
        <w:spacing w:after="0" w:line="240" w:lineRule="auto"/>
        <w:jc w:val="both"/>
        <w:rPr>
          <w:rFonts w:asciiTheme="majorBidi" w:eastAsia="Times New Roman" w:hAnsiTheme="majorBidi" w:cstheme="majorBidi"/>
          <w:b/>
          <w:color w:val="000000"/>
          <w:sz w:val="24"/>
          <w:szCs w:val="24"/>
        </w:rPr>
      </w:pPr>
      <w:r w:rsidRPr="004666D1">
        <w:rPr>
          <w:rFonts w:asciiTheme="majorBidi" w:eastAsia="Times New Roman" w:hAnsiTheme="majorBidi" w:cstheme="majorBidi"/>
          <w:b/>
          <w:sz w:val="28"/>
          <w:szCs w:val="28"/>
        </w:rPr>
        <w:t>2.Типы организации заработной платы:</w:t>
      </w:r>
      <w:r w:rsidRPr="004666D1">
        <w:rPr>
          <w:rFonts w:asciiTheme="majorBidi" w:eastAsia="Times New Roman" w:hAnsiTheme="majorBidi" w:cstheme="majorBidi"/>
          <w:b/>
          <w:sz w:val="24"/>
          <w:szCs w:val="24"/>
        </w:rPr>
        <w:t xml:space="preserve"> </w:t>
      </w:r>
    </w:p>
    <w:p w14:paraId="53CEB9F3" w14:textId="77777777" w:rsidR="009970FA" w:rsidRPr="004666D1" w:rsidRDefault="009970FA" w:rsidP="00C82C80">
      <w:pPr>
        <w:spacing w:after="0" w:line="240" w:lineRule="auto"/>
        <w:jc w:val="both"/>
        <w:rPr>
          <w:rFonts w:asciiTheme="majorBidi" w:eastAsia="Times New Roman" w:hAnsiTheme="majorBidi" w:cstheme="majorBidi"/>
          <w:b/>
          <w:sz w:val="24"/>
          <w:szCs w:val="24"/>
        </w:rPr>
      </w:pPr>
    </w:p>
    <w:p w14:paraId="3CC07AC4" w14:textId="77777777" w:rsidR="000C3F41" w:rsidRPr="004666D1" w:rsidRDefault="00C82C80" w:rsidP="0060373B">
      <w:pPr>
        <w:spacing w:after="0" w:line="240" w:lineRule="auto"/>
        <w:jc w:val="both"/>
        <w:rPr>
          <w:rFonts w:ascii="Times New Roman" w:eastAsia="Times New Roman" w:hAnsi="Times New Roman" w:cs="Times New Roman"/>
          <w:b/>
          <w:color w:val="646464"/>
          <w:sz w:val="24"/>
          <w:szCs w:val="24"/>
          <w:lang w:eastAsia="ru-RU"/>
        </w:rPr>
      </w:pPr>
      <w:r w:rsidRPr="004666D1">
        <w:rPr>
          <w:rFonts w:asciiTheme="majorBidi" w:eastAsia="Times New Roman" w:hAnsiTheme="majorBidi" w:cstheme="majorBidi"/>
          <w:b/>
          <w:sz w:val="24"/>
          <w:szCs w:val="24"/>
        </w:rPr>
        <w:t>1.</w:t>
      </w:r>
      <w:r w:rsidR="00A74B2C" w:rsidRPr="004666D1">
        <w:rPr>
          <w:rFonts w:asciiTheme="majorBidi" w:eastAsia="Times New Roman" w:hAnsiTheme="majorBidi" w:cstheme="majorBidi"/>
          <w:b/>
          <w:sz w:val="24"/>
          <w:szCs w:val="24"/>
        </w:rPr>
        <w:t xml:space="preserve"> Номинальная и реальная заработная плата</w:t>
      </w:r>
    </w:p>
    <w:p w14:paraId="1D7F18C5" w14:textId="77777777" w:rsidR="00150114" w:rsidRDefault="00267416" w:rsidP="00150114">
      <w:pPr>
        <w:pStyle w:val="3"/>
        <w:spacing w:before="0" w:after="0" w:line="240" w:lineRule="auto"/>
        <w:ind w:firstLine="567"/>
        <w:jc w:val="both"/>
        <w:rPr>
          <w:rFonts w:ascii="Times New Roman" w:hAnsi="Times New Roman"/>
          <w:b w:val="0"/>
          <w:sz w:val="24"/>
          <w:szCs w:val="24"/>
        </w:rPr>
      </w:pPr>
      <w:r w:rsidRPr="002F3924">
        <w:rPr>
          <w:rFonts w:ascii="Times New Roman" w:hAnsi="Times New Roman"/>
          <w:b w:val="0"/>
          <w:sz w:val="24"/>
          <w:szCs w:val="24"/>
        </w:rPr>
        <w:t>Необходимо различать денежную (номинальную) и реальную заработную плату. Номинальная заработная плата - это сумма денег, полученная за час, день, неделю и т. д. Реальная заработная плата - это количество товаров и услуг, которые можно приобрести на номинальную заработную плату; реальная заработная плата - это «покупательная способность» номинальной заработной платы.</w:t>
      </w:r>
    </w:p>
    <w:p w14:paraId="0FCDE507" w14:textId="6475FD30" w:rsidR="009C607E" w:rsidRPr="002F3924" w:rsidRDefault="00CC7457" w:rsidP="00150114">
      <w:pPr>
        <w:pStyle w:val="3"/>
        <w:spacing w:before="0" w:after="0" w:line="240" w:lineRule="auto"/>
        <w:ind w:firstLine="567"/>
        <w:jc w:val="both"/>
        <w:rPr>
          <w:rFonts w:ascii="Times New Roman" w:hAnsi="Times New Roman"/>
          <w:b w:val="0"/>
          <w:sz w:val="24"/>
          <w:szCs w:val="24"/>
        </w:rPr>
      </w:pPr>
      <w:r w:rsidRPr="002F3924">
        <w:rPr>
          <w:rFonts w:ascii="Times New Roman" w:hAnsi="Times New Roman"/>
          <w:b w:val="0"/>
          <w:sz w:val="24"/>
          <w:szCs w:val="24"/>
        </w:rPr>
        <w:t>Изменение реальной заработной платы в процентном отношении можно определить путем вычитания процентного изменения в уровне цен из процентного изменения в номинальной заработной плате</w:t>
      </w:r>
      <w:r w:rsidRPr="004666D1">
        <w:rPr>
          <w:rFonts w:ascii="Times New Roman" w:hAnsi="Times New Roman"/>
          <w:sz w:val="24"/>
          <w:szCs w:val="24"/>
        </w:rPr>
        <w:t>.</w:t>
      </w:r>
      <w:r w:rsidR="009C607E" w:rsidRPr="004666D1">
        <w:rPr>
          <w:rFonts w:ascii="Times New Roman" w:hAnsi="Times New Roman"/>
          <w:sz w:val="24"/>
          <w:szCs w:val="24"/>
        </w:rPr>
        <w:t xml:space="preserve"> </w:t>
      </w:r>
    </w:p>
    <w:p w14:paraId="68D7EDA5" w14:textId="77777777" w:rsidR="00F3452B" w:rsidRPr="004666D1" w:rsidRDefault="009C607E" w:rsidP="00F3452B">
      <w:pPr>
        <w:pStyle w:val="af9"/>
        <w:jc w:val="both"/>
        <w:rPr>
          <w:rFonts w:ascii="Times New Roman" w:hAnsi="Times New Roman"/>
          <w:sz w:val="24"/>
          <w:szCs w:val="24"/>
        </w:rPr>
      </w:pPr>
      <w:r w:rsidRPr="004666D1">
        <w:rPr>
          <w:rFonts w:ascii="Times New Roman" w:hAnsi="Times New Roman" w:cs="Times New Roman"/>
          <w:sz w:val="24"/>
          <w:szCs w:val="24"/>
        </w:rPr>
        <w:t xml:space="preserve">        </w:t>
      </w:r>
      <w:r w:rsidR="00CC7457" w:rsidRPr="004666D1">
        <w:rPr>
          <w:rFonts w:ascii="Times New Roman" w:hAnsi="Times New Roman" w:cs="Times New Roman"/>
          <w:sz w:val="24"/>
          <w:szCs w:val="24"/>
        </w:rPr>
        <w:t xml:space="preserve">К примеру, номинальная заработная плата может увеличиться, </w:t>
      </w:r>
      <w:r w:rsidR="00C334B2" w:rsidRPr="004666D1">
        <w:rPr>
          <w:rFonts w:ascii="Times New Roman" w:hAnsi="Times New Roman"/>
          <w:sz w:val="24"/>
          <w:szCs w:val="24"/>
        </w:rPr>
        <w:t xml:space="preserve">а </w:t>
      </w:r>
      <w:r w:rsidR="006665E9" w:rsidRPr="004666D1">
        <w:rPr>
          <w:rFonts w:ascii="Times New Roman" w:hAnsi="Times New Roman"/>
          <w:sz w:val="24"/>
          <w:szCs w:val="24"/>
        </w:rPr>
        <w:t>реальная заработная плата в то же самое время - уменьшиться, если цены на товары растут быстрее, чем номинальная заработная плата.</w:t>
      </w:r>
      <w:r w:rsidR="00F3452B" w:rsidRPr="004666D1">
        <w:rPr>
          <w:rFonts w:ascii="Times New Roman" w:hAnsi="Times New Roman"/>
          <w:sz w:val="24"/>
          <w:szCs w:val="24"/>
        </w:rPr>
        <w:t xml:space="preserve"> </w:t>
      </w:r>
    </w:p>
    <w:p w14:paraId="0FD4008A" w14:textId="77777777" w:rsidR="00150114" w:rsidRDefault="006665E9" w:rsidP="00150114">
      <w:pPr>
        <w:pStyle w:val="af9"/>
        <w:ind w:firstLine="567"/>
        <w:jc w:val="both"/>
        <w:rPr>
          <w:rFonts w:ascii="Times New Roman" w:hAnsi="Times New Roman"/>
          <w:sz w:val="24"/>
          <w:szCs w:val="24"/>
        </w:rPr>
      </w:pPr>
      <w:r w:rsidRPr="004666D1">
        <w:rPr>
          <w:rFonts w:ascii="Times New Roman" w:hAnsi="Times New Roman"/>
          <w:sz w:val="24"/>
          <w:szCs w:val="24"/>
        </w:rPr>
        <w:t>Заработная плата рабочих и служащих</w:t>
      </w:r>
      <w:r w:rsidR="00F3452B" w:rsidRPr="004666D1">
        <w:rPr>
          <w:rFonts w:ascii="Times New Roman" w:hAnsi="Times New Roman"/>
          <w:sz w:val="24"/>
          <w:szCs w:val="24"/>
        </w:rPr>
        <w:t xml:space="preserve"> предприятий и организаций пред</w:t>
      </w:r>
      <w:r w:rsidRPr="004666D1">
        <w:rPr>
          <w:rFonts w:ascii="Times New Roman" w:hAnsi="Times New Roman"/>
          <w:sz w:val="24"/>
          <w:szCs w:val="24"/>
        </w:rPr>
        <w:t xml:space="preserve">ставляет собой их долю в фонде индивидуального потребления национального дохода в денежном выражении. </w:t>
      </w:r>
    </w:p>
    <w:p w14:paraId="2DD75CAC" w14:textId="77777777" w:rsidR="00EB68C9" w:rsidRDefault="006665E9" w:rsidP="00150114">
      <w:pPr>
        <w:pStyle w:val="af9"/>
        <w:ind w:firstLine="567"/>
        <w:jc w:val="both"/>
        <w:rPr>
          <w:rFonts w:ascii="Times New Roman" w:hAnsi="Times New Roman"/>
          <w:sz w:val="24"/>
          <w:szCs w:val="24"/>
        </w:rPr>
      </w:pPr>
      <w:r w:rsidRPr="004666D1">
        <w:rPr>
          <w:rFonts w:ascii="Times New Roman" w:hAnsi="Times New Roman"/>
          <w:sz w:val="24"/>
          <w:szCs w:val="24"/>
        </w:rPr>
        <w:t>Как основная форма необходимого продукта она распределяется в соответствии с количеством и качеством затраченного труда и его индивидуальны</w:t>
      </w:r>
      <w:r w:rsidR="00774731" w:rsidRPr="004666D1">
        <w:rPr>
          <w:rFonts w:ascii="Times New Roman" w:hAnsi="Times New Roman"/>
          <w:sz w:val="24"/>
          <w:szCs w:val="24"/>
        </w:rPr>
        <w:t xml:space="preserve">ми и коллективными результатами </w:t>
      </w:r>
      <w:r w:rsidRPr="004666D1">
        <w:rPr>
          <w:rFonts w:ascii="Times New Roman" w:hAnsi="Times New Roman"/>
          <w:sz w:val="24"/>
          <w:szCs w:val="24"/>
        </w:rPr>
        <w:t>эффективности производства</w:t>
      </w:r>
      <w:r w:rsidR="00774731" w:rsidRPr="004666D1">
        <w:rPr>
          <w:rFonts w:ascii="Times New Roman" w:hAnsi="Times New Roman"/>
          <w:sz w:val="24"/>
          <w:szCs w:val="24"/>
        </w:rPr>
        <w:t>.</w:t>
      </w:r>
      <w:r w:rsidRPr="004666D1">
        <w:rPr>
          <w:rFonts w:ascii="Times New Roman" w:hAnsi="Times New Roman"/>
          <w:sz w:val="24"/>
          <w:szCs w:val="24"/>
        </w:rPr>
        <w:t xml:space="preserve"> </w:t>
      </w:r>
    </w:p>
    <w:p w14:paraId="3EC4C44F" w14:textId="638CDBC1" w:rsidR="00F3452B" w:rsidRPr="004666D1" w:rsidRDefault="006665E9" w:rsidP="00150114">
      <w:pPr>
        <w:pStyle w:val="af9"/>
        <w:ind w:firstLine="567"/>
        <w:jc w:val="both"/>
        <w:rPr>
          <w:rFonts w:ascii="Times New Roman" w:hAnsi="Times New Roman"/>
          <w:sz w:val="24"/>
          <w:szCs w:val="24"/>
        </w:rPr>
      </w:pPr>
      <w:r w:rsidRPr="004666D1">
        <w:rPr>
          <w:rFonts w:ascii="Times New Roman" w:hAnsi="Times New Roman"/>
          <w:sz w:val="24"/>
          <w:szCs w:val="24"/>
        </w:rPr>
        <w:t>Можно выделить основные факторы, воздействующие на уровень зарплаты:</w:t>
      </w:r>
    </w:p>
    <w:p w14:paraId="1DABDDB9" w14:textId="77777777" w:rsidR="00F3452B" w:rsidRPr="004666D1" w:rsidRDefault="006665E9" w:rsidP="00F3452B">
      <w:pPr>
        <w:pStyle w:val="af9"/>
        <w:jc w:val="both"/>
        <w:rPr>
          <w:rFonts w:ascii="Times New Roman" w:hAnsi="Times New Roman"/>
          <w:sz w:val="24"/>
          <w:szCs w:val="24"/>
        </w:rPr>
      </w:pPr>
      <w:r w:rsidRPr="004666D1">
        <w:rPr>
          <w:rFonts w:ascii="Times New Roman" w:hAnsi="Times New Roman"/>
          <w:sz w:val="24"/>
          <w:szCs w:val="24"/>
        </w:rPr>
        <w:t xml:space="preserve">-политика найма и отбора </w:t>
      </w:r>
    </w:p>
    <w:p w14:paraId="6565BF92" w14:textId="77777777" w:rsidR="00F3452B" w:rsidRPr="004666D1" w:rsidRDefault="006665E9" w:rsidP="00F3452B">
      <w:pPr>
        <w:pStyle w:val="af9"/>
        <w:jc w:val="both"/>
        <w:rPr>
          <w:rFonts w:ascii="Times New Roman" w:hAnsi="Times New Roman"/>
          <w:sz w:val="24"/>
          <w:szCs w:val="24"/>
        </w:rPr>
      </w:pPr>
      <w:r w:rsidRPr="004666D1">
        <w:rPr>
          <w:rFonts w:ascii="Times New Roman" w:hAnsi="Times New Roman"/>
          <w:sz w:val="24"/>
          <w:szCs w:val="24"/>
        </w:rPr>
        <w:t>- высокая зарплата и оклады привлекут много кандидатов и дадут руководству возможность выбора.</w:t>
      </w:r>
    </w:p>
    <w:p w14:paraId="0B733B2E" w14:textId="77777777" w:rsidR="00F3452B" w:rsidRPr="004666D1" w:rsidRDefault="006665E9" w:rsidP="00F3452B">
      <w:pPr>
        <w:pStyle w:val="af9"/>
        <w:jc w:val="both"/>
        <w:rPr>
          <w:rFonts w:ascii="Times New Roman" w:hAnsi="Times New Roman"/>
          <w:sz w:val="24"/>
          <w:szCs w:val="24"/>
        </w:rPr>
      </w:pPr>
      <w:r w:rsidRPr="004666D1">
        <w:rPr>
          <w:rFonts w:ascii="Times New Roman" w:hAnsi="Times New Roman"/>
          <w:sz w:val="24"/>
          <w:szCs w:val="24"/>
        </w:rPr>
        <w:t xml:space="preserve"> Но высокая зарплата еще не гарантия высокой производительности и стабильности кадров, хотя, она играет большую роль в укреплении морали и сокращении оборота рабочей силы;</w:t>
      </w:r>
    </w:p>
    <w:p w14:paraId="5EB1FFD8" w14:textId="77777777" w:rsidR="00F3452B" w:rsidRPr="004666D1" w:rsidRDefault="006665E9" w:rsidP="00F3452B">
      <w:pPr>
        <w:pStyle w:val="af9"/>
        <w:jc w:val="both"/>
        <w:rPr>
          <w:rFonts w:ascii="Times New Roman" w:hAnsi="Times New Roman"/>
          <w:sz w:val="24"/>
          <w:szCs w:val="24"/>
        </w:rPr>
      </w:pPr>
      <w:r w:rsidRPr="004666D1">
        <w:rPr>
          <w:rFonts w:ascii="Times New Roman" w:hAnsi="Times New Roman"/>
          <w:sz w:val="24"/>
          <w:szCs w:val="24"/>
        </w:rPr>
        <w:t xml:space="preserve">- местные условия </w:t>
      </w:r>
    </w:p>
    <w:p w14:paraId="6DB0DAC8" w14:textId="77777777" w:rsidR="00F3452B" w:rsidRPr="004666D1" w:rsidRDefault="006665E9" w:rsidP="00F3452B">
      <w:pPr>
        <w:pStyle w:val="af9"/>
        <w:jc w:val="both"/>
        <w:rPr>
          <w:rFonts w:ascii="Times New Roman" w:hAnsi="Times New Roman"/>
          <w:sz w:val="24"/>
          <w:szCs w:val="24"/>
        </w:rPr>
      </w:pPr>
      <w:r w:rsidRPr="004666D1">
        <w:rPr>
          <w:rFonts w:ascii="Times New Roman" w:hAnsi="Times New Roman"/>
          <w:sz w:val="24"/>
          <w:szCs w:val="24"/>
        </w:rPr>
        <w:t>- уровень безработицы в регионе оказывает большое воздействие на уровень зарплаты в данном регионе;</w:t>
      </w:r>
    </w:p>
    <w:p w14:paraId="34C61847" w14:textId="77777777" w:rsidR="00F3452B" w:rsidRPr="004666D1" w:rsidRDefault="006665E9" w:rsidP="00F3452B">
      <w:pPr>
        <w:pStyle w:val="af9"/>
        <w:jc w:val="both"/>
        <w:rPr>
          <w:rFonts w:ascii="Times New Roman" w:hAnsi="Times New Roman"/>
          <w:sz w:val="24"/>
          <w:szCs w:val="24"/>
        </w:rPr>
      </w:pPr>
      <w:r w:rsidRPr="004666D1">
        <w:rPr>
          <w:rFonts w:ascii="Times New Roman" w:hAnsi="Times New Roman"/>
          <w:sz w:val="24"/>
          <w:szCs w:val="24"/>
        </w:rPr>
        <w:t xml:space="preserve">- влияние профсоюзов </w:t>
      </w:r>
    </w:p>
    <w:p w14:paraId="2E9E2BBE" w14:textId="77777777" w:rsidR="006665E9" w:rsidRPr="004666D1" w:rsidRDefault="006665E9" w:rsidP="00F3452B">
      <w:pPr>
        <w:pStyle w:val="af9"/>
        <w:jc w:val="both"/>
        <w:rPr>
          <w:rFonts w:ascii="Times New Roman" w:hAnsi="Times New Roman" w:cs="Times New Roman"/>
          <w:sz w:val="24"/>
          <w:szCs w:val="24"/>
        </w:rPr>
      </w:pPr>
      <w:r w:rsidRPr="004666D1">
        <w:rPr>
          <w:rFonts w:ascii="Times New Roman" w:hAnsi="Times New Roman"/>
          <w:sz w:val="24"/>
          <w:szCs w:val="24"/>
        </w:rPr>
        <w:t>- давление профсоюзов может повысить уровень зарплаты в тех фирмах, где имеются их организации. В то же время фирмы, где профсоюзные организации отсутствуют, также могут выплачивать более высокую зарплату, препятствуя их созданию;</w:t>
      </w:r>
    </w:p>
    <w:p w14:paraId="0500EA99" w14:textId="77777777" w:rsidR="006665E9" w:rsidRPr="004666D1" w:rsidRDefault="006665E9" w:rsidP="006665E9">
      <w:pPr>
        <w:pStyle w:val="3"/>
        <w:spacing w:before="0" w:after="0" w:line="240" w:lineRule="auto"/>
        <w:ind w:firstLine="567"/>
        <w:jc w:val="both"/>
        <w:rPr>
          <w:rFonts w:ascii="Times New Roman" w:hAnsi="Times New Roman"/>
          <w:b w:val="0"/>
          <w:sz w:val="24"/>
          <w:szCs w:val="24"/>
          <w:lang w:eastAsia="ru-RU"/>
        </w:rPr>
      </w:pPr>
      <w:r w:rsidRPr="004666D1">
        <w:rPr>
          <w:rFonts w:ascii="Times New Roman" w:hAnsi="Times New Roman"/>
          <w:b w:val="0"/>
          <w:sz w:val="24"/>
          <w:szCs w:val="24"/>
          <w:lang w:eastAsia="ru-RU"/>
        </w:rPr>
        <w:t>- прибыльность - на политику предприятия в области зарплаты накладывает ограничения и уровень прибыльности. Убыточное предприятие будет не в состоянии платить зарплату выше среднего уровня;</w:t>
      </w:r>
    </w:p>
    <w:p w14:paraId="0F34A981" w14:textId="77777777" w:rsidR="006665E9" w:rsidRPr="004666D1" w:rsidRDefault="006665E9" w:rsidP="006665E9">
      <w:pPr>
        <w:pStyle w:val="3"/>
        <w:spacing w:before="0" w:after="0" w:line="240" w:lineRule="auto"/>
        <w:ind w:firstLine="567"/>
        <w:jc w:val="both"/>
        <w:rPr>
          <w:rFonts w:ascii="Times New Roman" w:hAnsi="Times New Roman"/>
          <w:b w:val="0"/>
          <w:sz w:val="24"/>
          <w:szCs w:val="24"/>
          <w:lang w:eastAsia="ru-RU"/>
        </w:rPr>
      </w:pPr>
      <w:r w:rsidRPr="004666D1">
        <w:rPr>
          <w:rFonts w:ascii="Times New Roman" w:hAnsi="Times New Roman"/>
          <w:b w:val="0"/>
          <w:sz w:val="24"/>
          <w:szCs w:val="24"/>
          <w:lang w:eastAsia="ru-RU"/>
        </w:rPr>
        <w:t xml:space="preserve">- связи с общественностью предприятия, стремящиеся утвердить репутацию хорошего нанимателя, могут платить более высокую зарплату </w:t>
      </w:r>
    </w:p>
    <w:p w14:paraId="21633940" w14:textId="77777777" w:rsidR="009014F2" w:rsidRPr="004666D1" w:rsidRDefault="006665E9" w:rsidP="00401C4E">
      <w:pPr>
        <w:pStyle w:val="3"/>
        <w:spacing w:before="0" w:after="0" w:line="240" w:lineRule="auto"/>
        <w:ind w:right="-1" w:firstLine="567"/>
        <w:jc w:val="both"/>
        <w:rPr>
          <w:rFonts w:ascii="Times New Roman" w:hAnsi="Times New Roman"/>
          <w:b w:val="0"/>
          <w:sz w:val="24"/>
          <w:szCs w:val="24"/>
          <w:lang w:eastAsia="ru-RU"/>
        </w:rPr>
      </w:pPr>
      <w:r w:rsidRPr="004666D1">
        <w:rPr>
          <w:rFonts w:ascii="Times New Roman" w:hAnsi="Times New Roman"/>
          <w:b w:val="0"/>
          <w:sz w:val="24"/>
          <w:szCs w:val="24"/>
          <w:lang w:eastAsia="ru-RU"/>
        </w:rPr>
        <w:t>Многие функции государства по реализации этой политики переданы непосредственно предприятиям, которые самостоятельно устанавливают фор-мы, системы и размеры оплаты труда, материального стимулирования его ре-зультатов.</w:t>
      </w:r>
    </w:p>
    <w:p w14:paraId="76981467" w14:textId="77777777" w:rsidR="009014F2" w:rsidRPr="004666D1" w:rsidRDefault="006665E9" w:rsidP="00401C4E">
      <w:pPr>
        <w:pStyle w:val="3"/>
        <w:spacing w:before="0" w:after="0" w:line="240" w:lineRule="auto"/>
        <w:ind w:firstLine="567"/>
        <w:jc w:val="both"/>
        <w:rPr>
          <w:rFonts w:ascii="Times New Roman" w:hAnsi="Times New Roman"/>
          <w:b w:val="0"/>
          <w:sz w:val="24"/>
          <w:szCs w:val="24"/>
          <w:lang w:eastAsia="ru-RU"/>
        </w:rPr>
      </w:pPr>
      <w:r w:rsidRPr="004666D1">
        <w:rPr>
          <w:rFonts w:ascii="Times New Roman" w:hAnsi="Times New Roman"/>
          <w:b w:val="0"/>
          <w:sz w:val="24"/>
          <w:szCs w:val="24"/>
          <w:lang w:eastAsia="ru-RU"/>
        </w:rPr>
        <w:t>Понятие «заработная плата» наполнилось новым содержанием и охватывает все виды заработков (а также различных премий, доплат, надбавок и социальных льгот), начисленных в денежной и натуральных формах (независимо от источников финансирования), включая денежные суммы, начисленные работникам в соответствии с законодательством за не проработанное время (ежегодный отпуск, праздничные дни ) .</w:t>
      </w:r>
    </w:p>
    <w:p w14:paraId="0131DD31" w14:textId="08E3CF60" w:rsidR="002E28FA" w:rsidRDefault="002E28FA" w:rsidP="008B5E57">
      <w:pPr>
        <w:tabs>
          <w:tab w:val="left" w:pos="567"/>
        </w:tabs>
        <w:jc w:val="both"/>
        <w:rPr>
          <w:rFonts w:ascii="Times New Roman" w:eastAsia="Times New Roman" w:hAnsi="Times New Roman" w:cs="Times New Roman"/>
          <w:b/>
          <w:sz w:val="24"/>
          <w:szCs w:val="24"/>
        </w:rPr>
      </w:pPr>
    </w:p>
    <w:p w14:paraId="27CBAC08" w14:textId="016FA35A" w:rsidR="00150114" w:rsidRDefault="00150114" w:rsidP="00B549BC">
      <w:pPr>
        <w:tabs>
          <w:tab w:val="left" w:pos="567"/>
        </w:tabs>
        <w:jc w:val="both"/>
        <w:rPr>
          <w:rFonts w:ascii="Times New Roman" w:eastAsia="Times New Roman" w:hAnsi="Times New Roman" w:cs="Times New Roman"/>
          <w:b/>
          <w:sz w:val="24"/>
          <w:szCs w:val="24"/>
        </w:rPr>
      </w:pPr>
    </w:p>
    <w:p w14:paraId="7CA8D1E2" w14:textId="6F3A39E3" w:rsidR="001C0E1B" w:rsidRPr="004666D1" w:rsidRDefault="00E90AD7" w:rsidP="00401C4E">
      <w:pPr>
        <w:tabs>
          <w:tab w:val="left" w:pos="567"/>
        </w:tabs>
        <w:ind w:firstLine="567"/>
        <w:jc w:val="both"/>
        <w:rPr>
          <w:rFonts w:ascii="Times New Roman" w:eastAsia="Times New Roman" w:hAnsi="Times New Roman" w:cs="Times New Roman"/>
          <w:b/>
          <w:sz w:val="24"/>
          <w:szCs w:val="24"/>
        </w:rPr>
      </w:pPr>
      <w:r w:rsidRPr="004666D1">
        <w:rPr>
          <w:rFonts w:ascii="Times New Roman" w:eastAsia="Times New Roman" w:hAnsi="Times New Roman" w:cs="Times New Roman"/>
          <w:b/>
          <w:sz w:val="24"/>
          <w:szCs w:val="24"/>
        </w:rPr>
        <w:lastRenderedPageBreak/>
        <w:t>2.</w:t>
      </w:r>
      <w:r w:rsidR="001C0E1B" w:rsidRPr="004666D1">
        <w:rPr>
          <w:rFonts w:ascii="Times New Roman" w:eastAsia="Times New Roman" w:hAnsi="Times New Roman" w:cs="Times New Roman"/>
          <w:b/>
          <w:sz w:val="24"/>
          <w:szCs w:val="24"/>
        </w:rPr>
        <w:t xml:space="preserve"> Типы и элементы организации заработной платы: </w:t>
      </w:r>
    </w:p>
    <w:p w14:paraId="7388C1EF" w14:textId="77777777" w:rsidR="001C0E1B" w:rsidRPr="004666D1" w:rsidRDefault="001C0E1B"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Рассматривая организацию оплаты</w:t>
      </w:r>
      <w:r w:rsidR="00E90AD7" w:rsidRPr="004666D1">
        <w:rPr>
          <w:rFonts w:ascii="Times New Roman" w:eastAsia="Times New Roman" w:hAnsi="Times New Roman" w:cs="Times New Roman"/>
          <w:color w:val="000000"/>
          <w:sz w:val="24"/>
          <w:szCs w:val="24"/>
          <w:lang w:eastAsia="ru-RU"/>
        </w:rPr>
        <w:t xml:space="preserve"> труда, необходимо выделить ор</w:t>
      </w:r>
      <w:r w:rsidRPr="004666D1">
        <w:rPr>
          <w:rFonts w:ascii="Times New Roman" w:eastAsia="Times New Roman" w:hAnsi="Times New Roman" w:cs="Times New Roman"/>
          <w:color w:val="000000"/>
          <w:sz w:val="24"/>
          <w:szCs w:val="24"/>
          <w:lang w:eastAsia="ru-RU"/>
        </w:rPr>
        <w:t>ганизацию оплаты труда традиционного и нетрадиционного типа</w:t>
      </w:r>
      <w:r w:rsidR="00E90AD7" w:rsidRPr="004666D1">
        <w:rPr>
          <w:rFonts w:ascii="Times New Roman" w:eastAsia="Times New Roman" w:hAnsi="Times New Roman" w:cs="Times New Roman"/>
          <w:color w:val="000000"/>
          <w:sz w:val="24"/>
          <w:szCs w:val="24"/>
          <w:lang w:eastAsia="ru-RU"/>
        </w:rPr>
        <w:t>.</w:t>
      </w:r>
      <w:r w:rsidRPr="004666D1">
        <w:rPr>
          <w:rFonts w:ascii="Times New Roman" w:eastAsia="Times New Roman" w:hAnsi="Times New Roman" w:cs="Times New Roman"/>
          <w:color w:val="000000"/>
          <w:sz w:val="24"/>
          <w:szCs w:val="24"/>
          <w:lang w:eastAsia="ru-RU"/>
        </w:rPr>
        <w:t xml:space="preserve"> Типы организаци</w:t>
      </w:r>
      <w:r w:rsidR="00E90AD7" w:rsidRPr="004666D1">
        <w:rPr>
          <w:rFonts w:ascii="Times New Roman" w:eastAsia="Times New Roman" w:hAnsi="Times New Roman" w:cs="Times New Roman"/>
          <w:color w:val="000000"/>
          <w:sz w:val="24"/>
          <w:szCs w:val="24"/>
          <w:lang w:eastAsia="ru-RU"/>
        </w:rPr>
        <w:t>и</w:t>
      </w:r>
      <w:r w:rsidRPr="004666D1">
        <w:rPr>
          <w:rFonts w:ascii="Times New Roman" w:eastAsia="Times New Roman" w:hAnsi="Times New Roman" w:cs="Times New Roman"/>
          <w:color w:val="000000"/>
          <w:sz w:val="24"/>
          <w:szCs w:val="24"/>
          <w:lang w:eastAsia="ru-RU"/>
        </w:rPr>
        <w:t xml:space="preserve"> и оплаты труда:</w:t>
      </w:r>
    </w:p>
    <w:p w14:paraId="6084F152" w14:textId="77777777" w:rsidR="001C0E1B" w:rsidRPr="004666D1" w:rsidRDefault="001C0E1B"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-Традиционный</w:t>
      </w:r>
      <w:r w:rsidR="00E90AD7" w:rsidRPr="004666D1">
        <w:rPr>
          <w:rFonts w:ascii="Times New Roman" w:eastAsia="Times New Roman" w:hAnsi="Times New Roman" w:cs="Times New Roman"/>
          <w:color w:val="000000"/>
          <w:sz w:val="24"/>
          <w:szCs w:val="24"/>
          <w:lang w:eastAsia="ru-RU"/>
        </w:rPr>
        <w:t>, не</w:t>
      </w:r>
      <w:r w:rsidRPr="004666D1">
        <w:rPr>
          <w:rFonts w:ascii="Times New Roman" w:eastAsia="Times New Roman" w:hAnsi="Times New Roman" w:cs="Times New Roman"/>
          <w:color w:val="000000"/>
          <w:sz w:val="24"/>
          <w:szCs w:val="24"/>
          <w:lang w:eastAsia="ru-RU"/>
        </w:rPr>
        <w:t>традиционный</w:t>
      </w:r>
      <w:r w:rsidR="00E90AD7" w:rsidRPr="004666D1">
        <w:rPr>
          <w:rFonts w:ascii="Times New Roman" w:eastAsia="Times New Roman" w:hAnsi="Times New Roman" w:cs="Times New Roman"/>
          <w:color w:val="000000"/>
          <w:sz w:val="24"/>
          <w:szCs w:val="24"/>
          <w:lang w:eastAsia="ru-RU"/>
        </w:rPr>
        <w:t>.</w:t>
      </w:r>
    </w:p>
    <w:p w14:paraId="672ACE99" w14:textId="77777777" w:rsidR="00E90AD7" w:rsidRPr="004666D1" w:rsidRDefault="00E90AD7"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Элементы организации:</w:t>
      </w:r>
    </w:p>
    <w:p w14:paraId="7044AE6D" w14:textId="77777777" w:rsidR="001C0E1B" w:rsidRPr="004666D1" w:rsidRDefault="00E90AD7"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-н</w:t>
      </w:r>
      <w:r w:rsidR="001C0E1B" w:rsidRPr="004666D1">
        <w:rPr>
          <w:rFonts w:ascii="Times New Roman" w:eastAsia="Times New Roman" w:hAnsi="Times New Roman" w:cs="Times New Roman"/>
          <w:color w:val="000000"/>
          <w:sz w:val="24"/>
          <w:szCs w:val="24"/>
          <w:lang w:eastAsia="ru-RU"/>
        </w:rPr>
        <w:t xml:space="preserve">ормирование труда </w:t>
      </w:r>
    </w:p>
    <w:p w14:paraId="15E48C8D" w14:textId="77777777" w:rsidR="001C0E1B" w:rsidRPr="004666D1" w:rsidRDefault="001C0E1B"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w:t>
      </w:r>
      <w:r w:rsidR="00E90AD7" w:rsidRPr="004666D1">
        <w:rPr>
          <w:rFonts w:ascii="Times New Roman" w:eastAsia="Times New Roman" w:hAnsi="Times New Roman" w:cs="Times New Roman"/>
          <w:color w:val="000000"/>
          <w:sz w:val="24"/>
          <w:szCs w:val="24"/>
          <w:lang w:eastAsia="ru-RU"/>
        </w:rPr>
        <w:t>ф</w:t>
      </w:r>
      <w:r w:rsidRPr="004666D1">
        <w:rPr>
          <w:rFonts w:ascii="Times New Roman" w:eastAsia="Times New Roman" w:hAnsi="Times New Roman" w:cs="Times New Roman"/>
          <w:color w:val="000000"/>
          <w:sz w:val="24"/>
          <w:szCs w:val="24"/>
          <w:lang w:eastAsia="ru-RU"/>
        </w:rPr>
        <w:t xml:space="preserve">ормы и системы оплаты труда </w:t>
      </w:r>
    </w:p>
    <w:p w14:paraId="7BF0C7EC" w14:textId="77777777" w:rsidR="00427E0E" w:rsidRPr="004666D1" w:rsidRDefault="00E90AD7"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-т</w:t>
      </w:r>
      <w:r w:rsidR="001C0E1B" w:rsidRPr="004666D1">
        <w:rPr>
          <w:rFonts w:ascii="Times New Roman" w:eastAsia="Times New Roman" w:hAnsi="Times New Roman" w:cs="Times New Roman"/>
          <w:color w:val="000000"/>
          <w:sz w:val="24"/>
          <w:szCs w:val="24"/>
          <w:lang w:eastAsia="ru-RU"/>
        </w:rPr>
        <w:t>арифная система.</w:t>
      </w:r>
    </w:p>
    <w:p w14:paraId="5F32AC9B" w14:textId="77777777" w:rsidR="00427E0E" w:rsidRPr="004666D1" w:rsidRDefault="00E90AD7"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Формы оплаты труда</w:t>
      </w:r>
      <w:r w:rsidR="00427E0E" w:rsidRPr="004666D1">
        <w:rPr>
          <w:rFonts w:ascii="Times New Roman" w:eastAsia="Times New Roman" w:hAnsi="Times New Roman" w:cs="Times New Roman"/>
          <w:color w:val="000000"/>
          <w:sz w:val="24"/>
          <w:szCs w:val="24"/>
          <w:lang w:eastAsia="ru-RU"/>
        </w:rPr>
        <w:t>:</w:t>
      </w:r>
    </w:p>
    <w:p w14:paraId="3614AA86" w14:textId="77777777" w:rsidR="00427E0E" w:rsidRPr="004666D1" w:rsidRDefault="00E90AD7"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-п</w:t>
      </w:r>
      <w:r w:rsidR="00427E0E" w:rsidRPr="004666D1">
        <w:rPr>
          <w:rFonts w:ascii="Times New Roman" w:eastAsia="Times New Roman" w:hAnsi="Times New Roman" w:cs="Times New Roman"/>
          <w:color w:val="000000"/>
          <w:sz w:val="24"/>
          <w:szCs w:val="24"/>
          <w:lang w:eastAsia="ru-RU"/>
        </w:rPr>
        <w:t>овременная форма:</w:t>
      </w:r>
    </w:p>
    <w:p w14:paraId="51DEA5F4" w14:textId="77777777" w:rsidR="00427E0E" w:rsidRPr="004666D1" w:rsidRDefault="00427E0E"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Для рабочих:</w:t>
      </w:r>
    </w:p>
    <w:p w14:paraId="65916239" w14:textId="77777777" w:rsidR="00427E0E" w:rsidRPr="004666D1" w:rsidRDefault="00E90AD7"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1п</w:t>
      </w:r>
      <w:r w:rsidR="00427E0E" w:rsidRPr="004666D1">
        <w:rPr>
          <w:rFonts w:ascii="Times New Roman" w:eastAsia="Times New Roman" w:hAnsi="Times New Roman" w:cs="Times New Roman"/>
          <w:color w:val="000000"/>
          <w:sz w:val="24"/>
          <w:szCs w:val="24"/>
          <w:lang w:eastAsia="ru-RU"/>
        </w:rPr>
        <w:t>ростая повременная система</w:t>
      </w:r>
    </w:p>
    <w:p w14:paraId="157203B8" w14:textId="77777777" w:rsidR="00427E0E" w:rsidRPr="004666D1" w:rsidRDefault="00427E0E"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2</w:t>
      </w:r>
      <w:r w:rsidR="00E90AD7" w:rsidRPr="004666D1">
        <w:rPr>
          <w:rFonts w:ascii="Times New Roman" w:eastAsia="Times New Roman" w:hAnsi="Times New Roman" w:cs="Times New Roman"/>
          <w:color w:val="000000"/>
          <w:sz w:val="24"/>
          <w:szCs w:val="24"/>
          <w:lang w:eastAsia="ru-RU"/>
        </w:rPr>
        <w:t>.</w:t>
      </w:r>
      <w:r w:rsidRPr="004666D1">
        <w:rPr>
          <w:rFonts w:ascii="Times New Roman" w:eastAsia="Times New Roman" w:hAnsi="Times New Roman" w:cs="Times New Roman"/>
          <w:color w:val="000000"/>
          <w:sz w:val="24"/>
          <w:szCs w:val="24"/>
          <w:lang w:eastAsia="ru-RU"/>
        </w:rPr>
        <w:t>Повременно-премиальная система</w:t>
      </w:r>
    </w:p>
    <w:p w14:paraId="5205699B" w14:textId="77777777" w:rsidR="00427E0E" w:rsidRPr="004666D1" w:rsidRDefault="00427E0E"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Для служащих:</w:t>
      </w:r>
    </w:p>
    <w:p w14:paraId="34B14F41" w14:textId="77777777" w:rsidR="00427E0E" w:rsidRPr="004666D1" w:rsidRDefault="00427E0E"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Система должностных окладов</w:t>
      </w:r>
    </w:p>
    <w:p w14:paraId="113A3254" w14:textId="77777777" w:rsidR="00427E0E" w:rsidRPr="004666D1" w:rsidRDefault="00427E0E" w:rsidP="00E90AD7">
      <w:pPr>
        <w:shd w:val="clear" w:color="auto" w:fill="FFFFFF"/>
        <w:spacing w:after="0" w:line="240" w:lineRule="auto"/>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Сдельная форма:</w:t>
      </w:r>
    </w:p>
    <w:p w14:paraId="018B752A" w14:textId="01A4F078" w:rsidR="00427E0E" w:rsidRPr="004666D1" w:rsidRDefault="00116E46" w:rsidP="00E90AD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Простая сдельная </w:t>
      </w:r>
      <w:r w:rsidR="00427E0E" w:rsidRPr="004666D1">
        <w:rPr>
          <w:rFonts w:ascii="Times New Roman" w:eastAsia="Times New Roman" w:hAnsi="Times New Roman" w:cs="Times New Roman"/>
          <w:color w:val="000000"/>
          <w:sz w:val="24"/>
          <w:szCs w:val="24"/>
          <w:lang w:eastAsia="ru-RU"/>
        </w:rPr>
        <w:t>система</w:t>
      </w:r>
    </w:p>
    <w:p w14:paraId="5E1A6E93" w14:textId="77777777" w:rsidR="00427E0E" w:rsidRPr="004666D1" w:rsidRDefault="00427E0E" w:rsidP="00E90AD7">
      <w:pPr>
        <w:shd w:val="clear" w:color="auto" w:fill="FFFFFF"/>
        <w:spacing w:after="0" w:line="240" w:lineRule="auto"/>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2 Сдельно-премиальная система</w:t>
      </w:r>
    </w:p>
    <w:p w14:paraId="3710EA16" w14:textId="77777777" w:rsidR="00427E0E" w:rsidRPr="004666D1" w:rsidRDefault="00427E0E" w:rsidP="00E90AD7">
      <w:pPr>
        <w:shd w:val="clear" w:color="auto" w:fill="FFFFFF"/>
        <w:spacing w:after="0" w:line="240" w:lineRule="auto"/>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3 Косвенно -сдельная система</w:t>
      </w:r>
    </w:p>
    <w:p w14:paraId="1EF10FB5" w14:textId="77777777" w:rsidR="00427E0E" w:rsidRPr="004666D1" w:rsidRDefault="00427E0E" w:rsidP="00E90AD7">
      <w:pPr>
        <w:shd w:val="clear" w:color="auto" w:fill="FFFFFF"/>
        <w:spacing w:after="0" w:line="240" w:lineRule="auto"/>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4 Сдельно-прогрессивная и сдельно-регрессивная системы</w:t>
      </w:r>
    </w:p>
    <w:p w14:paraId="20F451B2" w14:textId="77777777" w:rsidR="001C0E1B" w:rsidRPr="004666D1" w:rsidRDefault="001C0E1B"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Разновидности оплаты труда:</w:t>
      </w:r>
    </w:p>
    <w:p w14:paraId="57EEE351" w14:textId="77777777" w:rsidR="007F7A77" w:rsidRPr="004666D1" w:rsidRDefault="00427E0E"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-б</w:t>
      </w:r>
      <w:r w:rsidR="001C0E1B" w:rsidRPr="004666D1">
        <w:rPr>
          <w:rFonts w:ascii="Times New Roman" w:eastAsia="Times New Roman" w:hAnsi="Times New Roman" w:cs="Times New Roman"/>
          <w:color w:val="000000"/>
          <w:sz w:val="24"/>
          <w:szCs w:val="24"/>
          <w:lang w:eastAsia="ru-RU"/>
        </w:rPr>
        <w:t>естарифная система оплаты труда и ее раз</w:t>
      </w:r>
      <w:r w:rsidR="0068629A" w:rsidRPr="004666D1">
        <w:rPr>
          <w:rFonts w:ascii="Times New Roman" w:eastAsia="Times New Roman" w:hAnsi="Times New Roman" w:cs="Times New Roman"/>
          <w:color w:val="000000"/>
          <w:sz w:val="24"/>
          <w:szCs w:val="24"/>
          <w:lang w:eastAsia="ru-RU"/>
        </w:rPr>
        <w:t>новидности</w:t>
      </w:r>
    </w:p>
    <w:p w14:paraId="02938979" w14:textId="77777777" w:rsidR="001C0E1B" w:rsidRPr="004666D1" w:rsidRDefault="00427E0E"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-система плава</w:t>
      </w:r>
      <w:r w:rsidR="001C0E1B" w:rsidRPr="004666D1">
        <w:rPr>
          <w:rFonts w:ascii="Times New Roman" w:eastAsia="Times New Roman" w:hAnsi="Times New Roman" w:cs="Times New Roman"/>
          <w:color w:val="000000"/>
          <w:sz w:val="24"/>
          <w:szCs w:val="24"/>
          <w:lang w:eastAsia="ru-RU"/>
        </w:rPr>
        <w:t>ющих окладов</w:t>
      </w:r>
    </w:p>
    <w:p w14:paraId="710DA1C6" w14:textId="77777777" w:rsidR="001C0E1B" w:rsidRPr="004666D1" w:rsidRDefault="00427E0E" w:rsidP="00E90AD7">
      <w:pPr>
        <w:spacing w:after="0" w:line="240" w:lineRule="auto"/>
        <w:jc w:val="both"/>
        <w:rPr>
          <w:rFonts w:ascii="Times New Roman" w:eastAsia="Times New Roman" w:hAnsi="Times New Roman" w:cs="Times New Roman"/>
          <w:sz w:val="24"/>
          <w:szCs w:val="24"/>
        </w:rPr>
      </w:pPr>
      <w:r w:rsidRPr="004666D1">
        <w:rPr>
          <w:rFonts w:ascii="Times New Roman" w:eastAsia="Times New Roman" w:hAnsi="Times New Roman" w:cs="Times New Roman"/>
          <w:sz w:val="24"/>
          <w:szCs w:val="24"/>
        </w:rPr>
        <w:t>-процент с продаж ;</w:t>
      </w:r>
    </w:p>
    <w:p w14:paraId="33041953" w14:textId="77777777" w:rsidR="00427E0E" w:rsidRPr="004666D1" w:rsidRDefault="00427E0E" w:rsidP="00E90AD7">
      <w:pPr>
        <w:spacing w:after="0" w:line="240" w:lineRule="auto"/>
        <w:jc w:val="both"/>
        <w:rPr>
          <w:rFonts w:ascii="Times New Roman" w:eastAsia="Times New Roman" w:hAnsi="Times New Roman" w:cs="Times New Roman"/>
          <w:sz w:val="24"/>
          <w:szCs w:val="24"/>
        </w:rPr>
      </w:pPr>
      <w:r w:rsidRPr="004666D1">
        <w:rPr>
          <w:rFonts w:ascii="Times New Roman" w:eastAsia="Times New Roman" w:hAnsi="Times New Roman" w:cs="Times New Roman"/>
          <w:sz w:val="24"/>
          <w:szCs w:val="24"/>
        </w:rPr>
        <w:t xml:space="preserve">-другие нетрадиционные оплаты труда </w:t>
      </w:r>
    </w:p>
    <w:p w14:paraId="3F4C6164" w14:textId="77777777" w:rsidR="001C0E1B" w:rsidRPr="004666D1" w:rsidRDefault="001C0E1B"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Организация оплаты труда</w:t>
      </w:r>
      <w:r w:rsidR="00E90AD7" w:rsidRPr="004666D1">
        <w:rPr>
          <w:rFonts w:ascii="Times New Roman" w:eastAsia="Times New Roman" w:hAnsi="Times New Roman" w:cs="Times New Roman"/>
          <w:color w:val="000000"/>
          <w:sz w:val="24"/>
          <w:szCs w:val="24"/>
          <w:lang w:eastAsia="ru-RU"/>
        </w:rPr>
        <w:t xml:space="preserve"> традиционного типа основана на </w:t>
      </w:r>
      <w:r w:rsidRPr="004666D1">
        <w:rPr>
          <w:rFonts w:ascii="Times New Roman" w:eastAsia="Times New Roman" w:hAnsi="Times New Roman" w:cs="Times New Roman"/>
          <w:color w:val="000000"/>
          <w:sz w:val="24"/>
          <w:szCs w:val="24"/>
          <w:lang w:eastAsia="ru-RU"/>
        </w:rPr>
        <w:t>трех основных элементах:</w:t>
      </w:r>
    </w:p>
    <w:p w14:paraId="704103CE" w14:textId="77777777" w:rsidR="001C0E1B" w:rsidRPr="004666D1" w:rsidRDefault="001C0E1B" w:rsidP="007858A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 нормирование труда – процесс установления обоснованных</w:t>
      </w:r>
      <w:r w:rsidR="00427E0E" w:rsidRPr="004666D1">
        <w:rPr>
          <w:rFonts w:ascii="Times New Roman" w:eastAsia="Times New Roman" w:hAnsi="Times New Roman" w:cs="Times New Roman"/>
          <w:color w:val="000000"/>
          <w:sz w:val="24"/>
          <w:szCs w:val="24"/>
          <w:lang w:eastAsia="ru-RU"/>
        </w:rPr>
        <w:t xml:space="preserve"> </w:t>
      </w:r>
      <w:r w:rsidRPr="004666D1">
        <w:rPr>
          <w:rFonts w:ascii="Times New Roman" w:eastAsia="Times New Roman" w:hAnsi="Times New Roman" w:cs="Times New Roman"/>
          <w:color w:val="000000"/>
          <w:sz w:val="24"/>
          <w:szCs w:val="24"/>
          <w:lang w:eastAsia="ru-RU"/>
        </w:rPr>
        <w:t>норм труда, необходимых для объективной количественной оценки</w:t>
      </w:r>
      <w:r w:rsidR="00427E0E" w:rsidRPr="004666D1">
        <w:rPr>
          <w:rFonts w:ascii="Times New Roman" w:eastAsia="Times New Roman" w:hAnsi="Times New Roman" w:cs="Times New Roman"/>
          <w:color w:val="000000"/>
          <w:sz w:val="24"/>
          <w:szCs w:val="24"/>
          <w:lang w:eastAsia="ru-RU"/>
        </w:rPr>
        <w:t xml:space="preserve"> </w:t>
      </w:r>
      <w:r w:rsidRPr="004666D1">
        <w:rPr>
          <w:rFonts w:ascii="Times New Roman" w:eastAsia="Times New Roman" w:hAnsi="Times New Roman" w:cs="Times New Roman"/>
          <w:color w:val="000000"/>
          <w:sz w:val="24"/>
          <w:szCs w:val="24"/>
          <w:lang w:eastAsia="ru-RU"/>
        </w:rPr>
        <w:t>затрат труда на выполнение конкретных работ. Нормы используются</w:t>
      </w:r>
      <w:r w:rsidR="00427E0E" w:rsidRPr="004666D1">
        <w:rPr>
          <w:rFonts w:ascii="Times New Roman" w:eastAsia="Times New Roman" w:hAnsi="Times New Roman" w:cs="Times New Roman"/>
          <w:color w:val="000000"/>
          <w:sz w:val="24"/>
          <w:szCs w:val="24"/>
          <w:lang w:eastAsia="ru-RU"/>
        </w:rPr>
        <w:t xml:space="preserve"> </w:t>
      </w:r>
      <w:r w:rsidRPr="004666D1">
        <w:rPr>
          <w:rFonts w:ascii="Times New Roman" w:eastAsia="Times New Roman" w:hAnsi="Times New Roman" w:cs="Times New Roman"/>
          <w:color w:val="000000"/>
          <w:sz w:val="24"/>
          <w:szCs w:val="24"/>
          <w:lang w:eastAsia="ru-RU"/>
        </w:rPr>
        <w:t>при определении расценок, т.е. размеров оплаты труда за единицу</w:t>
      </w:r>
      <w:r w:rsidR="00427E0E" w:rsidRPr="004666D1">
        <w:rPr>
          <w:rFonts w:ascii="Times New Roman" w:eastAsia="Times New Roman" w:hAnsi="Times New Roman" w:cs="Times New Roman"/>
          <w:color w:val="000000"/>
          <w:sz w:val="24"/>
          <w:szCs w:val="24"/>
          <w:lang w:eastAsia="ru-RU"/>
        </w:rPr>
        <w:t xml:space="preserve"> </w:t>
      </w:r>
      <w:r w:rsidRPr="004666D1">
        <w:rPr>
          <w:rFonts w:ascii="Times New Roman" w:eastAsia="Times New Roman" w:hAnsi="Times New Roman" w:cs="Times New Roman"/>
          <w:color w:val="000000"/>
          <w:sz w:val="24"/>
          <w:szCs w:val="24"/>
          <w:lang w:eastAsia="ru-RU"/>
        </w:rPr>
        <w:t>времени (единицу продукции);</w:t>
      </w:r>
    </w:p>
    <w:p w14:paraId="093BE4CF" w14:textId="77777777" w:rsidR="001C0E1B" w:rsidRPr="004666D1" w:rsidRDefault="00E349C2" w:rsidP="007858A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w:t>
      </w:r>
      <w:r w:rsidR="001C0E1B" w:rsidRPr="004666D1">
        <w:rPr>
          <w:rFonts w:ascii="Times New Roman" w:eastAsia="Times New Roman" w:hAnsi="Times New Roman" w:cs="Times New Roman"/>
          <w:color w:val="000000"/>
          <w:sz w:val="24"/>
          <w:szCs w:val="24"/>
          <w:lang w:eastAsia="ru-RU"/>
        </w:rPr>
        <w:t>тарифная система служит инструментом, позволяющим</w:t>
      </w:r>
      <w:r w:rsidR="00427E0E" w:rsidRPr="004666D1">
        <w:rPr>
          <w:rFonts w:ascii="Times New Roman" w:eastAsia="Times New Roman" w:hAnsi="Times New Roman" w:cs="Times New Roman"/>
          <w:color w:val="000000"/>
          <w:sz w:val="24"/>
          <w:szCs w:val="24"/>
          <w:lang w:eastAsia="ru-RU"/>
        </w:rPr>
        <w:t xml:space="preserve"> </w:t>
      </w:r>
      <w:r w:rsidR="001C0E1B" w:rsidRPr="004666D1">
        <w:rPr>
          <w:rFonts w:ascii="Times New Roman" w:eastAsia="Times New Roman" w:hAnsi="Times New Roman" w:cs="Times New Roman"/>
          <w:color w:val="000000"/>
          <w:sz w:val="24"/>
          <w:szCs w:val="24"/>
          <w:lang w:eastAsia="ru-RU"/>
        </w:rPr>
        <w:t>дифференцировать оплату труда в</w:t>
      </w:r>
      <w:r w:rsidR="00427E0E" w:rsidRPr="004666D1">
        <w:rPr>
          <w:rFonts w:ascii="Times New Roman" w:eastAsia="Times New Roman" w:hAnsi="Times New Roman" w:cs="Times New Roman"/>
          <w:color w:val="000000"/>
          <w:sz w:val="24"/>
          <w:szCs w:val="24"/>
          <w:lang w:eastAsia="ru-RU"/>
        </w:rPr>
        <w:t xml:space="preserve"> зависимости от квалификации ра</w:t>
      </w:r>
      <w:r w:rsidR="001C0E1B" w:rsidRPr="004666D1">
        <w:rPr>
          <w:rFonts w:ascii="Times New Roman" w:eastAsia="Times New Roman" w:hAnsi="Times New Roman" w:cs="Times New Roman"/>
          <w:color w:val="000000"/>
          <w:sz w:val="24"/>
          <w:szCs w:val="24"/>
          <w:lang w:eastAsia="ru-RU"/>
        </w:rPr>
        <w:t>ботников и сложности выполняемых ими работ. Рынок труда через</w:t>
      </w:r>
      <w:r w:rsidR="00427E0E" w:rsidRPr="004666D1">
        <w:rPr>
          <w:rFonts w:ascii="Times New Roman" w:eastAsia="Times New Roman" w:hAnsi="Times New Roman" w:cs="Times New Roman"/>
          <w:color w:val="000000"/>
          <w:sz w:val="24"/>
          <w:szCs w:val="24"/>
          <w:lang w:eastAsia="ru-RU"/>
        </w:rPr>
        <w:t xml:space="preserve"> </w:t>
      </w:r>
      <w:r w:rsidR="001C0E1B" w:rsidRPr="004666D1">
        <w:rPr>
          <w:rFonts w:ascii="Times New Roman" w:eastAsia="Times New Roman" w:hAnsi="Times New Roman" w:cs="Times New Roman"/>
          <w:color w:val="000000"/>
          <w:sz w:val="24"/>
          <w:szCs w:val="24"/>
          <w:lang w:eastAsia="ru-RU"/>
        </w:rPr>
        <w:t>законы спроса и предложения оказывает влияние, прежде всего, на</w:t>
      </w:r>
      <w:r w:rsidR="00427E0E" w:rsidRPr="004666D1">
        <w:rPr>
          <w:rFonts w:ascii="Times New Roman" w:eastAsia="Times New Roman" w:hAnsi="Times New Roman" w:cs="Times New Roman"/>
          <w:color w:val="000000"/>
          <w:sz w:val="24"/>
          <w:szCs w:val="24"/>
          <w:lang w:eastAsia="ru-RU"/>
        </w:rPr>
        <w:t xml:space="preserve"> </w:t>
      </w:r>
      <w:r w:rsidR="001C0E1B" w:rsidRPr="004666D1">
        <w:rPr>
          <w:rFonts w:ascii="Times New Roman" w:eastAsia="Times New Roman" w:hAnsi="Times New Roman" w:cs="Times New Roman"/>
          <w:color w:val="000000"/>
          <w:sz w:val="24"/>
          <w:szCs w:val="24"/>
          <w:lang w:eastAsia="ru-RU"/>
        </w:rPr>
        <w:t>величину тарифных ставок и должностных окладов;</w:t>
      </w:r>
    </w:p>
    <w:p w14:paraId="59C58D20" w14:textId="2F96BDF7" w:rsidR="001C0E1B" w:rsidRPr="004666D1" w:rsidRDefault="001979B4"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1C0E1B" w:rsidRPr="004666D1">
        <w:rPr>
          <w:rFonts w:ascii="Times New Roman" w:eastAsia="Times New Roman" w:hAnsi="Times New Roman" w:cs="Times New Roman"/>
          <w:color w:val="000000"/>
          <w:sz w:val="24"/>
          <w:szCs w:val="24"/>
          <w:lang w:eastAsia="ru-RU"/>
        </w:rPr>
        <w:t>– формы и системы оплаты труда – способы использования</w:t>
      </w:r>
      <w:r w:rsidR="00427E0E" w:rsidRPr="004666D1">
        <w:rPr>
          <w:rFonts w:ascii="Times New Roman" w:eastAsia="Times New Roman" w:hAnsi="Times New Roman" w:cs="Times New Roman"/>
          <w:color w:val="000000"/>
          <w:sz w:val="24"/>
          <w:szCs w:val="24"/>
          <w:lang w:eastAsia="ru-RU"/>
        </w:rPr>
        <w:t xml:space="preserve"> </w:t>
      </w:r>
      <w:r w:rsidR="001C0E1B" w:rsidRPr="004666D1">
        <w:rPr>
          <w:rFonts w:ascii="Times New Roman" w:eastAsia="Times New Roman" w:hAnsi="Times New Roman" w:cs="Times New Roman"/>
          <w:color w:val="000000"/>
          <w:sz w:val="24"/>
          <w:szCs w:val="24"/>
          <w:lang w:eastAsia="ru-RU"/>
        </w:rPr>
        <w:t>норм труда и тарифной системы для расчетов заработной платы с</w:t>
      </w:r>
      <w:r w:rsidR="00427E0E" w:rsidRPr="004666D1">
        <w:rPr>
          <w:rFonts w:ascii="Times New Roman" w:eastAsia="Times New Roman" w:hAnsi="Times New Roman" w:cs="Times New Roman"/>
          <w:color w:val="000000"/>
          <w:sz w:val="24"/>
          <w:szCs w:val="24"/>
          <w:lang w:eastAsia="ru-RU"/>
        </w:rPr>
        <w:t xml:space="preserve"> </w:t>
      </w:r>
      <w:r w:rsidR="001C0E1B" w:rsidRPr="004666D1">
        <w:rPr>
          <w:rFonts w:ascii="Times New Roman" w:eastAsia="Times New Roman" w:hAnsi="Times New Roman" w:cs="Times New Roman"/>
          <w:color w:val="000000"/>
          <w:sz w:val="24"/>
          <w:szCs w:val="24"/>
          <w:lang w:eastAsia="ru-RU"/>
        </w:rPr>
        <w:t>учетом особенностей труда работников. Данный элемент организации</w:t>
      </w:r>
      <w:r w:rsidR="00427E0E" w:rsidRPr="004666D1">
        <w:rPr>
          <w:rFonts w:ascii="Times New Roman" w:eastAsia="Times New Roman" w:hAnsi="Times New Roman" w:cs="Times New Roman"/>
          <w:color w:val="000000"/>
          <w:sz w:val="24"/>
          <w:szCs w:val="24"/>
          <w:lang w:eastAsia="ru-RU"/>
        </w:rPr>
        <w:t xml:space="preserve"> </w:t>
      </w:r>
      <w:r w:rsidR="001C0E1B" w:rsidRPr="004666D1">
        <w:rPr>
          <w:rFonts w:ascii="Times New Roman" w:eastAsia="Times New Roman" w:hAnsi="Times New Roman" w:cs="Times New Roman"/>
          <w:color w:val="000000"/>
          <w:sz w:val="24"/>
          <w:szCs w:val="24"/>
          <w:lang w:eastAsia="ru-RU"/>
        </w:rPr>
        <w:t>заработной платы позволяет увязать оплат</w:t>
      </w:r>
      <w:r w:rsidR="00427E0E" w:rsidRPr="004666D1">
        <w:rPr>
          <w:rFonts w:ascii="Times New Roman" w:eastAsia="Times New Roman" w:hAnsi="Times New Roman" w:cs="Times New Roman"/>
          <w:color w:val="000000"/>
          <w:sz w:val="24"/>
          <w:szCs w:val="24"/>
          <w:lang w:eastAsia="ru-RU"/>
        </w:rPr>
        <w:t>у труда как с нормой (ме</w:t>
      </w:r>
      <w:r w:rsidR="001C0E1B" w:rsidRPr="004666D1">
        <w:rPr>
          <w:rFonts w:ascii="Times New Roman" w:eastAsia="Times New Roman" w:hAnsi="Times New Roman" w:cs="Times New Roman"/>
          <w:color w:val="000000"/>
          <w:sz w:val="24"/>
          <w:szCs w:val="24"/>
          <w:lang w:eastAsia="ru-RU"/>
        </w:rPr>
        <w:t xml:space="preserve">рой) труда, так и с результатами </w:t>
      </w:r>
      <w:r w:rsidR="00427E0E" w:rsidRPr="004666D1">
        <w:rPr>
          <w:rFonts w:ascii="Times New Roman" w:eastAsia="Times New Roman" w:hAnsi="Times New Roman" w:cs="Times New Roman"/>
          <w:color w:val="000000"/>
          <w:sz w:val="24"/>
          <w:szCs w:val="24"/>
          <w:lang w:eastAsia="ru-RU"/>
        </w:rPr>
        <w:t xml:space="preserve">труда работника. </w:t>
      </w:r>
    </w:p>
    <w:p w14:paraId="1685350D" w14:textId="5C801E14" w:rsidR="009C607E" w:rsidRPr="004666D1" w:rsidRDefault="009C607E" w:rsidP="00E349C2">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0F510433" w14:textId="7E29975B" w:rsidR="001C0E1B" w:rsidRPr="004666D1" w:rsidRDefault="00815B8C" w:rsidP="008D7AEE">
      <w:pPr>
        <w:spacing w:line="240" w:lineRule="auto"/>
        <w:jc w:val="center"/>
        <w:rPr>
          <w:rFonts w:ascii="Times New Roman" w:hAnsi="Times New Roman" w:cs="Times New Roman"/>
          <w:sz w:val="24"/>
          <w:szCs w:val="24"/>
        </w:rPr>
      </w:pPr>
      <w:r w:rsidRPr="004666D1">
        <w:rPr>
          <w:rFonts w:ascii="Times New Roman" w:hAnsi="Times New Roman" w:cs="Times New Roman"/>
          <w:b/>
          <w:sz w:val="24"/>
          <w:szCs w:val="24"/>
        </w:rPr>
        <w:t>Контрольные вопросы</w:t>
      </w:r>
    </w:p>
    <w:p w14:paraId="321ACF27" w14:textId="77777777" w:rsidR="001C0E1B" w:rsidRPr="004666D1" w:rsidRDefault="00E90AD7"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1.</w:t>
      </w:r>
      <w:r w:rsidR="001C0E1B" w:rsidRPr="004666D1">
        <w:rPr>
          <w:rFonts w:ascii="Times New Roman" w:eastAsia="Times New Roman" w:hAnsi="Times New Roman" w:cs="Times New Roman"/>
          <w:color w:val="000000"/>
          <w:sz w:val="24"/>
          <w:szCs w:val="24"/>
          <w:lang w:eastAsia="ru-RU"/>
        </w:rPr>
        <w:t xml:space="preserve"> Понятия номинальной и реальной заработной платы.</w:t>
      </w:r>
    </w:p>
    <w:p w14:paraId="4989CE9A" w14:textId="77777777" w:rsidR="001C0E1B" w:rsidRPr="004666D1" w:rsidRDefault="00E90AD7" w:rsidP="00E90A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2.</w:t>
      </w:r>
      <w:r w:rsidR="001C0E1B" w:rsidRPr="004666D1">
        <w:rPr>
          <w:rFonts w:ascii="Times New Roman" w:eastAsia="Times New Roman" w:hAnsi="Times New Roman" w:cs="Times New Roman"/>
          <w:color w:val="000000"/>
          <w:sz w:val="24"/>
          <w:szCs w:val="24"/>
          <w:lang w:eastAsia="ru-RU"/>
        </w:rPr>
        <w:t>Какие факторы влияют на формирование заработной платы?</w:t>
      </w:r>
    </w:p>
    <w:p w14:paraId="46C7D611" w14:textId="77777777" w:rsidR="001C0E1B" w:rsidRPr="004666D1" w:rsidRDefault="00E90AD7" w:rsidP="00E90AD7">
      <w:pPr>
        <w:shd w:val="clear" w:color="auto" w:fill="FFFFFF"/>
        <w:spacing w:after="0" w:line="240" w:lineRule="auto"/>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3.</w:t>
      </w:r>
      <w:r w:rsidR="001C0E1B" w:rsidRPr="004666D1">
        <w:rPr>
          <w:rFonts w:ascii="Times New Roman" w:eastAsia="Times New Roman" w:hAnsi="Times New Roman" w:cs="Times New Roman"/>
          <w:color w:val="000000"/>
          <w:sz w:val="24"/>
          <w:szCs w:val="24"/>
          <w:lang w:eastAsia="ru-RU"/>
        </w:rPr>
        <w:t>Перечислите принципы орг</w:t>
      </w:r>
      <w:r w:rsidR="00774731" w:rsidRPr="004666D1">
        <w:rPr>
          <w:rFonts w:ascii="Times New Roman" w:eastAsia="Times New Roman" w:hAnsi="Times New Roman" w:cs="Times New Roman"/>
          <w:color w:val="000000"/>
          <w:sz w:val="24"/>
          <w:szCs w:val="24"/>
          <w:lang w:eastAsia="ru-RU"/>
        </w:rPr>
        <w:t>анизации заработной платы,</w:t>
      </w:r>
      <w:r w:rsidR="00A060AA" w:rsidRPr="004666D1">
        <w:rPr>
          <w:rFonts w:ascii="Times New Roman" w:eastAsia="Times New Roman" w:hAnsi="Times New Roman" w:cs="Times New Roman"/>
          <w:color w:val="000000"/>
          <w:sz w:val="24"/>
          <w:szCs w:val="24"/>
          <w:lang w:eastAsia="ru-RU"/>
        </w:rPr>
        <w:t xml:space="preserve"> эле</w:t>
      </w:r>
      <w:r w:rsidR="00774731" w:rsidRPr="004666D1">
        <w:rPr>
          <w:rFonts w:ascii="Times New Roman" w:eastAsia="Times New Roman" w:hAnsi="Times New Roman" w:cs="Times New Roman"/>
          <w:color w:val="000000"/>
          <w:sz w:val="24"/>
          <w:szCs w:val="24"/>
          <w:lang w:eastAsia="ru-RU"/>
        </w:rPr>
        <w:t xml:space="preserve">менты </w:t>
      </w:r>
      <w:r w:rsidR="001C0E1B" w:rsidRPr="004666D1">
        <w:rPr>
          <w:rFonts w:ascii="Times New Roman" w:eastAsia="Times New Roman" w:hAnsi="Times New Roman" w:cs="Times New Roman"/>
          <w:color w:val="000000"/>
          <w:sz w:val="24"/>
          <w:szCs w:val="24"/>
          <w:lang w:eastAsia="ru-RU"/>
        </w:rPr>
        <w:t>организации оплаты труда традиционного типа.</w:t>
      </w:r>
    </w:p>
    <w:p w14:paraId="7B6C2822" w14:textId="77777777" w:rsidR="00774731" w:rsidRPr="004666D1" w:rsidRDefault="00E90AD7" w:rsidP="007C6551">
      <w:pPr>
        <w:shd w:val="clear" w:color="auto" w:fill="FFFFFF"/>
        <w:spacing w:after="0" w:line="240" w:lineRule="auto"/>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 xml:space="preserve">4.Назовите основные </w:t>
      </w:r>
      <w:r w:rsidR="00221631" w:rsidRPr="004666D1">
        <w:rPr>
          <w:rFonts w:ascii="Times New Roman" w:eastAsia="Times New Roman" w:hAnsi="Times New Roman" w:cs="Times New Roman"/>
          <w:color w:val="000000"/>
          <w:sz w:val="24"/>
          <w:szCs w:val="24"/>
          <w:lang w:eastAsia="ru-RU"/>
        </w:rPr>
        <w:t>элементы оплаты труда?</w:t>
      </w:r>
    </w:p>
    <w:p w14:paraId="7F4C9802" w14:textId="77777777" w:rsidR="00E90AD7" w:rsidRPr="004666D1" w:rsidRDefault="00774731" w:rsidP="009C607E">
      <w:pPr>
        <w:shd w:val="clear" w:color="auto" w:fill="FFFFFF"/>
        <w:spacing w:after="0" w:line="240" w:lineRule="auto"/>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5.</w:t>
      </w:r>
      <w:r w:rsidR="00221631" w:rsidRPr="004666D1">
        <w:rPr>
          <w:rFonts w:ascii="Times New Roman" w:eastAsia="Times New Roman" w:hAnsi="Times New Roman" w:cs="Times New Roman"/>
          <w:color w:val="000000"/>
          <w:sz w:val="24"/>
          <w:szCs w:val="24"/>
          <w:lang w:eastAsia="ru-RU"/>
        </w:rPr>
        <w:t xml:space="preserve"> </w:t>
      </w:r>
      <w:r w:rsidR="009C607E" w:rsidRPr="004666D1">
        <w:rPr>
          <w:rFonts w:ascii="Times New Roman" w:eastAsia="Times New Roman" w:hAnsi="Times New Roman" w:cs="Times New Roman"/>
          <w:color w:val="000000"/>
          <w:sz w:val="24"/>
          <w:szCs w:val="24"/>
          <w:lang w:eastAsia="ru-RU"/>
        </w:rPr>
        <w:t>К</w:t>
      </w:r>
      <w:r w:rsidRPr="004666D1">
        <w:rPr>
          <w:rFonts w:ascii="Times New Roman" w:eastAsia="Times New Roman" w:hAnsi="Times New Roman" w:cs="Times New Roman"/>
          <w:color w:val="000000"/>
          <w:sz w:val="24"/>
          <w:szCs w:val="24"/>
          <w:lang w:eastAsia="ru-RU"/>
        </w:rPr>
        <w:t>акие разновидно</w:t>
      </w:r>
      <w:r w:rsidR="009C607E" w:rsidRPr="004666D1">
        <w:rPr>
          <w:rFonts w:ascii="Times New Roman" w:eastAsia="Times New Roman" w:hAnsi="Times New Roman" w:cs="Times New Roman"/>
          <w:color w:val="000000"/>
          <w:sz w:val="24"/>
          <w:szCs w:val="24"/>
          <w:lang w:eastAsia="ru-RU"/>
        </w:rPr>
        <w:t>сти труда влияют на оплату?</w:t>
      </w:r>
    </w:p>
    <w:p w14:paraId="38708814" w14:textId="77777777" w:rsidR="009C607E" w:rsidRPr="004666D1" w:rsidRDefault="009C607E" w:rsidP="009C607E">
      <w:pPr>
        <w:shd w:val="clear" w:color="auto" w:fill="FFFFFF"/>
        <w:spacing w:after="0" w:line="240" w:lineRule="auto"/>
        <w:rPr>
          <w:rFonts w:ascii="Times New Roman" w:eastAsia="Times New Roman" w:hAnsi="Times New Roman" w:cs="Times New Roman"/>
          <w:color w:val="000000"/>
          <w:sz w:val="24"/>
          <w:szCs w:val="24"/>
          <w:lang w:eastAsia="ru-RU"/>
        </w:rPr>
      </w:pPr>
      <w:r w:rsidRPr="004666D1">
        <w:rPr>
          <w:rFonts w:ascii="Times New Roman" w:eastAsia="Times New Roman" w:hAnsi="Times New Roman" w:cs="Times New Roman"/>
          <w:color w:val="000000"/>
          <w:sz w:val="24"/>
          <w:szCs w:val="24"/>
          <w:lang w:eastAsia="ru-RU"/>
        </w:rPr>
        <w:t>6.Дайте определение понятию нормирование труда</w:t>
      </w:r>
    </w:p>
    <w:p w14:paraId="50212AC6" w14:textId="77777777" w:rsidR="009C607E" w:rsidRPr="004666D1" w:rsidRDefault="009C607E" w:rsidP="009C607E">
      <w:pPr>
        <w:pStyle w:val="3"/>
        <w:spacing w:before="0" w:after="0" w:line="240" w:lineRule="auto"/>
        <w:jc w:val="both"/>
        <w:rPr>
          <w:rFonts w:ascii="Times New Roman" w:hAnsi="Times New Roman"/>
          <w:b w:val="0"/>
          <w:sz w:val="24"/>
          <w:szCs w:val="24"/>
          <w:lang w:eastAsia="ru-RU"/>
        </w:rPr>
      </w:pPr>
      <w:r w:rsidRPr="004666D1">
        <w:rPr>
          <w:rFonts w:ascii="Times New Roman" w:hAnsi="Times New Roman"/>
          <w:b w:val="0"/>
          <w:color w:val="000000"/>
          <w:sz w:val="24"/>
          <w:szCs w:val="24"/>
          <w:lang w:eastAsia="ru-RU"/>
        </w:rPr>
        <w:t xml:space="preserve">7. Перечислите </w:t>
      </w:r>
      <w:r w:rsidRPr="004666D1">
        <w:rPr>
          <w:rFonts w:ascii="Times New Roman" w:hAnsi="Times New Roman"/>
          <w:b w:val="0"/>
          <w:sz w:val="24"/>
          <w:szCs w:val="24"/>
          <w:lang w:eastAsia="ru-RU"/>
        </w:rPr>
        <w:t>основные факторы, воздействующие на уровень зарплаты.</w:t>
      </w:r>
    </w:p>
    <w:p w14:paraId="2372E106" w14:textId="77777777" w:rsidR="009C607E" w:rsidRPr="004666D1" w:rsidRDefault="009C607E" w:rsidP="009C607E">
      <w:pPr>
        <w:spacing w:after="0" w:line="240" w:lineRule="auto"/>
        <w:rPr>
          <w:rFonts w:ascii="Times New Roman" w:hAnsi="Times New Roman" w:cs="Times New Roman"/>
          <w:sz w:val="24"/>
          <w:szCs w:val="24"/>
          <w:lang w:eastAsia="ru-RU"/>
        </w:rPr>
      </w:pPr>
      <w:r w:rsidRPr="004666D1">
        <w:rPr>
          <w:rFonts w:ascii="Times New Roman" w:hAnsi="Times New Roman" w:cs="Times New Roman"/>
          <w:sz w:val="24"/>
          <w:szCs w:val="24"/>
          <w:lang w:eastAsia="ru-RU"/>
        </w:rPr>
        <w:t xml:space="preserve">8. В чем состоит различие номинальной зарплаты от реальной  </w:t>
      </w:r>
    </w:p>
    <w:p w14:paraId="37F1D76A" w14:textId="5F485D40" w:rsidR="008C71C0" w:rsidRPr="00566A4E" w:rsidRDefault="009C607E" w:rsidP="00566A4E">
      <w:pPr>
        <w:shd w:val="clear" w:color="auto" w:fill="FFFFFF"/>
        <w:spacing w:after="0" w:line="240" w:lineRule="auto"/>
        <w:rPr>
          <w:rFonts w:ascii="Times New Roman" w:eastAsia="Times New Roman" w:hAnsi="Times New Roman" w:cs="Times New Roman"/>
          <w:sz w:val="24"/>
          <w:szCs w:val="24"/>
        </w:rPr>
      </w:pPr>
      <w:r w:rsidRPr="004666D1">
        <w:rPr>
          <w:rFonts w:ascii="Times New Roman" w:eastAsia="Times New Roman" w:hAnsi="Times New Roman" w:cs="Times New Roman"/>
          <w:sz w:val="24"/>
          <w:szCs w:val="24"/>
        </w:rPr>
        <w:t>9.Чем отличается системы оплаты труда традиционного типа от нетрадиционных систем оплаты труда.</w:t>
      </w:r>
    </w:p>
    <w:p w14:paraId="14DA85CD" w14:textId="4DB51BA1" w:rsidR="00502B10" w:rsidRPr="00504952" w:rsidRDefault="00502B10" w:rsidP="00504952">
      <w:pPr>
        <w:spacing w:after="0" w:line="240" w:lineRule="auto"/>
        <w:jc w:val="both"/>
        <w:rPr>
          <w:rFonts w:ascii="Times New Roman" w:hAnsi="Times New Roman" w:cs="Times New Roman"/>
          <w:b/>
          <w:sz w:val="28"/>
          <w:szCs w:val="28"/>
        </w:rPr>
      </w:pPr>
      <w:r w:rsidRPr="00504952">
        <w:rPr>
          <w:rFonts w:ascii="Times New Roman" w:hAnsi="Times New Roman" w:cs="Times New Roman"/>
          <w:b/>
          <w:sz w:val="28"/>
          <w:szCs w:val="28"/>
        </w:rPr>
        <w:lastRenderedPageBreak/>
        <w:t>Лекция 3</w:t>
      </w:r>
    </w:p>
    <w:p w14:paraId="1E4BD84D" w14:textId="77777777" w:rsidR="00502B10" w:rsidRPr="00504952" w:rsidRDefault="00502B10" w:rsidP="00504952">
      <w:pPr>
        <w:shd w:val="clear" w:color="auto" w:fill="FFFFFF"/>
        <w:spacing w:after="0" w:line="240" w:lineRule="auto"/>
        <w:jc w:val="both"/>
        <w:rPr>
          <w:rFonts w:ascii="Times New Roman" w:hAnsi="Times New Roman" w:cs="Times New Roman"/>
          <w:b/>
          <w:color w:val="000000"/>
          <w:sz w:val="28"/>
          <w:szCs w:val="28"/>
        </w:rPr>
      </w:pPr>
      <w:r w:rsidRPr="00504952">
        <w:rPr>
          <w:rFonts w:ascii="Times New Roman" w:hAnsi="Times New Roman" w:cs="Times New Roman"/>
          <w:b/>
          <w:sz w:val="28"/>
          <w:szCs w:val="28"/>
        </w:rPr>
        <w:t>1.</w:t>
      </w:r>
      <w:r w:rsidRPr="00504952">
        <w:rPr>
          <w:rFonts w:ascii="Times New Roman" w:hAnsi="Times New Roman" w:cs="Times New Roman"/>
          <w:b/>
          <w:color w:val="000000"/>
          <w:sz w:val="28"/>
          <w:szCs w:val="28"/>
        </w:rPr>
        <w:t xml:space="preserve"> Зарплата как цена труда</w:t>
      </w:r>
    </w:p>
    <w:p w14:paraId="5EB5B8BE" w14:textId="77777777" w:rsidR="00502B10" w:rsidRPr="00504952" w:rsidRDefault="00502B10" w:rsidP="00504952">
      <w:pPr>
        <w:shd w:val="clear" w:color="auto" w:fill="FFFFFF"/>
        <w:spacing w:after="0" w:line="240" w:lineRule="auto"/>
        <w:jc w:val="both"/>
        <w:rPr>
          <w:rFonts w:ascii="Times New Roman" w:hAnsi="Times New Roman" w:cs="Times New Roman"/>
          <w:b/>
          <w:color w:val="000000"/>
          <w:sz w:val="28"/>
          <w:szCs w:val="28"/>
        </w:rPr>
      </w:pPr>
      <w:r w:rsidRPr="00504952">
        <w:rPr>
          <w:rFonts w:ascii="Times New Roman" w:hAnsi="Times New Roman" w:cs="Times New Roman"/>
          <w:b/>
          <w:color w:val="000000"/>
          <w:sz w:val="28"/>
          <w:szCs w:val="28"/>
        </w:rPr>
        <w:t>2Функции заработной платы</w:t>
      </w:r>
    </w:p>
    <w:p w14:paraId="7C7D48C1" w14:textId="1CA13643" w:rsidR="00E90AD7" w:rsidRDefault="00E90AD7" w:rsidP="00D2717D">
      <w:pPr>
        <w:spacing w:after="0" w:line="240" w:lineRule="auto"/>
        <w:jc w:val="both"/>
        <w:rPr>
          <w:rFonts w:ascii="Times New Roman" w:eastAsia="Times New Roman" w:hAnsi="Times New Roman" w:cs="Times New Roman"/>
          <w:b/>
          <w:sz w:val="28"/>
          <w:szCs w:val="28"/>
        </w:rPr>
      </w:pPr>
    </w:p>
    <w:p w14:paraId="6FAB66AD" w14:textId="779356A7" w:rsidR="009461B9" w:rsidRPr="00566A4E" w:rsidRDefault="009461B9" w:rsidP="003A5ED9">
      <w:pPr>
        <w:shd w:val="clear" w:color="auto" w:fill="FFFFFF"/>
        <w:spacing w:after="0" w:line="240" w:lineRule="auto"/>
        <w:jc w:val="both"/>
        <w:rPr>
          <w:rFonts w:ascii="Times New Roman" w:hAnsi="Times New Roman" w:cs="Times New Roman"/>
          <w:b/>
          <w:color w:val="000000"/>
          <w:sz w:val="24"/>
          <w:szCs w:val="24"/>
        </w:rPr>
      </w:pPr>
      <w:r w:rsidRPr="00566A4E">
        <w:rPr>
          <w:rFonts w:ascii="Times New Roman" w:hAnsi="Times New Roman" w:cs="Times New Roman"/>
          <w:b/>
          <w:sz w:val="24"/>
          <w:szCs w:val="24"/>
        </w:rPr>
        <w:t>1.</w:t>
      </w:r>
      <w:r w:rsidR="003A5ED9" w:rsidRPr="00566A4E">
        <w:rPr>
          <w:rFonts w:ascii="Times New Roman" w:hAnsi="Times New Roman" w:cs="Times New Roman"/>
          <w:b/>
          <w:color w:val="000000"/>
          <w:sz w:val="24"/>
          <w:szCs w:val="24"/>
        </w:rPr>
        <w:t xml:space="preserve"> Зарплата как цена труда</w:t>
      </w:r>
    </w:p>
    <w:p w14:paraId="6D5D1E5B" w14:textId="77777777" w:rsidR="00D769EA" w:rsidRPr="009461B9" w:rsidRDefault="00D769EA" w:rsidP="00D769EA">
      <w:pPr>
        <w:pStyle w:val="a4"/>
        <w:spacing w:before="0" w:beforeAutospacing="0" w:after="0" w:afterAutospacing="0"/>
        <w:ind w:firstLine="255"/>
        <w:jc w:val="both"/>
        <w:textAlignment w:val="baseline"/>
      </w:pPr>
      <w:r w:rsidRPr="009461B9">
        <w:t>Заработная плата - это плата работнику за труд, за использо</w:t>
      </w:r>
      <w:r w:rsidRPr="009461B9">
        <w:softHyphen/>
        <w:t>вание его рабочей силы — физических и интеллектуальных способ</w:t>
      </w:r>
      <w:r w:rsidRPr="009461B9">
        <w:softHyphen/>
        <w:t>ностей. Размер зарплаты зависит от следующих факторов:</w:t>
      </w:r>
    </w:p>
    <w:p w14:paraId="286267D8" w14:textId="77777777" w:rsidR="00D769EA" w:rsidRPr="009461B9" w:rsidRDefault="00D769EA" w:rsidP="00D769EA">
      <w:pPr>
        <w:pStyle w:val="a4"/>
        <w:spacing w:before="0" w:beforeAutospacing="0" w:after="0" w:afterAutospacing="0"/>
        <w:ind w:firstLine="255"/>
        <w:jc w:val="both"/>
        <w:textAlignment w:val="baseline"/>
      </w:pPr>
      <w:r w:rsidRPr="009461B9">
        <w:t>1.Стоимости рабочей силы, т.е. стоимости средств обеспе</w:t>
      </w:r>
      <w:r w:rsidRPr="009461B9">
        <w:softHyphen/>
        <w:t>чения жизни и трудоспособности работника. Сюда входят затраты на удовлетворение материальных и духовных пот</w:t>
      </w:r>
      <w:r w:rsidRPr="009461B9">
        <w:softHyphen/>
        <w:t>ребностей самого работника и его семьи, а также расходы на его профессиональное обучение.</w:t>
      </w:r>
    </w:p>
    <w:p w14:paraId="62369AC4"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2. Роста производительности труда работников.</w:t>
      </w:r>
    </w:p>
    <w:p w14:paraId="63DC2E1D"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3. Квалификации работника и характера труда.</w:t>
      </w:r>
    </w:p>
    <w:p w14:paraId="10E1F15E"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4. Конъюнктуры на рынке труда, которая характеризуется соотношением между спросом и предложением рабочей силы, степенью остроты конкуренции между претендента</w:t>
      </w:r>
      <w:r w:rsidRPr="009461B9">
        <w:rPr>
          <w:rFonts w:ascii="Times New Roman" w:eastAsia="Times New Roman" w:hAnsi="Times New Roman" w:cs="Times New Roman"/>
          <w:sz w:val="24"/>
          <w:szCs w:val="24"/>
          <w:lang w:eastAsia="ru-RU"/>
        </w:rPr>
        <w:softHyphen/>
        <w:t>ми на рабочие места. Функциональную зависимость между уровнем реальной заработной платы и спросом на труд со стороны предпринимателей можно проследить на следую</w:t>
      </w:r>
      <w:r w:rsidRPr="009461B9">
        <w:rPr>
          <w:rFonts w:ascii="Times New Roman" w:eastAsia="Times New Roman" w:hAnsi="Times New Roman" w:cs="Times New Roman"/>
          <w:sz w:val="24"/>
          <w:szCs w:val="24"/>
          <w:lang w:eastAsia="ru-RU"/>
        </w:rPr>
        <w:softHyphen/>
        <w:t>щем графике (рис. 2).</w:t>
      </w:r>
    </w:p>
    <w:p w14:paraId="46F56D07"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W/P</w:t>
      </w:r>
    </w:p>
    <w:p w14:paraId="50648321"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noProof/>
          <w:sz w:val="24"/>
          <w:szCs w:val="24"/>
          <w:lang w:eastAsia="ru-RU"/>
        </w:rPr>
        <w:drawing>
          <wp:inline distT="0" distB="0" distL="0" distR="0" wp14:anchorId="51B53075" wp14:editId="2F10CBFA">
            <wp:extent cx="1266825" cy="952500"/>
            <wp:effectExtent l="0" t="0" r="9525" b="0"/>
            <wp:docPr id="6" name="Рисунок 6" descr="https://finance-credit.news/files/uch_group34/uch_pgroup100/uch_uch528/image/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inance-credit.news/files/uch_group34/uch_pgroup100/uch_uch528/image/2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6825" cy="952500"/>
                    </a:xfrm>
                    <a:prstGeom prst="rect">
                      <a:avLst/>
                    </a:prstGeom>
                    <a:noFill/>
                    <a:ln>
                      <a:noFill/>
                    </a:ln>
                  </pic:spPr>
                </pic:pic>
              </a:graphicData>
            </a:graphic>
          </wp:inline>
        </w:drawing>
      </w:r>
    </w:p>
    <w:p w14:paraId="3B075DCF"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Рис. 2. Кривая спроса на труд</w:t>
      </w:r>
    </w:p>
    <w:p w14:paraId="24A6995B"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Где L- количество труда, на который предъявляется спрос; W/ Р — реальная заработная плата</w:t>
      </w:r>
    </w:p>
    <w:p w14:paraId="2655F2A8"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При росте реальной заработной платы сокращается спрос на труд со стороны предпринимателей.</w:t>
      </w:r>
    </w:p>
    <w:p w14:paraId="4A4ACC28"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Зависимость между предложением труда со стороны работни</w:t>
      </w:r>
      <w:r w:rsidRPr="009461B9">
        <w:rPr>
          <w:rFonts w:ascii="Times New Roman" w:eastAsia="Times New Roman" w:hAnsi="Times New Roman" w:cs="Times New Roman"/>
          <w:sz w:val="24"/>
          <w:szCs w:val="24"/>
          <w:lang w:eastAsia="ru-RU"/>
        </w:rPr>
        <w:softHyphen/>
        <w:t>ков и заработной платой прямая: чем выше заработная плата, тем большее количество работников желают получить рабочее место.</w:t>
      </w:r>
    </w:p>
    <w:p w14:paraId="3286EC0E"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Кривая предложения труда в краткосрочном периоде выглядит как вертикальная линия (LS1) (эластичность предложения труда в этот период низка), в долгосрочном периоде кривая предложения имеет стандартный вид (LS2) (рис. 2).</w:t>
      </w:r>
    </w:p>
    <w:p w14:paraId="7D1AA089"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noProof/>
          <w:sz w:val="24"/>
          <w:szCs w:val="24"/>
          <w:lang w:eastAsia="ru-RU"/>
        </w:rPr>
        <w:drawing>
          <wp:inline distT="0" distB="0" distL="0" distR="0" wp14:anchorId="326DF6A2" wp14:editId="3F9B8343">
            <wp:extent cx="2114550" cy="1152525"/>
            <wp:effectExtent l="0" t="0" r="0" b="9525"/>
            <wp:docPr id="8" name="Рисунок 8" descr="https://finance-credit.news/files/uch_group34/uch_pgroup100/uch_uch528/image/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inance-credit.news/files/uch_group34/uch_pgroup100/uch_uch528/image/2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14550" cy="1152525"/>
                    </a:xfrm>
                    <a:prstGeom prst="rect">
                      <a:avLst/>
                    </a:prstGeom>
                    <a:noFill/>
                    <a:ln>
                      <a:noFill/>
                    </a:ln>
                  </pic:spPr>
                </pic:pic>
              </a:graphicData>
            </a:graphic>
          </wp:inline>
        </w:drawing>
      </w:r>
    </w:p>
    <w:p w14:paraId="018DA49B"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Рис. 3. Кривая предложения труда</w:t>
      </w:r>
    </w:p>
    <w:p w14:paraId="31F07319"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Однако на предложение труда (помимо прочих) оказывают вли</w:t>
      </w:r>
      <w:r w:rsidRPr="009461B9">
        <w:rPr>
          <w:rFonts w:ascii="Times New Roman" w:eastAsia="Times New Roman" w:hAnsi="Times New Roman" w:cs="Times New Roman"/>
          <w:sz w:val="24"/>
          <w:szCs w:val="24"/>
          <w:lang w:eastAsia="ru-RU"/>
        </w:rPr>
        <w:softHyphen/>
        <w:t>яние два фактора, действующих в противоположном направлении: эффект замещения и эффект дохода. Эффект замещения возникает тогда, когда при высокой заработной плате свободное время рас</w:t>
      </w:r>
      <w:r w:rsidRPr="009461B9">
        <w:rPr>
          <w:rFonts w:ascii="Times New Roman" w:eastAsia="Times New Roman" w:hAnsi="Times New Roman" w:cs="Times New Roman"/>
          <w:sz w:val="24"/>
          <w:szCs w:val="24"/>
          <w:lang w:eastAsia="ru-RU"/>
        </w:rPr>
        <w:softHyphen/>
        <w:t>сматривается как потенциальный убыток.</w:t>
      </w:r>
    </w:p>
    <w:p w14:paraId="707C670A" w14:textId="77777777" w:rsidR="00D769EA" w:rsidRPr="009461B9" w:rsidRDefault="00D769EA" w:rsidP="00D769EA">
      <w:pPr>
        <w:spacing w:after="0" w:line="240" w:lineRule="auto"/>
        <w:jc w:val="both"/>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Час досуга кажется все более дорогим, и работник предпочитает вместо досуга работать. Это ведет к росту предложения труда. Эффект дохода возникает тогда, когда высокая заработная плата рассматривается как источ</w:t>
      </w:r>
      <w:r w:rsidRPr="009461B9">
        <w:rPr>
          <w:rFonts w:ascii="Times New Roman" w:eastAsia="Times New Roman" w:hAnsi="Times New Roman" w:cs="Times New Roman"/>
          <w:sz w:val="24"/>
          <w:szCs w:val="24"/>
          <w:lang w:eastAsia="ru-RU"/>
        </w:rPr>
        <w:softHyphen/>
        <w:t xml:space="preserve">ник возможности увеличить свой досуг, </w:t>
      </w:r>
      <w:r w:rsidRPr="009461B9">
        <w:rPr>
          <w:rFonts w:ascii="Times New Roman" w:eastAsia="Times New Roman" w:hAnsi="Times New Roman" w:cs="Times New Roman"/>
          <w:sz w:val="24"/>
          <w:szCs w:val="24"/>
          <w:lang w:eastAsia="ru-RU"/>
        </w:rPr>
        <w:lastRenderedPageBreak/>
        <w:t>свободное время. Рост же свободного времени уменьшает предложение труда. График предложения труда приобретает следующий вид (рис. 4):</w:t>
      </w:r>
    </w:p>
    <w:p w14:paraId="6F89D19F"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noProof/>
          <w:sz w:val="24"/>
          <w:szCs w:val="24"/>
          <w:lang w:eastAsia="ru-RU"/>
        </w:rPr>
        <w:drawing>
          <wp:inline distT="0" distB="0" distL="0" distR="0" wp14:anchorId="4C077615" wp14:editId="5549EE2D">
            <wp:extent cx="2362200" cy="1276350"/>
            <wp:effectExtent l="0" t="0" r="0" b="0"/>
            <wp:docPr id="9" name="Рисунок 9" descr="https://finance-credit.news/files/uch_group34/uch_pgroup100/uch_uch528/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inance-credit.news/files/uch_group34/uch_pgroup100/uch_uch528/image/2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200" cy="1276350"/>
                    </a:xfrm>
                    <a:prstGeom prst="rect">
                      <a:avLst/>
                    </a:prstGeom>
                    <a:noFill/>
                    <a:ln>
                      <a:noFill/>
                    </a:ln>
                  </pic:spPr>
                </pic:pic>
              </a:graphicData>
            </a:graphic>
          </wp:inline>
        </w:drawing>
      </w:r>
    </w:p>
    <w:p w14:paraId="153BA10C"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Рис. 4. Эффект дохода и эффект замещения</w:t>
      </w:r>
    </w:p>
    <w:p w14:paraId="2B9E0C92"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Равновесие на рынке труда наступает, когда спрос и предложе</w:t>
      </w:r>
      <w:r w:rsidRPr="009461B9">
        <w:rPr>
          <w:rFonts w:ascii="Times New Roman" w:eastAsia="Times New Roman" w:hAnsi="Times New Roman" w:cs="Times New Roman"/>
          <w:sz w:val="24"/>
          <w:szCs w:val="24"/>
          <w:lang w:eastAsia="ru-RU"/>
        </w:rPr>
        <w:softHyphen/>
        <w:t>ние рабочей силы совпадают.</w:t>
      </w:r>
    </w:p>
    <w:p w14:paraId="69551441"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1. Степени обобществления (социализации) заработной шта</w:t>
      </w:r>
      <w:r w:rsidRPr="009461B9">
        <w:rPr>
          <w:rFonts w:ascii="Times New Roman" w:eastAsia="Times New Roman" w:hAnsi="Times New Roman" w:cs="Times New Roman"/>
          <w:sz w:val="24"/>
          <w:szCs w:val="24"/>
          <w:lang w:eastAsia="ru-RU"/>
        </w:rPr>
        <w:softHyphen/>
        <w:t>ты. Часть заработной платы через различные налоги и отчисления государству идет в общественные фонды пот</w:t>
      </w:r>
      <w:r w:rsidRPr="009461B9">
        <w:rPr>
          <w:rFonts w:ascii="Times New Roman" w:eastAsia="Times New Roman" w:hAnsi="Times New Roman" w:cs="Times New Roman"/>
          <w:sz w:val="24"/>
          <w:szCs w:val="24"/>
          <w:lang w:eastAsia="ru-RU"/>
        </w:rPr>
        <w:softHyphen/>
        <w:t>ребления на пенсионное обеспечение, на бесплатные или льготные медицинские услуги, образование и т.д. Чем больше отчислений в указанные фонды, тем ниже получаемая на руки зарплата, но зато больше бесплатных и льготных благ и услуг.</w:t>
      </w:r>
    </w:p>
    <w:p w14:paraId="7FF6EBEF" w14:textId="77777777"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r w:rsidRPr="009461B9">
        <w:rPr>
          <w:rFonts w:ascii="Times New Roman" w:eastAsia="Times New Roman" w:hAnsi="Times New Roman" w:cs="Times New Roman"/>
          <w:sz w:val="24"/>
          <w:szCs w:val="24"/>
          <w:lang w:eastAsia="ru-RU"/>
        </w:rPr>
        <w:t>2. Национальности, пола, религии.</w:t>
      </w:r>
    </w:p>
    <w:p w14:paraId="723A1C81" w14:textId="21BCD2A3" w:rsidR="00D769EA" w:rsidRPr="009461B9" w:rsidRDefault="00D769EA" w:rsidP="00D769EA">
      <w:pPr>
        <w:spacing w:after="0" w:line="240" w:lineRule="auto"/>
        <w:ind w:firstLine="255"/>
        <w:jc w:val="both"/>
        <w:textAlignment w:val="baseline"/>
        <w:rPr>
          <w:rFonts w:ascii="Times New Roman" w:eastAsia="Times New Roman" w:hAnsi="Times New Roman" w:cs="Times New Roman"/>
          <w:sz w:val="24"/>
          <w:szCs w:val="24"/>
          <w:lang w:eastAsia="ru-RU"/>
        </w:rPr>
      </w:pPr>
    </w:p>
    <w:p w14:paraId="3A646B30" w14:textId="77777777" w:rsidR="006C7A13" w:rsidRPr="009461B9" w:rsidRDefault="006C7A13" w:rsidP="00D769EA">
      <w:pPr>
        <w:spacing w:after="0" w:line="240" w:lineRule="auto"/>
        <w:ind w:firstLine="255"/>
        <w:jc w:val="both"/>
        <w:textAlignment w:val="baseline"/>
        <w:rPr>
          <w:rFonts w:ascii="Times New Roman" w:eastAsia="Times New Roman" w:hAnsi="Times New Roman" w:cs="Times New Roman"/>
          <w:sz w:val="24"/>
          <w:szCs w:val="24"/>
          <w:lang w:eastAsia="ru-RU"/>
        </w:rPr>
      </w:pPr>
    </w:p>
    <w:p w14:paraId="3970E0B0" w14:textId="77777777" w:rsidR="006C7A13" w:rsidRPr="00C3649A" w:rsidRDefault="006C7A13" w:rsidP="00834AB7">
      <w:pPr>
        <w:shd w:val="clear" w:color="auto" w:fill="FFFFFF"/>
        <w:spacing w:after="0" w:line="240" w:lineRule="auto"/>
        <w:ind w:firstLine="567"/>
        <w:jc w:val="both"/>
        <w:rPr>
          <w:rFonts w:ascii="Times New Roman" w:hAnsi="Times New Roman" w:cs="Times New Roman"/>
          <w:b/>
          <w:color w:val="000000"/>
          <w:sz w:val="24"/>
          <w:szCs w:val="24"/>
        </w:rPr>
      </w:pPr>
      <w:r w:rsidRPr="00C3649A">
        <w:rPr>
          <w:rFonts w:ascii="Times New Roman" w:hAnsi="Times New Roman" w:cs="Times New Roman"/>
          <w:b/>
          <w:color w:val="000000"/>
          <w:sz w:val="24"/>
          <w:szCs w:val="24"/>
        </w:rPr>
        <w:t>2Функции заработной платы</w:t>
      </w:r>
    </w:p>
    <w:p w14:paraId="5736F79D" w14:textId="1F3C91D6" w:rsidR="0096651D" w:rsidRPr="009461B9" w:rsidRDefault="0096651D" w:rsidP="0096651D">
      <w:pPr>
        <w:pStyle w:val="a4"/>
        <w:shd w:val="clear" w:color="auto" w:fill="FFFFFF"/>
        <w:spacing w:before="0" w:beforeAutospacing="0" w:after="0" w:afterAutospacing="0"/>
        <w:jc w:val="both"/>
        <w:rPr>
          <w:color w:val="000000"/>
        </w:rPr>
      </w:pPr>
      <w:r w:rsidRPr="009461B9">
        <w:rPr>
          <w:color w:val="000000"/>
        </w:rPr>
        <w:t>Заработная плата выполняет несколько функций.</w:t>
      </w:r>
    </w:p>
    <w:p w14:paraId="72C62D08" w14:textId="77777777" w:rsidR="0096651D" w:rsidRPr="009461B9" w:rsidRDefault="0096651D" w:rsidP="0096651D">
      <w:pPr>
        <w:pStyle w:val="a4"/>
        <w:shd w:val="clear" w:color="auto" w:fill="FFFFFF"/>
        <w:spacing w:before="0" w:beforeAutospacing="0" w:after="0" w:afterAutospacing="0"/>
        <w:jc w:val="both"/>
        <w:rPr>
          <w:color w:val="000000"/>
        </w:rPr>
      </w:pPr>
      <w:r w:rsidRPr="009461B9">
        <w:rPr>
          <w:b/>
          <w:bCs/>
          <w:color w:val="000000"/>
        </w:rPr>
        <w:t>1. Воспроизводственная функция</w:t>
      </w:r>
      <w:r w:rsidRPr="009461B9">
        <w:rPr>
          <w:color w:val="000000"/>
        </w:rPr>
        <w:t> состоит в обеспечении возможности воспроизводства рабочей силы на социально нормальном уровне потребления, то есть  в определении такого абсолютного размера заработной платы, который позволяет осуществить условия нормального воспроизводства рабочей силы, иными словами поддержание, а то и улучшение условий жизни работника, который должен иметь возможность нормально жить (платить за квартиру, пищу, одежду, т.е. предметы первой необходимости), у которого должна быть реальная возможность отдыхать от работы, чтобы восстанавливать силы, необходимые для работы. Также работник должен иметь возможность растить и воспитывать детей, будущие трудовые ресурсы. Отсюда и исходное значение данной функции, ее определяющая роль по отношению к другим.</w:t>
      </w:r>
    </w:p>
    <w:p w14:paraId="37BA746F" w14:textId="77777777" w:rsidR="0096651D" w:rsidRPr="009461B9" w:rsidRDefault="0096651D" w:rsidP="0096651D">
      <w:pPr>
        <w:pStyle w:val="a4"/>
        <w:shd w:val="clear" w:color="auto" w:fill="FFFFFF"/>
        <w:spacing w:before="0" w:beforeAutospacing="0" w:after="0" w:afterAutospacing="0"/>
        <w:jc w:val="both"/>
        <w:rPr>
          <w:color w:val="000000"/>
        </w:rPr>
      </w:pPr>
      <w:r w:rsidRPr="009461B9">
        <w:rPr>
          <w:b/>
          <w:bCs/>
          <w:color w:val="000000"/>
        </w:rPr>
        <w:t>2. Социальная функция,</w:t>
      </w:r>
      <w:r w:rsidRPr="009461B9">
        <w:rPr>
          <w:color w:val="000000"/>
        </w:rPr>
        <w:t> иногда выделяется из воспроизводственной, хотя  является продолжением и дополнением первой.  Заработная плата  как один из основных источников дохода должна не только способствовать воспроизведению рабочей силы как таковой, но и давать возможность человеку воспользоваться набором социальных благ – медицинские услуги, качественный отдых, получение образования, воспитание детей в системе дошкольного образования и т.д. Кроме того, обеспечить безбедное существование работающего в пенсионном возрасте.</w:t>
      </w:r>
    </w:p>
    <w:p w14:paraId="071188CA" w14:textId="77777777" w:rsidR="0096651D" w:rsidRPr="009461B9" w:rsidRDefault="0096651D" w:rsidP="0096651D">
      <w:pPr>
        <w:pStyle w:val="a4"/>
        <w:shd w:val="clear" w:color="auto" w:fill="FFFFFF"/>
        <w:spacing w:before="0" w:beforeAutospacing="0" w:after="0" w:afterAutospacing="0"/>
        <w:jc w:val="both"/>
        <w:rPr>
          <w:color w:val="000000"/>
        </w:rPr>
      </w:pPr>
      <w:r w:rsidRPr="009461B9">
        <w:rPr>
          <w:b/>
          <w:bCs/>
          <w:color w:val="000000"/>
        </w:rPr>
        <w:t>3. Стимулирующая функция</w:t>
      </w:r>
      <w:r w:rsidRPr="009461B9">
        <w:rPr>
          <w:color w:val="000000"/>
        </w:rPr>
        <w:t> важна с позиции руководства предприятия: нужно побуждать работника к трудовой активности, к максимальной отдаче, повышению эффективности труда. Этой цели служит установление размера заработков в зависимости от достигнутых каждым результатов труда.</w:t>
      </w:r>
    </w:p>
    <w:p w14:paraId="46B96547" w14:textId="77777777" w:rsidR="0096651D" w:rsidRPr="009461B9" w:rsidRDefault="0096651D" w:rsidP="0096651D">
      <w:pPr>
        <w:pStyle w:val="a4"/>
        <w:shd w:val="clear" w:color="auto" w:fill="FFFFFF"/>
        <w:spacing w:before="0" w:beforeAutospacing="0" w:after="0" w:afterAutospacing="0"/>
        <w:jc w:val="both"/>
        <w:rPr>
          <w:color w:val="000000"/>
        </w:rPr>
      </w:pPr>
      <w:r w:rsidRPr="009461B9">
        <w:rPr>
          <w:color w:val="000000"/>
        </w:rPr>
        <w:t>Работник должен быть заинтересован в повышении своей квалификации для получения большего заработка, т.к. более высокая квалификация выше оплачивается. Предприятия же заинтересованы в более высококвалифицированных кадрах для повышения производительности труда, улучшения качества продукции. Реализация стимулирующей функции осуществляется руководством через конкретные системы оплаты труда, основанные на оценке результатов труда и связи размера фонда оплаты труда (ФОТ) с эффективностью деятельности предприятия.</w:t>
      </w:r>
    </w:p>
    <w:p w14:paraId="516F41F6" w14:textId="77777777" w:rsidR="0096651D" w:rsidRPr="009461B9" w:rsidRDefault="0096651D" w:rsidP="0096651D">
      <w:pPr>
        <w:pStyle w:val="a4"/>
        <w:shd w:val="clear" w:color="auto" w:fill="FFFFFF"/>
        <w:spacing w:before="0" w:beforeAutospacing="0" w:after="0" w:afterAutospacing="0"/>
        <w:jc w:val="both"/>
        <w:rPr>
          <w:color w:val="000000"/>
        </w:rPr>
      </w:pPr>
      <w:r w:rsidRPr="009461B9">
        <w:rPr>
          <w:b/>
          <w:bCs/>
          <w:color w:val="000000"/>
        </w:rPr>
        <w:t>4. Статусная функция</w:t>
      </w:r>
      <w:r w:rsidRPr="009461B9">
        <w:rPr>
          <w:color w:val="000000"/>
        </w:rPr>
        <w:t xml:space="preserve"> зарплаты предполагает соответствие статуса, определяемого размером заработной платы, трудовому статусу работника. Под статусом подразумевается </w:t>
      </w:r>
      <w:r w:rsidRPr="009461B9">
        <w:rPr>
          <w:color w:val="000000"/>
        </w:rPr>
        <w:lastRenderedPageBreak/>
        <w:t>положение человека в той или иной системе социальных отношений и связей. Трудовой статус – это место данного работника по отношению к другим работникам как по вертикали, так и по горизонтали. Отсюда размер вознаграждения за труд является одним из главных показателей этого статуса, а его сопоставление с собственными трудовыми усилиями позволяет судить о справедливости оплаты труда.</w:t>
      </w:r>
    </w:p>
    <w:p w14:paraId="34426D29" w14:textId="77777777" w:rsidR="0096651D" w:rsidRPr="009461B9" w:rsidRDefault="0096651D" w:rsidP="0096651D">
      <w:pPr>
        <w:pStyle w:val="a4"/>
        <w:shd w:val="clear" w:color="auto" w:fill="FFFFFF"/>
        <w:spacing w:before="0" w:beforeAutospacing="0" w:after="0" w:afterAutospacing="0"/>
        <w:jc w:val="both"/>
        <w:rPr>
          <w:color w:val="000000"/>
        </w:rPr>
      </w:pPr>
      <w:r w:rsidRPr="009461B9">
        <w:rPr>
          <w:b/>
          <w:bCs/>
          <w:color w:val="000000"/>
        </w:rPr>
        <w:t>4. Регулирующая функция</w:t>
      </w:r>
      <w:r w:rsidRPr="009461B9">
        <w:rPr>
          <w:color w:val="000000"/>
        </w:rPr>
        <w:t> – это регулирование рынка труда и прибыльности фирмы. Естественно, что при прочих равных условиях, работник наймется на работу в то предприятие, где больше платят. Но верно и другое – предприятию невыгодно платить слишком много, иначе его рентабельность снижается. Предприятия нанимают работников, а работники предлагают свой труд на рынке труда. Как и всякий рынок, рынок труда имеет законы образования цены на труд.</w:t>
      </w:r>
    </w:p>
    <w:p w14:paraId="73627BDB" w14:textId="77777777" w:rsidR="0096651D" w:rsidRPr="009461B9" w:rsidRDefault="0096651D" w:rsidP="0096651D">
      <w:pPr>
        <w:pStyle w:val="a4"/>
        <w:shd w:val="clear" w:color="auto" w:fill="FFFFFF"/>
        <w:spacing w:before="0" w:beforeAutospacing="0" w:after="0" w:afterAutospacing="0"/>
        <w:jc w:val="both"/>
        <w:rPr>
          <w:color w:val="000000"/>
        </w:rPr>
      </w:pPr>
      <w:r w:rsidRPr="009461B9">
        <w:rPr>
          <w:b/>
          <w:bCs/>
          <w:color w:val="000000"/>
        </w:rPr>
        <w:t>5. Функция формирования платежеспособного спроса работающих по найму. </w:t>
      </w:r>
      <w:r w:rsidRPr="009461B9">
        <w:rPr>
          <w:color w:val="000000"/>
        </w:rPr>
        <w:t>Заключается в определении их покупательной способности, что, в свою очередь, оказывает влияние на совокупный спрос, структуру и динамику национального производства. Действие этой функции позволяет при помощи регулирования величины заработной платы устанавливать рациональные пропорции между товарным спросом и предложением.</w:t>
      </w:r>
    </w:p>
    <w:p w14:paraId="24368914" w14:textId="77777777" w:rsidR="0096651D" w:rsidRPr="009461B9" w:rsidRDefault="0096651D" w:rsidP="0096651D">
      <w:pPr>
        <w:pStyle w:val="a4"/>
        <w:shd w:val="clear" w:color="auto" w:fill="FFFFFF"/>
        <w:spacing w:before="0" w:beforeAutospacing="0" w:after="0" w:afterAutospacing="0"/>
        <w:jc w:val="both"/>
        <w:rPr>
          <w:color w:val="000000"/>
        </w:rPr>
      </w:pPr>
      <w:r w:rsidRPr="009461B9">
        <w:rPr>
          <w:b/>
          <w:bCs/>
          <w:color w:val="000000"/>
        </w:rPr>
        <w:t>6. Производственно-долевая</w:t>
      </w:r>
      <w:r w:rsidRPr="009461B9">
        <w:rPr>
          <w:color w:val="000000"/>
        </w:rPr>
        <w:t> функция заработной платы определяет меру участия живого труда (через заработную плату) в образовании цены товара (продукции, услуги), его долю в совокупных издержках производства и в издержках на рабочую силу. Эта доля позволяет установить степень дешевизны (дороговизны) рабочей силы, ее конкурентоспособность на рынке труда, ибо только живой труд приводит в движение овеществленный труд, а значит, предполагает обязательное соблюдение низших границ стоимости рабочей силы и определенные пределы повышения зарплаты. В этой функции воплощается реализация предыдущих функций через систему тарифных ставок (окладов) и сеток, доплат и надбавок, премий, порядок их исчисления и зависимость от ФОТ.</w:t>
      </w:r>
    </w:p>
    <w:p w14:paraId="5B359C4E" w14:textId="121FE06C" w:rsidR="0096651D" w:rsidRPr="009461B9" w:rsidRDefault="0096651D" w:rsidP="0096651D">
      <w:pPr>
        <w:pStyle w:val="a4"/>
        <w:shd w:val="clear" w:color="auto" w:fill="FFFFFF"/>
        <w:spacing w:before="0" w:beforeAutospacing="0" w:after="0" w:afterAutospacing="0"/>
        <w:jc w:val="both"/>
        <w:rPr>
          <w:color w:val="000000"/>
        </w:rPr>
      </w:pPr>
    </w:p>
    <w:p w14:paraId="32BA4696" w14:textId="77777777" w:rsidR="006C7A13" w:rsidRPr="009461B9" w:rsidRDefault="006C7A13" w:rsidP="00D769EA">
      <w:pPr>
        <w:spacing w:after="0" w:line="240" w:lineRule="auto"/>
        <w:ind w:firstLine="255"/>
        <w:jc w:val="both"/>
        <w:textAlignment w:val="baseline"/>
        <w:rPr>
          <w:rFonts w:ascii="Times New Roman" w:eastAsia="Times New Roman" w:hAnsi="Times New Roman" w:cs="Times New Roman"/>
          <w:sz w:val="24"/>
          <w:szCs w:val="24"/>
          <w:lang w:eastAsia="ru-RU"/>
        </w:rPr>
      </w:pPr>
    </w:p>
    <w:p w14:paraId="2F32B1B3" w14:textId="29DB5087" w:rsidR="00D712D8" w:rsidRPr="009461B9" w:rsidRDefault="00D712D8" w:rsidP="00140A5A">
      <w:pPr>
        <w:spacing w:line="240" w:lineRule="auto"/>
        <w:jc w:val="center"/>
        <w:rPr>
          <w:rFonts w:ascii="Times New Roman" w:hAnsi="Times New Roman" w:cs="Times New Roman"/>
          <w:sz w:val="24"/>
          <w:szCs w:val="24"/>
        </w:rPr>
      </w:pPr>
      <w:r w:rsidRPr="009461B9">
        <w:rPr>
          <w:rFonts w:ascii="Times New Roman" w:hAnsi="Times New Roman" w:cs="Times New Roman"/>
          <w:b/>
          <w:sz w:val="24"/>
          <w:szCs w:val="24"/>
        </w:rPr>
        <w:t>Контрольные вопросы</w:t>
      </w:r>
    </w:p>
    <w:p w14:paraId="46D7E543" w14:textId="77777777" w:rsidR="00BE3B1D" w:rsidRPr="009461B9" w:rsidRDefault="00BE3B1D" w:rsidP="009846CB">
      <w:pPr>
        <w:pStyle w:val="a4"/>
        <w:spacing w:before="0" w:beforeAutospacing="0" w:after="0" w:afterAutospacing="0"/>
        <w:jc w:val="both"/>
        <w:textAlignment w:val="baseline"/>
      </w:pPr>
      <w:r w:rsidRPr="009461B9">
        <w:t>1.От каких факторов зависит размер зарплаты?</w:t>
      </w:r>
    </w:p>
    <w:p w14:paraId="63830EE2" w14:textId="77777777" w:rsidR="00BE3B1D" w:rsidRPr="009461B9" w:rsidRDefault="00BE3B1D" w:rsidP="009846CB">
      <w:pPr>
        <w:pStyle w:val="a4"/>
        <w:spacing w:before="0" w:beforeAutospacing="0" w:after="0" w:afterAutospacing="0"/>
        <w:jc w:val="both"/>
        <w:textAlignment w:val="baseline"/>
      </w:pPr>
      <w:r w:rsidRPr="009461B9">
        <w:t>2.</w:t>
      </w:r>
      <w:r w:rsidR="00A23A8E" w:rsidRPr="009461B9">
        <w:t xml:space="preserve"> Что показывает  </w:t>
      </w:r>
      <w:r w:rsidRPr="009461B9">
        <w:t xml:space="preserve"> </w:t>
      </w:r>
      <w:r w:rsidR="00A23A8E" w:rsidRPr="009461B9">
        <w:t>функциональная зависимость между уровнем реальной заработной платы и спросом на труд?</w:t>
      </w:r>
    </w:p>
    <w:p w14:paraId="35DEE23F" w14:textId="77777777" w:rsidR="00A23A8E" w:rsidRPr="009461B9" w:rsidRDefault="00A23A8E" w:rsidP="009846CB">
      <w:pPr>
        <w:pStyle w:val="a4"/>
        <w:spacing w:before="0" w:beforeAutospacing="0" w:after="0" w:afterAutospacing="0"/>
        <w:jc w:val="both"/>
        <w:textAlignment w:val="baseline"/>
      </w:pPr>
      <w:r w:rsidRPr="009461B9">
        <w:t>3.Что представляет собой кривая предложения труда в краткосрочном периоде?</w:t>
      </w:r>
    </w:p>
    <w:p w14:paraId="429A652D" w14:textId="77777777" w:rsidR="00A23A8E" w:rsidRPr="009461B9" w:rsidRDefault="00A23A8E" w:rsidP="009846CB">
      <w:pPr>
        <w:pStyle w:val="a4"/>
        <w:spacing w:before="0" w:beforeAutospacing="0" w:after="0" w:afterAutospacing="0"/>
        <w:jc w:val="both"/>
        <w:textAlignment w:val="baseline"/>
      </w:pPr>
      <w:r w:rsidRPr="009461B9">
        <w:t>4.  Как определяется эффект замещения и эффект дохода?</w:t>
      </w:r>
    </w:p>
    <w:p w14:paraId="38284478" w14:textId="77777777" w:rsidR="008B0737" w:rsidRPr="009461B9" w:rsidRDefault="00A23A8E" w:rsidP="009846CB">
      <w:pPr>
        <w:shd w:val="clear" w:color="auto" w:fill="FFFFFF"/>
        <w:tabs>
          <w:tab w:val="left" w:leader="underscore" w:pos="202"/>
        </w:tabs>
        <w:spacing w:after="0" w:line="240" w:lineRule="auto"/>
        <w:jc w:val="both"/>
        <w:rPr>
          <w:rFonts w:ascii="Times New Roman" w:hAnsi="Times New Roman" w:cs="Times New Roman"/>
          <w:bCs/>
          <w:color w:val="000000"/>
          <w:sz w:val="24"/>
          <w:szCs w:val="24"/>
        </w:rPr>
      </w:pPr>
      <w:r w:rsidRPr="009461B9">
        <w:rPr>
          <w:rFonts w:ascii="Times New Roman" w:hAnsi="Times New Roman" w:cs="Times New Roman"/>
          <w:sz w:val="24"/>
          <w:szCs w:val="24"/>
        </w:rPr>
        <w:t>5.</w:t>
      </w:r>
      <w:r w:rsidR="005E381B" w:rsidRPr="009461B9">
        <w:rPr>
          <w:rFonts w:ascii="Times New Roman" w:hAnsi="Times New Roman" w:cs="Times New Roman"/>
          <w:bCs/>
          <w:color w:val="000000"/>
          <w:sz w:val="24"/>
          <w:szCs w:val="24"/>
        </w:rPr>
        <w:t xml:space="preserve"> </w:t>
      </w:r>
      <w:r w:rsidR="009846CB" w:rsidRPr="009461B9">
        <w:rPr>
          <w:rFonts w:ascii="Times New Roman" w:hAnsi="Times New Roman" w:cs="Times New Roman"/>
          <w:bCs/>
          <w:color w:val="000000"/>
          <w:sz w:val="24"/>
          <w:szCs w:val="24"/>
        </w:rPr>
        <w:t>Назовите основные функции заработной платы ?</w:t>
      </w:r>
    </w:p>
    <w:p w14:paraId="7BD77041" w14:textId="77777777" w:rsidR="009846CB" w:rsidRPr="009461B9" w:rsidRDefault="009846CB" w:rsidP="009846CB">
      <w:pPr>
        <w:shd w:val="clear" w:color="auto" w:fill="FFFFFF"/>
        <w:tabs>
          <w:tab w:val="left" w:leader="underscore" w:pos="202"/>
        </w:tabs>
        <w:spacing w:after="0" w:line="240" w:lineRule="auto"/>
        <w:jc w:val="both"/>
        <w:rPr>
          <w:rFonts w:ascii="Times New Roman" w:hAnsi="Times New Roman" w:cs="Times New Roman"/>
          <w:bCs/>
          <w:color w:val="000000"/>
          <w:sz w:val="24"/>
          <w:szCs w:val="24"/>
        </w:rPr>
      </w:pPr>
      <w:r w:rsidRPr="009461B9">
        <w:rPr>
          <w:rFonts w:ascii="Times New Roman" w:hAnsi="Times New Roman" w:cs="Times New Roman"/>
          <w:bCs/>
          <w:color w:val="000000"/>
          <w:sz w:val="24"/>
          <w:szCs w:val="24"/>
        </w:rPr>
        <w:t>6. Значение воспроизводственной функции?</w:t>
      </w:r>
    </w:p>
    <w:p w14:paraId="12FA6474" w14:textId="77777777" w:rsidR="009846CB" w:rsidRPr="009461B9" w:rsidRDefault="009846CB" w:rsidP="009846CB">
      <w:pPr>
        <w:shd w:val="clear" w:color="auto" w:fill="FFFFFF"/>
        <w:tabs>
          <w:tab w:val="left" w:leader="underscore" w:pos="202"/>
        </w:tabs>
        <w:spacing w:after="0" w:line="240" w:lineRule="auto"/>
        <w:jc w:val="both"/>
        <w:rPr>
          <w:rFonts w:ascii="Times New Roman" w:hAnsi="Times New Roman" w:cs="Times New Roman"/>
          <w:color w:val="000000"/>
          <w:sz w:val="24"/>
          <w:szCs w:val="24"/>
        </w:rPr>
      </w:pPr>
      <w:r w:rsidRPr="009461B9">
        <w:rPr>
          <w:rFonts w:ascii="Times New Roman" w:hAnsi="Times New Roman" w:cs="Times New Roman"/>
          <w:bCs/>
          <w:color w:val="000000"/>
          <w:sz w:val="24"/>
          <w:szCs w:val="24"/>
        </w:rPr>
        <w:t>7.</w:t>
      </w:r>
      <w:r w:rsidRPr="009461B9">
        <w:rPr>
          <w:rFonts w:ascii="Times New Roman" w:hAnsi="Times New Roman" w:cs="Times New Roman"/>
          <w:color w:val="000000"/>
          <w:sz w:val="24"/>
          <w:szCs w:val="24"/>
        </w:rPr>
        <w:t>Характеристика социальной функции?</w:t>
      </w:r>
    </w:p>
    <w:p w14:paraId="2AEC6CEA" w14:textId="77777777" w:rsidR="009846CB" w:rsidRPr="009461B9" w:rsidRDefault="009846CB" w:rsidP="009846CB">
      <w:pPr>
        <w:shd w:val="clear" w:color="auto" w:fill="FFFFFF"/>
        <w:tabs>
          <w:tab w:val="left" w:leader="underscore" w:pos="202"/>
        </w:tabs>
        <w:spacing w:after="0" w:line="240" w:lineRule="auto"/>
        <w:jc w:val="both"/>
        <w:rPr>
          <w:rFonts w:ascii="Times New Roman" w:hAnsi="Times New Roman" w:cs="Times New Roman"/>
          <w:color w:val="000000"/>
          <w:sz w:val="24"/>
          <w:szCs w:val="24"/>
        </w:rPr>
      </w:pPr>
      <w:r w:rsidRPr="009461B9">
        <w:rPr>
          <w:rFonts w:ascii="Times New Roman" w:hAnsi="Times New Roman" w:cs="Times New Roman"/>
          <w:color w:val="000000"/>
          <w:sz w:val="24"/>
          <w:szCs w:val="24"/>
        </w:rPr>
        <w:t>8.Как осуществляется реализация стимулирующей функции?</w:t>
      </w:r>
    </w:p>
    <w:p w14:paraId="4B1B1E61" w14:textId="77777777" w:rsidR="009846CB" w:rsidRPr="009461B9" w:rsidRDefault="009846CB" w:rsidP="009846CB">
      <w:pPr>
        <w:shd w:val="clear" w:color="auto" w:fill="FFFFFF"/>
        <w:tabs>
          <w:tab w:val="left" w:leader="underscore" w:pos="202"/>
        </w:tabs>
        <w:spacing w:after="0" w:line="240" w:lineRule="auto"/>
        <w:jc w:val="both"/>
        <w:rPr>
          <w:color w:val="000000"/>
          <w:sz w:val="24"/>
          <w:szCs w:val="24"/>
        </w:rPr>
      </w:pPr>
      <w:r w:rsidRPr="009461B9">
        <w:rPr>
          <w:rFonts w:ascii="Times New Roman" w:hAnsi="Times New Roman" w:cs="Times New Roman"/>
          <w:color w:val="000000"/>
          <w:sz w:val="24"/>
          <w:szCs w:val="24"/>
        </w:rPr>
        <w:t>9.Что предпологает статусная функция</w:t>
      </w:r>
      <w:r w:rsidRPr="009461B9">
        <w:rPr>
          <w:color w:val="000000"/>
          <w:sz w:val="24"/>
          <w:szCs w:val="24"/>
        </w:rPr>
        <w:t xml:space="preserve"> ?</w:t>
      </w:r>
    </w:p>
    <w:p w14:paraId="6A69531E" w14:textId="77777777" w:rsidR="009846CB" w:rsidRPr="009461B9" w:rsidRDefault="00EA69D4" w:rsidP="00EA69D4">
      <w:pPr>
        <w:shd w:val="clear" w:color="auto" w:fill="FFFFFF"/>
        <w:tabs>
          <w:tab w:val="left" w:leader="underscore" w:pos="202"/>
        </w:tabs>
        <w:jc w:val="both"/>
        <w:rPr>
          <w:rFonts w:ascii="Times New Roman" w:hAnsi="Times New Roman" w:cs="Times New Roman"/>
          <w:sz w:val="24"/>
          <w:szCs w:val="24"/>
        </w:rPr>
      </w:pPr>
      <w:r w:rsidRPr="009461B9">
        <w:rPr>
          <w:rFonts w:ascii="Times New Roman" w:hAnsi="Times New Roman" w:cs="Times New Roman"/>
          <w:sz w:val="24"/>
          <w:szCs w:val="24"/>
        </w:rPr>
        <w:t xml:space="preserve">10. Что определяет </w:t>
      </w:r>
      <w:r w:rsidRPr="009461B9">
        <w:rPr>
          <w:rFonts w:ascii="Times New Roman" w:hAnsi="Times New Roman" w:cs="Times New Roman"/>
          <w:color w:val="000000"/>
          <w:sz w:val="24"/>
          <w:szCs w:val="24"/>
        </w:rPr>
        <w:t>производственно-долевая функция?</w:t>
      </w:r>
    </w:p>
    <w:p w14:paraId="5D594BB0" w14:textId="05D1AA1B" w:rsidR="00926D1A" w:rsidRDefault="00926D1A" w:rsidP="008B0737">
      <w:pPr>
        <w:shd w:val="clear" w:color="auto" w:fill="FFFFFF"/>
        <w:tabs>
          <w:tab w:val="left" w:leader="underscore" w:pos="202"/>
        </w:tabs>
        <w:jc w:val="both"/>
        <w:rPr>
          <w:rFonts w:ascii="Times New Roman" w:hAnsi="Times New Roman" w:cs="Times New Roman"/>
          <w:b/>
          <w:sz w:val="28"/>
          <w:szCs w:val="28"/>
        </w:rPr>
      </w:pPr>
    </w:p>
    <w:p w14:paraId="57778913" w14:textId="77777777" w:rsidR="00643564" w:rsidRDefault="00643564" w:rsidP="008B0737">
      <w:pPr>
        <w:shd w:val="clear" w:color="auto" w:fill="FFFFFF"/>
        <w:tabs>
          <w:tab w:val="left" w:leader="underscore" w:pos="202"/>
        </w:tabs>
        <w:jc w:val="both"/>
        <w:rPr>
          <w:rFonts w:ascii="Times New Roman" w:hAnsi="Times New Roman" w:cs="Times New Roman"/>
          <w:b/>
          <w:sz w:val="28"/>
          <w:szCs w:val="28"/>
        </w:rPr>
      </w:pPr>
    </w:p>
    <w:p w14:paraId="7B0319BD" w14:textId="77777777" w:rsidR="00297CEA" w:rsidRDefault="00297CEA" w:rsidP="00676971">
      <w:pPr>
        <w:shd w:val="clear" w:color="auto" w:fill="FFFFFF"/>
        <w:tabs>
          <w:tab w:val="left" w:leader="underscore" w:pos="202"/>
        </w:tabs>
        <w:rPr>
          <w:rFonts w:ascii="Times New Roman" w:hAnsi="Times New Roman" w:cs="Times New Roman"/>
          <w:b/>
          <w:sz w:val="28"/>
          <w:szCs w:val="28"/>
        </w:rPr>
      </w:pPr>
    </w:p>
    <w:p w14:paraId="3C2A03C6" w14:textId="77777777" w:rsidR="00297CEA" w:rsidRDefault="00297CEA" w:rsidP="00676971">
      <w:pPr>
        <w:shd w:val="clear" w:color="auto" w:fill="FFFFFF"/>
        <w:tabs>
          <w:tab w:val="left" w:leader="underscore" w:pos="202"/>
        </w:tabs>
        <w:rPr>
          <w:rFonts w:ascii="Times New Roman" w:hAnsi="Times New Roman" w:cs="Times New Roman"/>
          <w:b/>
          <w:sz w:val="28"/>
          <w:szCs w:val="28"/>
        </w:rPr>
      </w:pPr>
    </w:p>
    <w:p w14:paraId="72965930" w14:textId="77777777" w:rsidR="00297CEA" w:rsidRDefault="00297CEA" w:rsidP="00676971">
      <w:pPr>
        <w:shd w:val="clear" w:color="auto" w:fill="FFFFFF"/>
        <w:tabs>
          <w:tab w:val="left" w:leader="underscore" w:pos="202"/>
        </w:tabs>
        <w:rPr>
          <w:rFonts w:ascii="Times New Roman" w:hAnsi="Times New Roman" w:cs="Times New Roman"/>
          <w:b/>
          <w:sz w:val="28"/>
          <w:szCs w:val="28"/>
        </w:rPr>
      </w:pPr>
    </w:p>
    <w:p w14:paraId="70007D52" w14:textId="77777777" w:rsidR="00297CEA" w:rsidRDefault="00297CEA" w:rsidP="00676971">
      <w:pPr>
        <w:shd w:val="clear" w:color="auto" w:fill="FFFFFF"/>
        <w:tabs>
          <w:tab w:val="left" w:leader="underscore" w:pos="202"/>
        </w:tabs>
        <w:rPr>
          <w:rFonts w:ascii="Times New Roman" w:hAnsi="Times New Roman" w:cs="Times New Roman"/>
          <w:b/>
          <w:sz w:val="28"/>
          <w:szCs w:val="28"/>
        </w:rPr>
      </w:pPr>
    </w:p>
    <w:p w14:paraId="403A1EED" w14:textId="5988CBD5" w:rsidR="008B0737" w:rsidRPr="008B0737" w:rsidRDefault="008B0737" w:rsidP="00676971">
      <w:pPr>
        <w:shd w:val="clear" w:color="auto" w:fill="FFFFFF"/>
        <w:tabs>
          <w:tab w:val="left" w:leader="underscore" w:pos="202"/>
        </w:tabs>
        <w:rPr>
          <w:rFonts w:ascii="Times New Roman" w:hAnsi="Times New Roman" w:cs="Times New Roman"/>
          <w:b/>
          <w:sz w:val="28"/>
          <w:szCs w:val="28"/>
        </w:rPr>
      </w:pPr>
      <w:r w:rsidRPr="008B0737">
        <w:rPr>
          <w:rFonts w:ascii="Times New Roman" w:hAnsi="Times New Roman" w:cs="Times New Roman"/>
          <w:b/>
          <w:sz w:val="28"/>
          <w:szCs w:val="28"/>
        </w:rPr>
        <w:lastRenderedPageBreak/>
        <w:t>Тема 2. Организация оплаты труда на предприятии</w:t>
      </w:r>
    </w:p>
    <w:p w14:paraId="10C1442A" w14:textId="77777777" w:rsidR="008B0737" w:rsidRPr="0023700E" w:rsidRDefault="008B0737" w:rsidP="0023700E">
      <w:pPr>
        <w:shd w:val="clear" w:color="auto" w:fill="FFFFFF"/>
        <w:tabs>
          <w:tab w:val="left" w:leader="underscore" w:pos="202"/>
        </w:tabs>
        <w:spacing w:after="0" w:line="240" w:lineRule="auto"/>
        <w:jc w:val="both"/>
        <w:rPr>
          <w:rFonts w:ascii="Times New Roman" w:hAnsi="Times New Roman" w:cs="Times New Roman"/>
          <w:b/>
          <w:sz w:val="28"/>
          <w:szCs w:val="28"/>
        </w:rPr>
      </w:pPr>
      <w:r w:rsidRPr="0023700E">
        <w:rPr>
          <w:rFonts w:ascii="Times New Roman" w:hAnsi="Times New Roman" w:cs="Times New Roman"/>
          <w:b/>
          <w:sz w:val="28"/>
          <w:szCs w:val="28"/>
        </w:rPr>
        <w:t>Лекция 4.</w:t>
      </w:r>
    </w:p>
    <w:p w14:paraId="6160BF78" w14:textId="77777777" w:rsidR="008B0737" w:rsidRPr="0023700E" w:rsidRDefault="008B0737" w:rsidP="0023700E">
      <w:pPr>
        <w:shd w:val="clear" w:color="auto" w:fill="FFFFFF"/>
        <w:spacing w:after="0" w:line="240" w:lineRule="auto"/>
        <w:jc w:val="both"/>
        <w:rPr>
          <w:rFonts w:ascii="Times New Roman" w:hAnsi="Times New Roman" w:cs="Times New Roman"/>
          <w:b/>
          <w:color w:val="000000"/>
          <w:sz w:val="28"/>
          <w:szCs w:val="28"/>
        </w:rPr>
      </w:pPr>
      <w:r w:rsidRPr="0023700E">
        <w:rPr>
          <w:rFonts w:ascii="Times New Roman" w:eastAsia="Arial" w:hAnsi="Times New Roman" w:cs="Times New Roman"/>
          <w:b/>
          <w:sz w:val="28"/>
          <w:szCs w:val="28"/>
        </w:rPr>
        <w:t xml:space="preserve"> 1</w:t>
      </w:r>
      <w:r w:rsidRPr="0023700E">
        <w:rPr>
          <w:rFonts w:ascii="Times New Roman" w:hAnsi="Times New Roman" w:cs="Times New Roman"/>
          <w:b/>
          <w:color w:val="000000"/>
          <w:sz w:val="28"/>
          <w:szCs w:val="28"/>
        </w:rPr>
        <w:t xml:space="preserve"> Принципы организации оплаты труда.</w:t>
      </w:r>
    </w:p>
    <w:p w14:paraId="579E51FB" w14:textId="77777777" w:rsidR="008B0737" w:rsidRDefault="008B0737" w:rsidP="0023700E">
      <w:pPr>
        <w:shd w:val="clear" w:color="auto" w:fill="FFFFFF"/>
        <w:spacing w:after="0" w:line="240" w:lineRule="auto"/>
        <w:jc w:val="both"/>
        <w:rPr>
          <w:rFonts w:ascii="Times New Roman" w:hAnsi="Times New Roman" w:cs="Times New Roman"/>
          <w:b/>
          <w:color w:val="000000"/>
          <w:sz w:val="28"/>
          <w:szCs w:val="28"/>
        </w:rPr>
      </w:pPr>
      <w:r w:rsidRPr="0023700E">
        <w:rPr>
          <w:rFonts w:ascii="Times New Roman" w:hAnsi="Times New Roman" w:cs="Times New Roman"/>
          <w:b/>
          <w:color w:val="000000"/>
          <w:sz w:val="28"/>
          <w:szCs w:val="28"/>
        </w:rPr>
        <w:t>2. Кадровая политика в области компенсаций</w:t>
      </w:r>
    </w:p>
    <w:p w14:paraId="1A54DBBF" w14:textId="6B49F5DB" w:rsidR="003F18DE" w:rsidRDefault="003F18DE" w:rsidP="0023700E">
      <w:pPr>
        <w:shd w:val="clear" w:color="auto" w:fill="FFFFFF"/>
        <w:spacing w:after="0" w:line="240" w:lineRule="auto"/>
        <w:jc w:val="both"/>
        <w:rPr>
          <w:rFonts w:ascii="Times New Roman" w:hAnsi="Times New Roman" w:cs="Times New Roman"/>
          <w:b/>
          <w:color w:val="000000"/>
          <w:sz w:val="28"/>
          <w:szCs w:val="28"/>
        </w:rPr>
      </w:pPr>
    </w:p>
    <w:p w14:paraId="447EE310" w14:textId="77777777" w:rsidR="003F18DE" w:rsidRPr="004858E1" w:rsidRDefault="003F18DE" w:rsidP="003F18DE">
      <w:pPr>
        <w:shd w:val="clear" w:color="auto" w:fill="FFFFFF"/>
        <w:spacing w:after="0" w:line="240" w:lineRule="auto"/>
        <w:jc w:val="both"/>
        <w:rPr>
          <w:rFonts w:ascii="Times New Roman" w:hAnsi="Times New Roman" w:cs="Times New Roman"/>
          <w:b/>
          <w:color w:val="000000"/>
          <w:sz w:val="24"/>
          <w:szCs w:val="24"/>
        </w:rPr>
      </w:pPr>
      <w:r w:rsidRPr="004858E1">
        <w:rPr>
          <w:rFonts w:ascii="Times New Roman" w:eastAsia="Arial" w:hAnsi="Times New Roman" w:cs="Times New Roman"/>
          <w:b/>
          <w:sz w:val="24"/>
          <w:szCs w:val="24"/>
        </w:rPr>
        <w:t>1</w:t>
      </w:r>
      <w:r w:rsidRPr="004858E1">
        <w:rPr>
          <w:rFonts w:ascii="Times New Roman" w:hAnsi="Times New Roman" w:cs="Times New Roman"/>
          <w:b/>
          <w:color w:val="000000"/>
          <w:sz w:val="24"/>
          <w:szCs w:val="24"/>
        </w:rPr>
        <w:t xml:space="preserve"> Принципы организации оплаты труда.</w:t>
      </w:r>
    </w:p>
    <w:p w14:paraId="52D9AAE3"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Сущность оплаты труда проявляется в функциях, которые она должна выполнять в производстве, распределении и потреблении, основными из них являются:</w:t>
      </w:r>
    </w:p>
    <w:p w14:paraId="037DAAA6"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1) воспроизводственная, заключающаяся в обеспечении работников и их семей необходимыми жизненными, благами для воспроизводства рабочей силы;</w:t>
      </w:r>
    </w:p>
    <w:p w14:paraId="0708502A"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2) стимулирующая, сущность которой заключается в установлении зависимости заработной платы работника от результатов его деятельности, при этом работник должен быть заинтересован в постоянном улучшении результатов своей деятельности;</w:t>
      </w:r>
    </w:p>
    <w:p w14:paraId="64F81507"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3) распределительная, предназначенная для распределения средств на оплату труда между наемными работниками и собственниками средств производства;</w:t>
      </w:r>
    </w:p>
    <w:p w14:paraId="1C4B891C"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4) разместительная, сущность которой заключается в оптимизации размещения трудовых ресурсов по отраслям, предприятиям;</w:t>
      </w:r>
    </w:p>
    <w:p w14:paraId="18D7A94D"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5) формирование платежеспособного спроса предусматривает установление необходимых пропорций между товарным предложением и спросом.</w:t>
      </w:r>
    </w:p>
    <w:p w14:paraId="2486B64E"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Для реализации рассмотренных выше функций необходимо выполнение некоторых принципов оплаты труда.</w:t>
      </w:r>
    </w:p>
    <w:p w14:paraId="5F0CA52D"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1) Принцип повышения реальной заработной платы по мере роста эффективности производства предусматривает возможность получать за свой труд заработную плату в зависимости от результатов производственно-хозяйственной деятельности предприятия и эффективности труда. Отсутствие такой связи может привести к получению незаработанных денег, к инфляции, а, следовательно, к снижению реальной заработной платы.</w:t>
      </w:r>
    </w:p>
    <w:p w14:paraId="03299D32"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2) Принцип опережающих темпов роста производительности труда над темпами роста средней заработной платы означает максимизацию трудовых доходов на основе развития и повышения эффективности производства. Его нарушение приводит к выплате необеспеченных товарами и услугами денег, инфляции, развитию негативных явлений в экономике</w:t>
      </w:r>
    </w:p>
    <w:p w14:paraId="6E804594"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3) Принцип дифференциации заработной платы призван учитывать зависимость трудового вклада каждого работника в результаты деятельности предприятия от организации и условий труда, района расположения и отраслевой принадлежности предприятия.</w:t>
      </w:r>
    </w:p>
    <w:p w14:paraId="49FA245F"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4) Принцип равной оплаты за равный труд означает как недопущение дискриминации в оплате труда по полу, возрасту и другим признакам, так и справедливость распределения средств по трудовому вкладу каждого работника. Это одно из важнейших требований к организации оплаты труда на предприятии, заключающееся и в том, чтобы показатели, используемые для учета затрат труда наемных работников, давали возможность оценивать их количество и качество.</w:t>
      </w:r>
    </w:p>
    <w:p w14:paraId="1C5226C2"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5) Принцип учета воздействия рынка труда обоснован необходимостью учета условий, складывающихся на рынке труда, где формируется оценка различных его видов, широкий диапазон заработной платы в сферах трудовой деятельности, занятость населения, и в конечном счете наличие спроса и предложения на рабочую силу.</w:t>
      </w:r>
    </w:p>
    <w:p w14:paraId="16A59694"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6) Принцип простоты и доступности призван обеспечить информированность работающих и потенциальных работников о формах, системах и размере заработной платы, что позволяет им предлагать свой труд за определенную, заранее известную плату, а </w:t>
      </w:r>
      <w:r w:rsidRPr="008D18A0">
        <w:rPr>
          <w:rFonts w:ascii="Times New Roman" w:hAnsi="Times New Roman" w:cs="Times New Roman"/>
          <w:sz w:val="24"/>
          <w:szCs w:val="24"/>
        </w:rPr>
        <w:lastRenderedPageBreak/>
        <w:t>работодателям - предъявлять на него спрос. Расчет заработной платы должен быть простым и вполне доступным для понимания всеми работающими.</w:t>
      </w:r>
    </w:p>
    <w:p w14:paraId="698E64C9" w14:textId="77777777" w:rsidR="00894967" w:rsidRPr="008D18A0" w:rsidRDefault="00894967" w:rsidP="00207E8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Рассмотренные выше принципы организации оплаты труда должны использоваться во взаимосвязи и взаимообусловленности, с одной стороны, как важное средство повышения материального благосостояния работников, с другой - для стимулирования роста производительности труда, ускорения научно-технического прогресса, улучшения качества продукции, укрепления трудовой дисциплины, увеличения прибыли и рентабельности производства. Их практическая реализация является необходимой предпосылкой рациональной организации оплаты труда на предприятии.</w:t>
      </w:r>
    </w:p>
    <w:p w14:paraId="16BD55A1" w14:textId="77777777" w:rsidR="0023700E" w:rsidRPr="008D18A0" w:rsidRDefault="0023700E" w:rsidP="008B0737">
      <w:pPr>
        <w:shd w:val="clear" w:color="auto" w:fill="FFFFFF"/>
        <w:rPr>
          <w:rFonts w:ascii="Times New Roman" w:hAnsi="Times New Roman" w:cs="Times New Roman"/>
          <w:color w:val="000000"/>
          <w:sz w:val="24"/>
          <w:szCs w:val="24"/>
        </w:rPr>
      </w:pPr>
    </w:p>
    <w:p w14:paraId="788AB676" w14:textId="77777777" w:rsidR="0023700E" w:rsidRPr="008D18A0" w:rsidRDefault="00495FA0" w:rsidP="003F18DE">
      <w:pPr>
        <w:shd w:val="clear" w:color="auto" w:fill="FFFFFF"/>
        <w:spacing w:after="0" w:line="240" w:lineRule="auto"/>
        <w:jc w:val="both"/>
        <w:rPr>
          <w:rFonts w:ascii="Times New Roman" w:hAnsi="Times New Roman" w:cs="Times New Roman"/>
          <w:b/>
          <w:color w:val="000000"/>
          <w:sz w:val="24"/>
          <w:szCs w:val="24"/>
        </w:rPr>
      </w:pPr>
      <w:r w:rsidRPr="008D18A0">
        <w:rPr>
          <w:rFonts w:ascii="Times New Roman" w:hAnsi="Times New Roman" w:cs="Times New Roman"/>
          <w:b/>
          <w:color w:val="000000"/>
          <w:sz w:val="24"/>
          <w:szCs w:val="24"/>
        </w:rPr>
        <w:t>2. Кадровая политика в области компенсаций</w:t>
      </w:r>
    </w:p>
    <w:p w14:paraId="7C86B6D0" w14:textId="77777777" w:rsidR="00495FA0" w:rsidRPr="008D18A0" w:rsidRDefault="00495FA0"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Кадровая политика определяет, какой производственный коллектив нужен организации и как должна быть организована работа с ним, чтобы предприятие могло успешно реализовать свои стратегические цели. </w:t>
      </w:r>
    </w:p>
    <w:p w14:paraId="572043C5" w14:textId="77777777" w:rsidR="00495FA0" w:rsidRPr="008D18A0" w:rsidRDefault="00495FA0"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Таким образом, кадровая политика, кадровая стратегия и кадровое планирование являются отражением миссии, стратегии и планирования предприятия</w:t>
      </w:r>
      <w:r w:rsidR="00BF1761" w:rsidRPr="008D18A0">
        <w:rPr>
          <w:rFonts w:ascii="Times New Roman" w:hAnsi="Times New Roman" w:cs="Times New Roman"/>
          <w:sz w:val="24"/>
          <w:szCs w:val="24"/>
        </w:rPr>
        <w:t xml:space="preserve"> </w:t>
      </w:r>
      <w:r w:rsidRPr="008D18A0">
        <w:rPr>
          <w:rFonts w:ascii="Times New Roman" w:hAnsi="Times New Roman" w:cs="Times New Roman"/>
          <w:sz w:val="24"/>
          <w:szCs w:val="24"/>
        </w:rPr>
        <w:t>.</w:t>
      </w:r>
      <w:r w:rsidR="00D40D14" w:rsidRPr="008D18A0">
        <w:rPr>
          <w:rFonts w:ascii="Times New Roman" w:hAnsi="Times New Roman" w:cs="Times New Roman"/>
          <w:sz w:val="24"/>
          <w:szCs w:val="24"/>
        </w:rPr>
        <w:t xml:space="preserve"> </w:t>
      </w:r>
      <w:r w:rsidRPr="008D18A0">
        <w:rPr>
          <w:rFonts w:ascii="Times New Roman" w:hAnsi="Times New Roman" w:cs="Times New Roman"/>
          <w:sz w:val="24"/>
          <w:szCs w:val="24"/>
        </w:rPr>
        <w:t>Для эффективного производственного процесса необходим баланс качества трудового ресурса и его стоимости. Использовать ресурс более высокого качества, соответственно имеющий большую стоимость, также нерационально, как и дешевый ресурс, дающий более низкий результат.</w:t>
      </w:r>
    </w:p>
    <w:p w14:paraId="0BD4C04D" w14:textId="77777777" w:rsidR="00495FA0" w:rsidRPr="008D18A0" w:rsidRDefault="00495FA0"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При разработке планов и концепций, необходимо принимать в расчет стоимость трудового ресурса, которая включает:</w:t>
      </w:r>
    </w:p>
    <w:p w14:paraId="7BE1F461" w14:textId="77777777" w:rsidR="00495FA0" w:rsidRPr="008D18A0" w:rsidRDefault="00EF51AF"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495FA0" w:rsidRPr="008D18A0">
        <w:rPr>
          <w:rFonts w:ascii="Times New Roman" w:hAnsi="Times New Roman" w:cs="Times New Roman"/>
          <w:sz w:val="24"/>
          <w:szCs w:val="24"/>
        </w:rPr>
        <w:t>все составляющие заработной платы (оклады, надбавки, доплаты, компенсации, премии и т.д., в том числе, вознаграждение работников службы по управлению персоналом);</w:t>
      </w:r>
    </w:p>
    <w:p w14:paraId="26692619" w14:textId="77777777" w:rsidR="00495FA0" w:rsidRPr="008D18A0" w:rsidRDefault="00EF51AF"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495FA0" w:rsidRPr="008D18A0">
        <w:rPr>
          <w:rFonts w:ascii="Times New Roman" w:hAnsi="Times New Roman" w:cs="Times New Roman"/>
          <w:sz w:val="24"/>
          <w:szCs w:val="24"/>
        </w:rPr>
        <w:t>оплату неотработанного времени (ежегодный отпуск, отдых во время государственных праздников; другое оплачиваемое время отсутствия и др.);</w:t>
      </w:r>
    </w:p>
    <w:p w14:paraId="2AE76679" w14:textId="77777777" w:rsidR="00495FA0" w:rsidRPr="008D18A0" w:rsidRDefault="00EF51AF"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495FA0" w:rsidRPr="008D18A0">
        <w:rPr>
          <w:rFonts w:ascii="Times New Roman" w:hAnsi="Times New Roman" w:cs="Times New Roman"/>
          <w:sz w:val="24"/>
          <w:szCs w:val="24"/>
        </w:rPr>
        <w:t>стоимость социальных программ и предоставляемых работнику дополнительных благ (например, оплата питания, служебного жилья и проезда, стоимость оборудования бытовых помещений, расходы на корпоративные праздники и т.д.);</w:t>
      </w:r>
    </w:p>
    <w:p w14:paraId="0A52FE30" w14:textId="77777777" w:rsidR="00495FA0" w:rsidRPr="008D18A0" w:rsidRDefault="00EF51AF"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495FA0" w:rsidRPr="008D18A0">
        <w:rPr>
          <w:rFonts w:ascii="Times New Roman" w:hAnsi="Times New Roman" w:cs="Times New Roman"/>
          <w:sz w:val="24"/>
          <w:szCs w:val="24"/>
        </w:rPr>
        <w:t>стоимость обучения работников (например, оплата обучения сотрудников на внешних семинарах, курсах повышения квалификации и т.д., оплата услуг приглашенных преподавателей; оплата внутренним наставникам, стоимость учебного материала, оплата работникам рабочего времени, в течение которого они находились на обучении и т.п.);</w:t>
      </w:r>
    </w:p>
    <w:p w14:paraId="2CEE1CD4" w14:textId="77777777" w:rsidR="00495FA0" w:rsidRPr="008D18A0" w:rsidRDefault="00EF51AF"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495FA0" w:rsidRPr="008D18A0">
        <w:rPr>
          <w:rFonts w:ascii="Times New Roman" w:hAnsi="Times New Roman" w:cs="Times New Roman"/>
          <w:sz w:val="24"/>
          <w:szCs w:val="24"/>
        </w:rPr>
        <w:t>взносы в фонды государственного социального страхования; издержки на уплату государственных и местных налогов на зарплату и занятость;</w:t>
      </w:r>
    </w:p>
    <w:p w14:paraId="45D4BCFE" w14:textId="77777777" w:rsidR="00495FA0" w:rsidRPr="008D18A0" w:rsidRDefault="00EF51AF"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495FA0" w:rsidRPr="008D18A0">
        <w:rPr>
          <w:rFonts w:ascii="Times New Roman" w:hAnsi="Times New Roman" w:cs="Times New Roman"/>
          <w:sz w:val="24"/>
          <w:szCs w:val="24"/>
        </w:rPr>
        <w:t>расходы на привлечение работников (например, оплата объявлений в средствах массовой информации, оплата услуг агентств по подбору персонала, расходы на организацию конкурсов на должность и т.д.);</w:t>
      </w:r>
    </w:p>
    <w:p w14:paraId="0D633D29" w14:textId="77777777" w:rsidR="00495FA0" w:rsidRPr="008D18A0" w:rsidRDefault="00EF51AF"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495FA0" w:rsidRPr="008D18A0">
        <w:rPr>
          <w:rFonts w:ascii="Times New Roman" w:hAnsi="Times New Roman" w:cs="Times New Roman"/>
          <w:sz w:val="24"/>
          <w:szCs w:val="24"/>
        </w:rPr>
        <w:t>расходы на оформление работников (стоимость бланков по кадровому учету и делопроизводству);</w:t>
      </w:r>
    </w:p>
    <w:p w14:paraId="332DFC0D" w14:textId="77777777" w:rsidR="00495FA0" w:rsidRPr="008D18A0" w:rsidRDefault="00EF51AF"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495FA0" w:rsidRPr="008D18A0">
        <w:rPr>
          <w:rFonts w:ascii="Times New Roman" w:hAnsi="Times New Roman" w:cs="Times New Roman"/>
          <w:sz w:val="24"/>
          <w:szCs w:val="24"/>
        </w:rPr>
        <w:t>издержки адаптации новых работников (невысокая производительность труда на период вхождения в новую должность, оплата наставничества, потери рабочего времени наставника и др.);</w:t>
      </w:r>
    </w:p>
    <w:p w14:paraId="062B545F" w14:textId="77777777" w:rsidR="00495FA0" w:rsidRPr="008D18A0" w:rsidRDefault="00EF51AF"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495FA0" w:rsidRPr="008D18A0">
        <w:rPr>
          <w:rFonts w:ascii="Times New Roman" w:hAnsi="Times New Roman" w:cs="Times New Roman"/>
          <w:sz w:val="24"/>
          <w:szCs w:val="24"/>
        </w:rPr>
        <w:t>издержки увольнения (прямые выплаты увольняющимся, косвенные затраты, связанные с простоем рабочего места, снижение производительности труда работника с момента принятия решения об увольнении и т.д.);</w:t>
      </w:r>
    </w:p>
    <w:p w14:paraId="4750653A" w14:textId="77777777" w:rsidR="00495FA0" w:rsidRPr="008D18A0" w:rsidRDefault="00EF51AF"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495FA0" w:rsidRPr="008D18A0">
        <w:rPr>
          <w:rFonts w:ascii="Times New Roman" w:hAnsi="Times New Roman" w:cs="Times New Roman"/>
          <w:sz w:val="24"/>
          <w:szCs w:val="24"/>
        </w:rPr>
        <w:t xml:space="preserve">стоимость организации рабочего места и расходы на обеспечение необходимых условий для работы (покупка мебели, оборудования и инструментов, спецодежды, услуг коммуникации </w:t>
      </w:r>
      <w:r w:rsidRPr="008D18A0">
        <w:rPr>
          <w:rFonts w:ascii="Times New Roman" w:hAnsi="Times New Roman" w:cs="Times New Roman"/>
          <w:sz w:val="24"/>
          <w:szCs w:val="24"/>
        </w:rPr>
        <w:t>.</w:t>
      </w:r>
    </w:p>
    <w:p w14:paraId="72483C0E" w14:textId="77777777" w:rsidR="00495FA0" w:rsidRPr="008D18A0" w:rsidRDefault="00495FA0"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lastRenderedPageBreak/>
        <w:t>При разработке кадровой политики предприятие должно определить, какого качества и по какой цене кадровый ресурс ей необходим.</w:t>
      </w:r>
    </w:p>
    <w:p w14:paraId="5834EB0E" w14:textId="77777777" w:rsidR="00495FA0" w:rsidRPr="008D18A0" w:rsidRDefault="00495FA0"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Например, организация должна расставить приоритеты в области закрытия рядовых должностей за счет:</w:t>
      </w:r>
    </w:p>
    <w:p w14:paraId="012A6F9A" w14:textId="77777777" w:rsidR="00495FA0" w:rsidRPr="008D18A0" w:rsidRDefault="00495FA0"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выпускников ВУЗов с зарплатой ниже среднерыночной и вложений средств в их обучение на протяжении нескольких лет; </w:t>
      </w:r>
    </w:p>
    <w:p w14:paraId="54080F8E" w14:textId="77777777" w:rsidR="00495FA0" w:rsidRPr="008D18A0" w:rsidRDefault="00495FA0" w:rsidP="00EF51AF">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-профессионалов, с зарплатой на уровне средней по рынку и выше, плюс «вместительный» социальный пакет; </w:t>
      </w:r>
    </w:p>
    <w:p w14:paraId="286518FE" w14:textId="753CE079" w:rsidR="00147578" w:rsidRPr="008D18A0" w:rsidRDefault="00495FA0" w:rsidP="00676971">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-комбинации молодых и опытных специалистов с потенциалом наставника с соответственным уровн</w:t>
      </w:r>
      <w:r w:rsidR="00676971" w:rsidRPr="008D18A0">
        <w:rPr>
          <w:rFonts w:ascii="Times New Roman" w:hAnsi="Times New Roman" w:cs="Times New Roman"/>
          <w:sz w:val="24"/>
          <w:szCs w:val="24"/>
        </w:rPr>
        <w:t>ю квалификации вознаграждением.</w:t>
      </w:r>
    </w:p>
    <w:p w14:paraId="497C7E85" w14:textId="10BE9629" w:rsidR="00147578" w:rsidRPr="008D18A0" w:rsidRDefault="00147578" w:rsidP="00147578">
      <w:pPr>
        <w:spacing w:after="0" w:line="240" w:lineRule="auto"/>
        <w:ind w:firstLine="567"/>
        <w:jc w:val="both"/>
        <w:rPr>
          <w:rFonts w:ascii="Times New Roman" w:eastAsia="Times New Roman" w:hAnsi="Times New Roman" w:cs="Times New Roman"/>
          <w:sz w:val="24"/>
          <w:szCs w:val="24"/>
          <w:lang w:eastAsia="ru-RU"/>
        </w:rPr>
      </w:pPr>
      <w:r w:rsidRPr="008D18A0">
        <w:rPr>
          <w:rFonts w:ascii="Times New Roman" w:eastAsia="Times New Roman" w:hAnsi="Times New Roman" w:cs="Times New Roman"/>
          <w:sz w:val="24"/>
          <w:szCs w:val="24"/>
          <w:lang w:eastAsia="ru-RU"/>
        </w:rPr>
        <w:t>Стратегической</w:t>
      </w:r>
      <w:r w:rsidRPr="008D18A0">
        <w:rPr>
          <w:rFonts w:ascii="Times New Roman" w:eastAsia="Times New Roman" w:hAnsi="Times New Roman" w:cs="Times New Roman"/>
          <w:bCs/>
          <w:sz w:val="24"/>
          <w:szCs w:val="24"/>
          <w:lang w:eastAsia="ru-RU"/>
        </w:rPr>
        <w:t xml:space="preserve"> целью совершенствования системы оплаты труда в Компании</w:t>
      </w:r>
      <w:r w:rsidRPr="008D18A0">
        <w:rPr>
          <w:rFonts w:ascii="Times New Roman" w:eastAsia="Times New Roman" w:hAnsi="Times New Roman" w:cs="Times New Roman"/>
          <w:b/>
          <w:bCs/>
          <w:sz w:val="24"/>
          <w:szCs w:val="24"/>
          <w:lang w:eastAsia="ru-RU"/>
        </w:rPr>
        <w:t xml:space="preserve">  </w:t>
      </w:r>
      <w:r w:rsidRPr="008D18A0">
        <w:rPr>
          <w:rFonts w:ascii="Times New Roman" w:eastAsia="Times New Roman" w:hAnsi="Times New Roman" w:cs="Times New Roman"/>
          <w:sz w:val="24"/>
          <w:szCs w:val="24"/>
          <w:lang w:eastAsia="ru-RU"/>
        </w:rPr>
        <w:t xml:space="preserve">является формирование и реализация Политики в области оплаты труда, направленной на развитие системы оплаты, поощрения и вознаграждения в зависимости от результатов труда. </w:t>
      </w:r>
    </w:p>
    <w:p w14:paraId="480EA1A3" w14:textId="77777777" w:rsidR="00147578" w:rsidRPr="008D18A0" w:rsidRDefault="00147578" w:rsidP="0014757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D18A0">
        <w:rPr>
          <w:rFonts w:ascii="Times New Roman" w:eastAsia="Times New Roman" w:hAnsi="Times New Roman" w:cs="Times New Roman"/>
          <w:sz w:val="24"/>
          <w:szCs w:val="24"/>
          <w:lang w:eastAsia="ru-RU"/>
        </w:rPr>
        <w:t>При разработке механизма мотивации и стимулирования в Компании используются следующие виды вознаграждения:</w:t>
      </w:r>
    </w:p>
    <w:p w14:paraId="745BC493" w14:textId="77777777" w:rsidR="00147578" w:rsidRPr="008D18A0" w:rsidRDefault="00147578" w:rsidP="00FC3FE8">
      <w:pPr>
        <w:numPr>
          <w:ilvl w:val="0"/>
          <w:numId w:val="6"/>
        </w:numPr>
        <w:spacing w:after="0" w:line="240" w:lineRule="auto"/>
        <w:ind w:left="0" w:firstLine="360"/>
        <w:jc w:val="both"/>
        <w:rPr>
          <w:rFonts w:ascii="Times New Roman" w:eastAsia="Times New Roman" w:hAnsi="Times New Roman" w:cs="Times New Roman"/>
          <w:sz w:val="24"/>
          <w:szCs w:val="24"/>
          <w:lang w:eastAsia="ru-RU"/>
        </w:rPr>
      </w:pPr>
      <w:r w:rsidRPr="008D18A0">
        <w:rPr>
          <w:rFonts w:ascii="Times New Roman" w:eastAsia="Times New Roman" w:hAnsi="Times New Roman" w:cs="Times New Roman"/>
          <w:sz w:val="24"/>
          <w:szCs w:val="24"/>
          <w:lang w:eastAsia="ru-RU"/>
        </w:rPr>
        <w:t>прямое материальное вознаграждение;</w:t>
      </w:r>
    </w:p>
    <w:p w14:paraId="7F913DD9" w14:textId="77777777" w:rsidR="00147578" w:rsidRPr="008D18A0" w:rsidRDefault="00147578" w:rsidP="00FC3FE8">
      <w:pPr>
        <w:numPr>
          <w:ilvl w:val="0"/>
          <w:numId w:val="6"/>
        </w:numPr>
        <w:spacing w:after="0" w:line="240" w:lineRule="auto"/>
        <w:ind w:left="0" w:firstLine="360"/>
        <w:jc w:val="both"/>
        <w:rPr>
          <w:rFonts w:ascii="Times New Roman" w:eastAsia="Times New Roman" w:hAnsi="Times New Roman" w:cs="Times New Roman"/>
          <w:sz w:val="24"/>
          <w:szCs w:val="24"/>
          <w:lang w:eastAsia="ru-RU"/>
        </w:rPr>
      </w:pPr>
      <w:r w:rsidRPr="008D18A0">
        <w:rPr>
          <w:rFonts w:ascii="Times New Roman" w:eastAsia="Times New Roman" w:hAnsi="Times New Roman" w:cs="Times New Roman"/>
          <w:sz w:val="24"/>
          <w:szCs w:val="24"/>
          <w:lang w:eastAsia="ru-RU"/>
        </w:rPr>
        <w:t>непрямое материальное поощрение (включает программы социальной защиты работников, в том числе программы, предусмотренные внутренними документами Компании);</w:t>
      </w:r>
    </w:p>
    <w:p w14:paraId="01FEB72E" w14:textId="77777777" w:rsidR="00147578" w:rsidRPr="008D18A0" w:rsidRDefault="00147578" w:rsidP="00FC3FE8">
      <w:pPr>
        <w:numPr>
          <w:ilvl w:val="0"/>
          <w:numId w:val="6"/>
        </w:numPr>
        <w:spacing w:after="0" w:line="240" w:lineRule="auto"/>
        <w:ind w:left="0" w:firstLine="360"/>
        <w:jc w:val="both"/>
        <w:rPr>
          <w:rFonts w:ascii="Times New Roman" w:eastAsia="Times New Roman" w:hAnsi="Times New Roman" w:cs="Times New Roman"/>
          <w:sz w:val="24"/>
          <w:szCs w:val="24"/>
          <w:lang w:eastAsia="ru-RU"/>
        </w:rPr>
      </w:pPr>
      <w:r w:rsidRPr="008D18A0">
        <w:rPr>
          <w:rFonts w:ascii="Times New Roman" w:eastAsia="Times New Roman" w:hAnsi="Times New Roman" w:cs="Times New Roman"/>
          <w:sz w:val="24"/>
          <w:szCs w:val="24"/>
          <w:lang w:eastAsia="ru-RU"/>
        </w:rPr>
        <w:t>нематериальное поощрение.</w:t>
      </w:r>
    </w:p>
    <w:p w14:paraId="6328F639" w14:textId="439FBC2C" w:rsidR="00147578" w:rsidRDefault="00147578" w:rsidP="00EF51AF">
      <w:pPr>
        <w:spacing w:after="0" w:line="240" w:lineRule="auto"/>
        <w:jc w:val="both"/>
        <w:rPr>
          <w:rFonts w:ascii="Times New Roman" w:hAnsi="Times New Roman" w:cs="Times New Roman"/>
          <w:sz w:val="24"/>
          <w:szCs w:val="24"/>
        </w:rPr>
      </w:pPr>
    </w:p>
    <w:p w14:paraId="6202B9B3" w14:textId="77777777" w:rsidR="002B40F4" w:rsidRPr="008D18A0" w:rsidRDefault="002B40F4" w:rsidP="00EF51AF">
      <w:pPr>
        <w:spacing w:after="0" w:line="240" w:lineRule="auto"/>
        <w:jc w:val="both"/>
        <w:rPr>
          <w:rFonts w:ascii="Times New Roman" w:hAnsi="Times New Roman" w:cs="Times New Roman"/>
          <w:sz w:val="24"/>
          <w:szCs w:val="24"/>
        </w:rPr>
      </w:pPr>
    </w:p>
    <w:p w14:paraId="357AD9C6" w14:textId="19022742" w:rsidR="009C4DE8" w:rsidRPr="008D18A0" w:rsidRDefault="009C4DE8" w:rsidP="00140A5A">
      <w:pPr>
        <w:spacing w:line="240" w:lineRule="auto"/>
        <w:jc w:val="center"/>
        <w:rPr>
          <w:rFonts w:ascii="Times New Roman" w:hAnsi="Times New Roman" w:cs="Times New Roman"/>
          <w:b/>
          <w:sz w:val="24"/>
          <w:szCs w:val="24"/>
        </w:rPr>
      </w:pPr>
      <w:r w:rsidRPr="008D18A0">
        <w:rPr>
          <w:rFonts w:ascii="Times New Roman" w:hAnsi="Times New Roman" w:cs="Times New Roman"/>
          <w:b/>
          <w:sz w:val="24"/>
          <w:szCs w:val="24"/>
        </w:rPr>
        <w:t>Контрольные вопросы</w:t>
      </w:r>
    </w:p>
    <w:p w14:paraId="45015E71" w14:textId="2E8090EA" w:rsidR="00D33DEF" w:rsidRPr="008D18A0" w:rsidRDefault="00CC55C0" w:rsidP="00EF7614">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1.Назовите основные принципы опл</w:t>
      </w:r>
      <w:r w:rsidR="00D33DEF" w:rsidRPr="008D18A0">
        <w:rPr>
          <w:rFonts w:ascii="Times New Roman" w:hAnsi="Times New Roman" w:cs="Times New Roman"/>
          <w:sz w:val="24"/>
          <w:szCs w:val="24"/>
        </w:rPr>
        <w:t>аты труда ?</w:t>
      </w:r>
    </w:p>
    <w:p w14:paraId="6090E2E6" w14:textId="77777777" w:rsidR="00D33DEF" w:rsidRPr="008D18A0" w:rsidRDefault="00D33DEF" w:rsidP="00EF7614">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2. В чем заключается  принцип повышения реальной заработной платы?</w:t>
      </w:r>
    </w:p>
    <w:p w14:paraId="315D8731" w14:textId="77777777" w:rsidR="00D33DEF" w:rsidRPr="008D18A0" w:rsidRDefault="00D33DEF" w:rsidP="00EF7614">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3.  Что учитывает принцип дифференциации заработной платы?</w:t>
      </w:r>
    </w:p>
    <w:p w14:paraId="79DDE59C" w14:textId="06AFD27C" w:rsidR="00F461C5" w:rsidRPr="008D18A0" w:rsidRDefault="00D33DEF" w:rsidP="00EA5357">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4.Что означает принцип равной оплаты за равный труд?</w:t>
      </w:r>
    </w:p>
    <w:p w14:paraId="50BE77CC" w14:textId="77777777" w:rsidR="003F18DE" w:rsidRPr="008D18A0" w:rsidRDefault="00EF7614" w:rsidP="00545EB6">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5</w:t>
      </w:r>
      <w:r w:rsidR="003F18DE" w:rsidRPr="008D18A0">
        <w:rPr>
          <w:rFonts w:ascii="Times New Roman" w:hAnsi="Times New Roman" w:cs="Times New Roman"/>
          <w:sz w:val="24"/>
          <w:szCs w:val="24"/>
        </w:rPr>
        <w:t>.</w:t>
      </w:r>
      <w:r w:rsidR="00D40D14" w:rsidRPr="008D18A0">
        <w:rPr>
          <w:rFonts w:ascii="Times New Roman" w:hAnsi="Times New Roman" w:cs="Times New Roman"/>
          <w:sz w:val="24"/>
          <w:szCs w:val="24"/>
        </w:rPr>
        <w:t>В чем заключается кадровая политика в области оплаты труда?</w:t>
      </w:r>
    </w:p>
    <w:p w14:paraId="3606BD21" w14:textId="77777777" w:rsidR="00F64CAE" w:rsidRPr="008D18A0" w:rsidRDefault="00EF7614" w:rsidP="00545EB6">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6</w:t>
      </w:r>
      <w:r w:rsidR="00F64CAE" w:rsidRPr="008D18A0">
        <w:rPr>
          <w:rFonts w:ascii="Times New Roman" w:hAnsi="Times New Roman" w:cs="Times New Roman"/>
          <w:sz w:val="24"/>
          <w:szCs w:val="24"/>
        </w:rPr>
        <w:t>.</w:t>
      </w:r>
      <w:r w:rsidRPr="008D18A0">
        <w:rPr>
          <w:rFonts w:ascii="Times New Roman" w:hAnsi="Times New Roman" w:cs="Times New Roman"/>
          <w:sz w:val="24"/>
          <w:szCs w:val="24"/>
        </w:rPr>
        <w:t>Почему при разработке планов и концепций , необходимо принимать в расчет стоимость трудового ресурса?</w:t>
      </w:r>
    </w:p>
    <w:p w14:paraId="3B9263AB" w14:textId="77777777" w:rsidR="00EF7614" w:rsidRPr="008D18A0" w:rsidRDefault="00EF7614" w:rsidP="00545EB6">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7.  В чем заключается необходимость определения качества персонала и для каких целей?</w:t>
      </w:r>
    </w:p>
    <w:p w14:paraId="7A06784D" w14:textId="77777777" w:rsidR="00EF7614" w:rsidRPr="008D18A0" w:rsidRDefault="00EF7614" w:rsidP="00545EB6">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8. </w:t>
      </w:r>
      <w:r w:rsidR="00495FA0" w:rsidRPr="008D18A0">
        <w:rPr>
          <w:rFonts w:ascii="Times New Roman" w:hAnsi="Times New Roman" w:cs="Times New Roman"/>
          <w:sz w:val="24"/>
          <w:szCs w:val="24"/>
        </w:rPr>
        <w:t> </w:t>
      </w:r>
      <w:r w:rsidRPr="008D18A0">
        <w:rPr>
          <w:rFonts w:ascii="Times New Roman" w:hAnsi="Times New Roman" w:cs="Times New Roman"/>
          <w:sz w:val="24"/>
          <w:szCs w:val="24"/>
        </w:rPr>
        <w:t>Назовите  направление   кадровой политики в области эффективностью деятельности предприятия?</w:t>
      </w:r>
    </w:p>
    <w:p w14:paraId="6542125D" w14:textId="77777777" w:rsidR="00EF7614" w:rsidRPr="008D18A0" w:rsidRDefault="00EF7614" w:rsidP="00545EB6">
      <w:pPr>
        <w:spacing w:after="0" w:line="240" w:lineRule="auto"/>
        <w:jc w:val="both"/>
        <w:rPr>
          <w:rFonts w:ascii="Times New Roman" w:eastAsia="Times New Roman" w:hAnsi="Times New Roman" w:cs="Times New Roman"/>
          <w:bCs/>
          <w:sz w:val="24"/>
          <w:szCs w:val="24"/>
          <w:lang w:eastAsia="ru-RU"/>
        </w:rPr>
      </w:pPr>
      <w:r w:rsidRPr="008D18A0">
        <w:rPr>
          <w:rFonts w:ascii="Times New Roman" w:hAnsi="Times New Roman" w:cs="Times New Roman"/>
          <w:sz w:val="24"/>
          <w:szCs w:val="24"/>
        </w:rPr>
        <w:t xml:space="preserve">9.  Что является </w:t>
      </w:r>
      <w:r w:rsidRPr="008D18A0">
        <w:rPr>
          <w:rFonts w:ascii="Times New Roman" w:eastAsia="Times New Roman" w:hAnsi="Times New Roman" w:cs="Times New Roman"/>
          <w:sz w:val="24"/>
          <w:szCs w:val="24"/>
          <w:lang w:eastAsia="ru-RU"/>
        </w:rPr>
        <w:t>стратегической</w:t>
      </w:r>
      <w:r w:rsidRPr="008D18A0">
        <w:rPr>
          <w:rFonts w:ascii="Times New Roman" w:eastAsia="Times New Roman" w:hAnsi="Times New Roman" w:cs="Times New Roman"/>
          <w:bCs/>
          <w:sz w:val="24"/>
          <w:szCs w:val="24"/>
          <w:lang w:eastAsia="ru-RU"/>
        </w:rPr>
        <w:t xml:space="preserve"> целью совершенствования системы оплаты труда?</w:t>
      </w:r>
    </w:p>
    <w:p w14:paraId="32C7654F" w14:textId="77777777" w:rsidR="00EF7614" w:rsidRPr="008D18A0" w:rsidRDefault="00EF7614" w:rsidP="00545EB6">
      <w:pPr>
        <w:spacing w:after="0" w:line="240" w:lineRule="auto"/>
        <w:jc w:val="both"/>
        <w:rPr>
          <w:rFonts w:ascii="Times New Roman" w:eastAsia="Times New Roman" w:hAnsi="Times New Roman" w:cs="Times New Roman"/>
          <w:sz w:val="24"/>
          <w:szCs w:val="24"/>
          <w:lang w:eastAsia="ru-RU"/>
        </w:rPr>
      </w:pPr>
      <w:r w:rsidRPr="008D18A0">
        <w:rPr>
          <w:rFonts w:ascii="Times New Roman" w:eastAsia="Times New Roman" w:hAnsi="Times New Roman" w:cs="Times New Roman"/>
          <w:bCs/>
          <w:sz w:val="24"/>
          <w:szCs w:val="24"/>
          <w:lang w:eastAsia="ru-RU"/>
        </w:rPr>
        <w:t>10.</w:t>
      </w:r>
      <w:r w:rsidRPr="008D18A0">
        <w:rPr>
          <w:rFonts w:ascii="Times New Roman" w:eastAsia="Times New Roman" w:hAnsi="Times New Roman" w:cs="Times New Roman"/>
          <w:sz w:val="24"/>
          <w:szCs w:val="24"/>
          <w:lang w:eastAsia="ru-RU"/>
        </w:rPr>
        <w:t xml:space="preserve"> </w:t>
      </w:r>
      <w:r w:rsidR="007F24E1" w:rsidRPr="008D18A0">
        <w:rPr>
          <w:rFonts w:ascii="Times New Roman" w:eastAsia="Times New Roman" w:hAnsi="Times New Roman" w:cs="Times New Roman"/>
          <w:sz w:val="24"/>
          <w:szCs w:val="24"/>
          <w:lang w:eastAsia="ru-RU"/>
        </w:rPr>
        <w:t>Какие  виды вознаграждения используются</w:t>
      </w:r>
      <w:r w:rsidR="007F24E1" w:rsidRPr="008D18A0">
        <w:rPr>
          <w:rFonts w:ascii="Times New Roman" w:hAnsi="Times New Roman" w:cs="Times New Roman"/>
          <w:sz w:val="24"/>
          <w:szCs w:val="24"/>
        </w:rPr>
        <w:t xml:space="preserve"> </w:t>
      </w:r>
      <w:r w:rsidR="007F24E1" w:rsidRPr="008D18A0">
        <w:rPr>
          <w:rFonts w:ascii="Times New Roman" w:eastAsia="Times New Roman" w:hAnsi="Times New Roman" w:cs="Times New Roman"/>
          <w:sz w:val="24"/>
          <w:szCs w:val="24"/>
          <w:lang w:eastAsia="ru-RU"/>
        </w:rPr>
        <w:t>п</w:t>
      </w:r>
      <w:r w:rsidRPr="008D18A0">
        <w:rPr>
          <w:rFonts w:ascii="Times New Roman" w:eastAsia="Times New Roman" w:hAnsi="Times New Roman" w:cs="Times New Roman"/>
          <w:sz w:val="24"/>
          <w:szCs w:val="24"/>
          <w:lang w:eastAsia="ru-RU"/>
        </w:rPr>
        <w:t xml:space="preserve">ри разработке механизма мотивации и стимулирования в Компании </w:t>
      </w:r>
      <w:r w:rsidR="007F24E1" w:rsidRPr="008D18A0">
        <w:rPr>
          <w:rFonts w:ascii="Times New Roman" w:eastAsia="Times New Roman" w:hAnsi="Times New Roman" w:cs="Times New Roman"/>
          <w:sz w:val="24"/>
          <w:szCs w:val="24"/>
          <w:lang w:eastAsia="ru-RU"/>
        </w:rPr>
        <w:t>?</w:t>
      </w:r>
    </w:p>
    <w:p w14:paraId="26865447" w14:textId="77777777" w:rsidR="007F24E1" w:rsidRPr="008D18A0" w:rsidRDefault="007F24E1" w:rsidP="00545EB6">
      <w:pPr>
        <w:shd w:val="clear" w:color="auto" w:fill="FFFFFF"/>
        <w:spacing w:after="0" w:line="240" w:lineRule="auto"/>
        <w:jc w:val="both"/>
        <w:rPr>
          <w:rFonts w:ascii="Times New Roman" w:eastAsia="Times New Roman" w:hAnsi="Times New Roman" w:cs="Times New Roman"/>
          <w:sz w:val="24"/>
          <w:szCs w:val="24"/>
        </w:rPr>
      </w:pPr>
      <w:commentRangeStart w:id="1"/>
      <w:r w:rsidRPr="008D18A0">
        <w:rPr>
          <w:rFonts w:ascii="Times New Roman" w:eastAsia="Times New Roman" w:hAnsi="Times New Roman" w:cs="Times New Roman"/>
          <w:sz w:val="24"/>
          <w:szCs w:val="24"/>
          <w:lang w:eastAsia="ru-RU"/>
        </w:rPr>
        <w:t>11</w:t>
      </w:r>
      <w:commentRangeEnd w:id="1"/>
      <w:r w:rsidRPr="008D18A0">
        <w:rPr>
          <w:rStyle w:val="afd"/>
          <w:sz w:val="24"/>
          <w:szCs w:val="24"/>
        </w:rPr>
        <w:commentReference w:id="1"/>
      </w:r>
      <w:r w:rsidRPr="008D18A0">
        <w:rPr>
          <w:rFonts w:ascii="Times New Roman" w:eastAsia="Times New Roman" w:hAnsi="Times New Roman" w:cs="Times New Roman"/>
          <w:sz w:val="24"/>
          <w:szCs w:val="24"/>
          <w:lang w:eastAsia="ru-RU"/>
        </w:rPr>
        <w:t xml:space="preserve">.Назовите  основные </w:t>
      </w:r>
      <w:r w:rsidRPr="008D18A0">
        <w:rPr>
          <w:rFonts w:ascii="Times New Roman" w:eastAsia="Times New Roman" w:hAnsi="Times New Roman" w:cs="Times New Roman"/>
          <w:sz w:val="24"/>
          <w:szCs w:val="24"/>
        </w:rPr>
        <w:t>мероприятия для достижения целей  кадровой политики в области оплаты труда?</w:t>
      </w:r>
    </w:p>
    <w:p w14:paraId="7E7D5752" w14:textId="06F25116" w:rsidR="00495FA0" w:rsidRPr="008D18A0" w:rsidRDefault="00495FA0" w:rsidP="00EF51AF">
      <w:pPr>
        <w:spacing w:after="0" w:line="240" w:lineRule="auto"/>
        <w:jc w:val="both"/>
        <w:rPr>
          <w:rFonts w:ascii="Times New Roman" w:hAnsi="Times New Roman" w:cs="Times New Roman"/>
          <w:sz w:val="24"/>
          <w:szCs w:val="24"/>
        </w:rPr>
      </w:pPr>
    </w:p>
    <w:p w14:paraId="298BD376" w14:textId="77777777" w:rsidR="008B0737" w:rsidRPr="008D18A0" w:rsidRDefault="008B0737" w:rsidP="008B0737">
      <w:pPr>
        <w:shd w:val="clear" w:color="auto" w:fill="FFFFFF"/>
        <w:tabs>
          <w:tab w:val="left" w:leader="underscore" w:pos="202"/>
        </w:tabs>
        <w:jc w:val="both"/>
        <w:rPr>
          <w:rFonts w:ascii="Times New Roman" w:hAnsi="Times New Roman" w:cs="Times New Roman"/>
          <w:b/>
          <w:sz w:val="28"/>
          <w:szCs w:val="28"/>
        </w:rPr>
      </w:pPr>
      <w:r w:rsidRPr="008D18A0">
        <w:rPr>
          <w:rFonts w:ascii="Times New Roman" w:hAnsi="Times New Roman" w:cs="Times New Roman"/>
          <w:b/>
          <w:sz w:val="28"/>
          <w:szCs w:val="28"/>
        </w:rPr>
        <w:t>Лекция 5.</w:t>
      </w:r>
    </w:p>
    <w:p w14:paraId="3FE2F3C2" w14:textId="1DA565D6" w:rsidR="008B0737" w:rsidRPr="008D18A0" w:rsidRDefault="008B0737" w:rsidP="00342BF0">
      <w:pPr>
        <w:shd w:val="clear" w:color="auto" w:fill="FFFFFF"/>
        <w:spacing w:after="0" w:line="240" w:lineRule="auto"/>
        <w:jc w:val="both"/>
        <w:rPr>
          <w:rFonts w:ascii="Times New Roman" w:hAnsi="Times New Roman" w:cs="Times New Roman"/>
          <w:b/>
          <w:color w:val="000000"/>
          <w:sz w:val="28"/>
          <w:szCs w:val="28"/>
        </w:rPr>
      </w:pPr>
      <w:r w:rsidRPr="008D18A0">
        <w:rPr>
          <w:rFonts w:ascii="Times New Roman" w:eastAsia="Arial" w:hAnsi="Times New Roman" w:cs="Times New Roman"/>
          <w:b/>
          <w:sz w:val="28"/>
          <w:szCs w:val="28"/>
        </w:rPr>
        <w:t>1.</w:t>
      </w:r>
      <w:r w:rsidRPr="008D18A0">
        <w:rPr>
          <w:rFonts w:ascii="Times New Roman" w:hAnsi="Times New Roman" w:cs="Times New Roman"/>
          <w:b/>
          <w:color w:val="000000"/>
          <w:sz w:val="28"/>
          <w:szCs w:val="28"/>
        </w:rPr>
        <w:t>Основы современных тарифных, бестарифных и</w:t>
      </w:r>
      <w:r w:rsidR="00342BF0" w:rsidRPr="008D18A0">
        <w:rPr>
          <w:rFonts w:ascii="Times New Roman" w:hAnsi="Times New Roman" w:cs="Times New Roman"/>
          <w:b/>
          <w:color w:val="000000"/>
          <w:sz w:val="28"/>
          <w:szCs w:val="28"/>
        </w:rPr>
        <w:t xml:space="preserve"> </w:t>
      </w:r>
      <w:r w:rsidRPr="008D18A0">
        <w:rPr>
          <w:rFonts w:ascii="Times New Roman" w:hAnsi="Times New Roman" w:cs="Times New Roman"/>
          <w:b/>
          <w:color w:val="000000"/>
          <w:sz w:val="28"/>
          <w:szCs w:val="28"/>
        </w:rPr>
        <w:t>других систем оплаты труда.</w:t>
      </w:r>
    </w:p>
    <w:p w14:paraId="00AE3F02" w14:textId="03734ED3" w:rsidR="008B0737" w:rsidRPr="008D18A0" w:rsidRDefault="008B0737" w:rsidP="008B0737">
      <w:pPr>
        <w:shd w:val="clear" w:color="auto" w:fill="FFFFFF"/>
        <w:rPr>
          <w:rFonts w:ascii="Times New Roman" w:hAnsi="Times New Roman" w:cs="Times New Roman"/>
          <w:color w:val="000000"/>
          <w:sz w:val="28"/>
          <w:szCs w:val="28"/>
        </w:rPr>
      </w:pPr>
      <w:r w:rsidRPr="008D18A0">
        <w:rPr>
          <w:rFonts w:ascii="Times New Roman" w:hAnsi="Times New Roman" w:cs="Times New Roman"/>
          <w:b/>
          <w:color w:val="000000"/>
          <w:sz w:val="28"/>
          <w:szCs w:val="28"/>
        </w:rPr>
        <w:t>2. Особенности формирования оплаты труда и виды найма</w:t>
      </w:r>
      <w:r w:rsidRPr="008D18A0">
        <w:rPr>
          <w:rFonts w:ascii="Times New Roman" w:hAnsi="Times New Roman" w:cs="Times New Roman"/>
          <w:color w:val="000000"/>
          <w:sz w:val="28"/>
          <w:szCs w:val="28"/>
        </w:rPr>
        <w:t>.</w:t>
      </w:r>
    </w:p>
    <w:p w14:paraId="4D3986FC" w14:textId="45BAED00" w:rsidR="00842B89" w:rsidRPr="00C3649A" w:rsidRDefault="00842B89" w:rsidP="00734B17">
      <w:pPr>
        <w:shd w:val="clear" w:color="auto" w:fill="FFFFFF"/>
        <w:spacing w:after="0" w:line="240" w:lineRule="auto"/>
        <w:jc w:val="both"/>
        <w:rPr>
          <w:rFonts w:ascii="Times New Roman" w:hAnsi="Times New Roman" w:cs="Times New Roman"/>
          <w:b/>
          <w:color w:val="000000"/>
          <w:sz w:val="24"/>
          <w:szCs w:val="24"/>
        </w:rPr>
      </w:pPr>
      <w:r w:rsidRPr="00C3649A">
        <w:rPr>
          <w:rFonts w:ascii="Times New Roman" w:eastAsia="Arial" w:hAnsi="Times New Roman" w:cs="Times New Roman"/>
          <w:b/>
          <w:sz w:val="24"/>
          <w:szCs w:val="24"/>
        </w:rPr>
        <w:t>1.</w:t>
      </w:r>
      <w:r w:rsidRPr="00C3649A">
        <w:rPr>
          <w:rFonts w:ascii="Times New Roman" w:hAnsi="Times New Roman" w:cs="Times New Roman"/>
          <w:b/>
          <w:color w:val="000000"/>
          <w:sz w:val="24"/>
          <w:szCs w:val="24"/>
        </w:rPr>
        <w:t xml:space="preserve">Основы современных тарифных, бестарифных и </w:t>
      </w:r>
      <w:r w:rsidR="00734B17" w:rsidRPr="00C3649A">
        <w:rPr>
          <w:rFonts w:ascii="Times New Roman" w:hAnsi="Times New Roman" w:cs="Times New Roman"/>
          <w:b/>
          <w:color w:val="000000"/>
          <w:sz w:val="24"/>
          <w:szCs w:val="24"/>
        </w:rPr>
        <w:t>других систем оплаты труда.</w:t>
      </w:r>
    </w:p>
    <w:p w14:paraId="0E861D0C" w14:textId="10093B6D" w:rsidR="00E01B66" w:rsidRPr="008D18A0" w:rsidRDefault="00E01B66" w:rsidP="00842B89">
      <w:pPr>
        <w:pStyle w:val="a4"/>
        <w:spacing w:before="0" w:beforeAutospacing="0" w:after="0" w:afterAutospacing="0"/>
        <w:ind w:firstLine="567"/>
        <w:jc w:val="both"/>
        <w:textAlignment w:val="top"/>
        <w:rPr>
          <w:color w:val="000000"/>
        </w:rPr>
      </w:pPr>
      <w:r w:rsidRPr="008D18A0">
        <w:rPr>
          <w:color w:val="000000"/>
        </w:rPr>
        <w:t xml:space="preserve">В современных условиях хозяйствования существует две системы оплаты труда: тарифная и бестарифная. Наиболее популярной на многих предприятиях получила тарифная система оплаты труда. Система представляет собой совокупность нормативов, с помощью которых регулируется оплата труда различных категорий и групп работников в </w:t>
      </w:r>
      <w:r w:rsidRPr="008D18A0">
        <w:rPr>
          <w:color w:val="000000"/>
        </w:rPr>
        <w:lastRenderedPageBreak/>
        <w:t xml:space="preserve">зависимости от: вида производимых услуг или продуктов в организации, условия и сложность выполнения работ, важна также квалификация работающего персонала. </w:t>
      </w:r>
    </w:p>
    <w:p w14:paraId="70471510" w14:textId="77AAAB88" w:rsidR="00E01B66" w:rsidRPr="008D18A0" w:rsidRDefault="00E01B66" w:rsidP="00842B89">
      <w:pPr>
        <w:pStyle w:val="a4"/>
        <w:spacing w:before="0" w:beforeAutospacing="0" w:after="0" w:afterAutospacing="0"/>
        <w:ind w:firstLine="567"/>
        <w:jc w:val="both"/>
        <w:textAlignment w:val="top"/>
        <w:rPr>
          <w:color w:val="000000"/>
        </w:rPr>
      </w:pPr>
      <w:r w:rsidRPr="008D18A0">
        <w:rPr>
          <w:color w:val="000000"/>
        </w:rPr>
        <w:t xml:space="preserve">Рассмотрев тарифную систему, можно утверждать, что она состоит из трех основных элементов: тарифной сетки, тарифно-квалификационного справочника и тарифной ставки. </w:t>
      </w:r>
    </w:p>
    <w:p w14:paraId="72000284" w14:textId="77777777" w:rsidR="00E01B66" w:rsidRPr="008D18A0" w:rsidRDefault="00E01B66" w:rsidP="00842B89">
      <w:pPr>
        <w:pStyle w:val="a4"/>
        <w:spacing w:before="0" w:beforeAutospacing="0" w:after="0" w:afterAutospacing="0"/>
        <w:ind w:firstLine="567"/>
        <w:jc w:val="both"/>
        <w:textAlignment w:val="top"/>
        <w:rPr>
          <w:color w:val="000000"/>
        </w:rPr>
      </w:pPr>
      <w:r w:rsidRPr="008D18A0">
        <w:rPr>
          <w:color w:val="000000"/>
        </w:rPr>
        <w:t>Следующая рассматриваемая бестарифная система — представляющая собой оплату труда без применения ставок и окладов, в которой заработная плата начисляется за объём выполненных работ. В данной системе заработная плата формируется за счет нескольких факторов, а именно из-за коэффициент трудового участия, уровня квалификации сотрудников и отработанного времени. Она применяется, в основном, на малых и средних предприятиях, действующих преимущественно в сфере торговли, причиной этому послужил принцип, чем больше продано, тем выше заработная плата. В крупных предприятиях эта система невыгодна, так как трудно увидеть качество выполненных работ каждого отдельного сотрудника.</w:t>
      </w:r>
    </w:p>
    <w:p w14:paraId="41C401B7" w14:textId="7B0BCB5B" w:rsidR="00BD1135" w:rsidRPr="008D18A0" w:rsidRDefault="00E01B66" w:rsidP="00842B89">
      <w:pPr>
        <w:pStyle w:val="a4"/>
        <w:spacing w:before="0" w:beforeAutospacing="0" w:after="0" w:afterAutospacing="0"/>
        <w:ind w:firstLine="567"/>
        <w:jc w:val="both"/>
        <w:textAlignment w:val="top"/>
        <w:rPr>
          <w:color w:val="000000"/>
        </w:rPr>
      </w:pPr>
      <w:r w:rsidRPr="008D18A0">
        <w:rPr>
          <w:color w:val="000000"/>
        </w:rPr>
        <w:t>Отличительные особенности бестарифной системы, в сравнении с тарифной, заключаются в следующем: в ней не предусмотрено минимальной оплаты труда, отсутствуют выплаты за отработанное ночное время и праздничные дни.</w:t>
      </w:r>
    </w:p>
    <w:p w14:paraId="358C6353"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В последние годы как на Западе, так и на многих предприятиях СНГ эти задачи успешно решают гибкие бестарифные систем оплаты труда.</w:t>
      </w:r>
    </w:p>
    <w:p w14:paraId="65CB2E1C"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Гибкие — потому, что система может трансформироваться под практически любые задачи оперативного планирования и стимулирования.</w:t>
      </w:r>
    </w:p>
    <w:p w14:paraId="3EB4C289"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Бестарифные — потому, что базовые параметры заработной платы — ставки, оклады, тарифы, минимальные зарплаты определяются исходя из конъюнктуры рынка труда в регионе, характера, целей и задач бизнеса, кадровой политики руководства фирмы.</w:t>
      </w:r>
    </w:p>
    <w:p w14:paraId="3797DDDB"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Для фирмы, работающей в условиях рынка, все параметры зарплаты, регламентируемые законом (кроме ее минимального уровня), могут иметь только рекомендательный характер.</w:t>
      </w:r>
    </w:p>
    <w:p w14:paraId="5826FD76"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Из различных гибких систем (оплаты комиссионными, премирование "звезд", участие в собственности и пр.) оплата за достижение измеряемых результатов (денежные и натуральные показатели, количество вложенного труда) пользуются наибольшей популярностью.</w:t>
      </w:r>
    </w:p>
    <w:p w14:paraId="6AD68F13"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Такие системы на практике доказали свое преимущество перед традиционными схемами, так как тесная связь зарплаты сотрудника с эффективностью его деятельности приносит дивиденды и ему, и компании.</w:t>
      </w:r>
    </w:p>
    <w:p w14:paraId="443BCBBB"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По некоторым данным, гибкие системы повышают прибыльность на 5-50%, а доходы сотрудников — на 3-30%.</w:t>
      </w:r>
    </w:p>
    <w:p w14:paraId="45039A47"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Работник получает возможность заработать большее количество денег при условии хорошей работы, но — только при достижении компанией высоких итоговых результатов, на которые он может повлиять и за которые несет ответственность.</w:t>
      </w:r>
    </w:p>
    <w:p w14:paraId="36426B5D"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Фирма же получает мотивированных сотрудников: люди стараются сделать больше, чтобы больше заработать, а тех, кто не выдерживает конкуренции, заменяют новые сотрудники с подходящей философией.</w:t>
      </w:r>
    </w:p>
    <w:p w14:paraId="2D1D92E5"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Концепция гибкой оплаты труда все чаще вытесняет необходимость внесения поправок на стоимость жизни, инфляцию и т. п., а значит, и на плановое повышение базовых ставок.</w:t>
      </w:r>
    </w:p>
    <w:p w14:paraId="6299394D" w14:textId="77777777" w:rsidR="00BD1135" w:rsidRPr="008D18A0" w:rsidRDefault="00BD1135" w:rsidP="009F0A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На Западе гибкие схемы оплаты для топ-менеджеров используются на протяжении многих десятилетий. Сравнительно новая тенденция — распространение этой практики на рядовых работников. Так, например в США, их использует 72% компаний. Профессиональный подход к такой форме оплаты, по оценкам Ассоциации американских менеджеров, сокращает текучесть кадров на 70-75%.</w:t>
      </w:r>
    </w:p>
    <w:p w14:paraId="25CB34A2" w14:textId="67317CE3" w:rsidR="00C15006" w:rsidRPr="000A400B" w:rsidRDefault="00BD1135" w:rsidP="000A400B">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Программы материального стимулирования в последние годы превратились в довольно сложные системы, учитывающие множество факторов, закономерностей и переменных.</w:t>
      </w:r>
      <w:r w:rsidR="00A77FC0" w:rsidRPr="008D18A0">
        <w:rPr>
          <w:rFonts w:ascii="Times New Roman" w:hAnsi="Times New Roman" w:cs="Times New Roman"/>
          <w:b/>
          <w:sz w:val="24"/>
          <w:szCs w:val="24"/>
        </w:rPr>
        <w:t xml:space="preserve">    </w:t>
      </w:r>
      <w:r w:rsidR="00180784" w:rsidRPr="008D18A0">
        <w:rPr>
          <w:rFonts w:ascii="Times New Roman" w:hAnsi="Times New Roman" w:cs="Times New Roman"/>
          <w:b/>
          <w:sz w:val="24"/>
          <w:szCs w:val="24"/>
        </w:rPr>
        <w:t xml:space="preserve">                  </w:t>
      </w:r>
    </w:p>
    <w:p w14:paraId="70256E3D" w14:textId="3B5422E3" w:rsidR="00EA2F83" w:rsidRPr="002B40F4" w:rsidRDefault="00EA2F83" w:rsidP="002B40F4">
      <w:pPr>
        <w:shd w:val="clear" w:color="auto" w:fill="FFFFFF"/>
        <w:ind w:firstLine="567"/>
        <w:rPr>
          <w:rFonts w:ascii="Times New Roman" w:hAnsi="Times New Roman" w:cs="Times New Roman"/>
          <w:color w:val="000000"/>
          <w:sz w:val="24"/>
          <w:szCs w:val="24"/>
        </w:rPr>
      </w:pPr>
      <w:r w:rsidRPr="002B40F4">
        <w:rPr>
          <w:rFonts w:ascii="Times New Roman" w:hAnsi="Times New Roman" w:cs="Times New Roman"/>
          <w:b/>
          <w:color w:val="000000"/>
          <w:sz w:val="24"/>
          <w:szCs w:val="24"/>
        </w:rPr>
        <w:lastRenderedPageBreak/>
        <w:t>2. Особенности формирования оплаты труда и виды найма</w:t>
      </w:r>
      <w:r w:rsidRPr="002B40F4">
        <w:rPr>
          <w:rFonts w:ascii="Times New Roman" w:hAnsi="Times New Roman" w:cs="Times New Roman"/>
          <w:color w:val="000000"/>
          <w:sz w:val="24"/>
          <w:szCs w:val="24"/>
        </w:rPr>
        <w:t>.</w:t>
      </w:r>
    </w:p>
    <w:p w14:paraId="148B2C23" w14:textId="77777777" w:rsidR="00EE005D" w:rsidRPr="008D18A0" w:rsidRDefault="00EE005D" w:rsidP="00842B89">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Системы оплаты труда формировались на протяжении всей человеческой истории с момента появления наемной рабочей силы. Как утверждает Ян Кесслер, профессор Оксфордского университета,  ценность и жизнеспособность системы оплаты труда связана с базовыми ценностями, установками и убеждениями, подкрепленными национальной культурой. Ф. Тромпенарс подчеркивает, что хорошая система для западных культур индивидуалистов едва ли будет работать с той же эффективностью в коллективистских культурах Азии.</w:t>
      </w:r>
    </w:p>
    <w:p w14:paraId="3A28EE1E" w14:textId="77777777" w:rsidR="00EE005D" w:rsidRPr="008D18A0" w:rsidRDefault="00EE005D" w:rsidP="00842B89">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Ян Кесслер предлагает разделить историю развития систем оплаты труда на четыре основных этапа. Это начальный период развития, период индустриализации, послевоенный период и современность.</w:t>
      </w:r>
    </w:p>
    <w:p w14:paraId="4F43BF9A" w14:textId="77777777" w:rsidR="00EE005D" w:rsidRPr="008D18A0" w:rsidRDefault="00EE005D" w:rsidP="00842B89">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Первые формы стимулирующих выплат встречались уже в древние времена. Как отмечает Ян Кесслер, в 6 веке до н.э. работники получали заработок в форме еды, количество которой зависело от результатов труда. В последующем можно выделить период Римской империи и их понятие «правильной цены за труд», то есть за количество вложенного труда, и позже «справедливой цены», связанной со стоимостью продукции. Для периода средневековья больше характерно продолжающееся становление сдельной системы в основном для крестьянского труда. Ряд авторов полагают, что к 16-18 веку произошел процесс изменения права на собственность (сырье), что сделало из ремесленников работников по найму с оплатой за каждое изделие. Таким образом, на ранней стадии развития систем оплаты труда можно увидеть становление современной сдельной системы и ряда других. Кроме того, стоит отметить распространенную выдачу заработной платы в натуральной форме.</w:t>
      </w:r>
    </w:p>
    <w:p w14:paraId="751A5474" w14:textId="77777777" w:rsidR="00EE005D" w:rsidRPr="008D18A0" w:rsidRDefault="00EE005D" w:rsidP="00842B89">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Кардинальные изменения в системах оплаты труда потребовались в период появления индустриального общества и, соответственно, нового типа организации производства. Индивидуальные работники стали наемными в рамках фабрик. Как утверждает Ян Кесслер, существуют свидетельства того, что сдельные заработные платы применялись на добывающих и тяжелых производствах. В конце 19 века была распространена пропорциональная сдельная оплаты труда, в особенности для легкой промышленности. И тем не менее большинство рабочих оставалось в рамках повременной системы оплаты труда.</w:t>
      </w:r>
    </w:p>
    <w:p w14:paraId="0E26DA5C" w14:textId="77777777" w:rsidR="00EE005D" w:rsidRPr="008D18A0" w:rsidRDefault="00EE005D" w:rsidP="00842B89">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Значительный вклад в развитие систем оплаты труда внесли Ф. Тейлор, Ш. Бедо, Р. Оуэн, А. Тургот.</w:t>
      </w:r>
    </w:p>
    <w:p w14:paraId="0393A469" w14:textId="77777777" w:rsidR="00EE005D" w:rsidRPr="008D18A0" w:rsidRDefault="00EE005D" w:rsidP="00842B89">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Ф. Тейлор стал родоначальником «научной организации труда» и, по сути, всерьез рассмотрел саму концепцию «система оплаты труда». Система Ш. Бедо продолжила эту идею. Согласно исследованиям Я. Кесслера, в то время около 30% фирм в машиностроении применяли сдельную систему заработной платы. Тем не менее уже тогда были известны системы оценки по индивидуальным заслугам. Так, Д. Шлосс предложил, среди прочих, брать за основу качественные показатели. А. Тургот разрабатывал системы участия работников в прибыли.</w:t>
      </w:r>
    </w:p>
    <w:p w14:paraId="52171155" w14:textId="77777777" w:rsidR="00EE005D" w:rsidRPr="008D18A0" w:rsidRDefault="00EE005D" w:rsidP="00842B89">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Период индустриализации был связан с развитием промышленных предприятий. А разработчиками форм оплаты труда были, как правило, владельцы фирм. Это во многом обусловило возрастающую значимость сдельной оплаты.  </w:t>
      </w:r>
    </w:p>
    <w:p w14:paraId="5A00C4C4" w14:textId="77777777" w:rsidR="00EE005D" w:rsidRPr="008D18A0" w:rsidRDefault="00EE005D" w:rsidP="00842B89">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Со временем в научной среде пришли к выводу, что работниками движет не только экономический интерес, и это дало толчок развитию социальных подходов в вопросах оплаты труда. На первый план стала выходить более комплексная оценка труда работников, в частности, завоевала широкую популярность оценка «деловых качеств». Особое внимание стало уделяться различного рода заслугам работника.</w:t>
      </w:r>
    </w:p>
    <w:p w14:paraId="6A8979B4" w14:textId="77777777" w:rsidR="00EE005D" w:rsidRPr="008D18A0" w:rsidRDefault="00EE005D" w:rsidP="00842B89">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Эволюция систем оплаты труда прошла долгий путь от ранних этапов становления, развития в эпоху индустриализации и до современных форм; от выплаты заработной платы в натуральной форме до гибких систем поощрения индивидуальных достижений и </w:t>
      </w:r>
      <w:r w:rsidRPr="008D18A0">
        <w:rPr>
          <w:rFonts w:ascii="Times New Roman" w:hAnsi="Times New Roman" w:cs="Times New Roman"/>
          <w:sz w:val="24"/>
          <w:szCs w:val="24"/>
        </w:rPr>
        <w:lastRenderedPageBreak/>
        <w:t>личностных качеств работников. Формирование и функционирование современных систем оплаты труда  можно отнести к концу XX и началу XXI века.</w:t>
      </w:r>
    </w:p>
    <w:p w14:paraId="04CA3143" w14:textId="77777777" w:rsidR="00D43A94" w:rsidRPr="008D18A0" w:rsidRDefault="00666295" w:rsidP="00666295">
      <w:pPr>
        <w:spacing w:line="240" w:lineRule="auto"/>
        <w:rPr>
          <w:rFonts w:ascii="Times New Roman" w:hAnsi="Times New Roman" w:cs="Times New Roman"/>
          <w:b/>
          <w:sz w:val="24"/>
          <w:szCs w:val="24"/>
        </w:rPr>
      </w:pPr>
      <w:r w:rsidRPr="008D18A0">
        <w:rPr>
          <w:rFonts w:ascii="Times New Roman" w:hAnsi="Times New Roman" w:cs="Times New Roman"/>
          <w:b/>
          <w:sz w:val="24"/>
          <w:szCs w:val="24"/>
        </w:rPr>
        <w:t xml:space="preserve">                                  </w:t>
      </w:r>
    </w:p>
    <w:p w14:paraId="01982CC3" w14:textId="2D0D7A93" w:rsidR="00666295" w:rsidRPr="008D18A0" w:rsidRDefault="00D43A94" w:rsidP="00666295">
      <w:pPr>
        <w:spacing w:line="240" w:lineRule="auto"/>
        <w:rPr>
          <w:rFonts w:ascii="Times New Roman" w:hAnsi="Times New Roman" w:cs="Times New Roman"/>
          <w:b/>
          <w:sz w:val="24"/>
          <w:szCs w:val="24"/>
        </w:rPr>
      </w:pPr>
      <w:r w:rsidRPr="008D18A0">
        <w:rPr>
          <w:rFonts w:ascii="Times New Roman" w:hAnsi="Times New Roman" w:cs="Times New Roman"/>
          <w:b/>
          <w:sz w:val="24"/>
          <w:szCs w:val="24"/>
        </w:rPr>
        <w:t xml:space="preserve">                                          </w:t>
      </w:r>
      <w:r w:rsidR="00666295" w:rsidRPr="008D18A0">
        <w:rPr>
          <w:rFonts w:ascii="Times New Roman" w:hAnsi="Times New Roman" w:cs="Times New Roman"/>
          <w:b/>
          <w:sz w:val="24"/>
          <w:szCs w:val="24"/>
        </w:rPr>
        <w:t xml:space="preserve"> Контрольные вопросы</w:t>
      </w:r>
    </w:p>
    <w:p w14:paraId="45F9E000" w14:textId="77777777" w:rsidR="00666295" w:rsidRPr="008D18A0" w:rsidRDefault="00666295" w:rsidP="00666295">
      <w:pPr>
        <w:spacing w:after="0" w:line="240" w:lineRule="auto"/>
        <w:ind w:firstLine="567"/>
        <w:jc w:val="both"/>
        <w:rPr>
          <w:rFonts w:ascii="Times New Roman" w:hAnsi="Times New Roman" w:cs="Times New Roman"/>
          <w:sz w:val="24"/>
          <w:szCs w:val="24"/>
        </w:rPr>
      </w:pPr>
    </w:p>
    <w:p w14:paraId="1E132B75" w14:textId="77777777" w:rsidR="00666295" w:rsidRPr="008D18A0" w:rsidRDefault="00666295" w:rsidP="00FC3FE8">
      <w:pPr>
        <w:pStyle w:val="a3"/>
        <w:numPr>
          <w:ilvl w:val="0"/>
          <w:numId w:val="7"/>
        </w:num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Что способствовало возникновению новой системы  оплаты труда?</w:t>
      </w:r>
    </w:p>
    <w:p w14:paraId="6076E312" w14:textId="77777777" w:rsidR="00666295" w:rsidRPr="008D18A0" w:rsidRDefault="00666295" w:rsidP="00FC3FE8">
      <w:pPr>
        <w:pStyle w:val="a3"/>
        <w:numPr>
          <w:ilvl w:val="0"/>
          <w:numId w:val="7"/>
        </w:num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 Назовите современные системы оплаты труда?</w:t>
      </w:r>
    </w:p>
    <w:p w14:paraId="4BF212E3" w14:textId="77777777" w:rsidR="00666295" w:rsidRPr="008D18A0" w:rsidRDefault="00666295" w:rsidP="00FC3FE8">
      <w:pPr>
        <w:pStyle w:val="a3"/>
        <w:numPr>
          <w:ilvl w:val="0"/>
          <w:numId w:val="7"/>
        </w:num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Перечислите особенности тарифной системы оплаты труда?</w:t>
      </w:r>
    </w:p>
    <w:p w14:paraId="20CB7724" w14:textId="77777777" w:rsidR="00666295" w:rsidRPr="008D18A0" w:rsidRDefault="00666295" w:rsidP="00FC3FE8">
      <w:pPr>
        <w:pStyle w:val="a3"/>
        <w:numPr>
          <w:ilvl w:val="0"/>
          <w:numId w:val="7"/>
        </w:numPr>
        <w:spacing w:after="0" w:line="240" w:lineRule="auto"/>
        <w:jc w:val="both"/>
        <w:rPr>
          <w:rFonts w:ascii="Times New Roman" w:hAnsi="Times New Roman" w:cs="Times New Roman"/>
          <w:sz w:val="24"/>
          <w:szCs w:val="24"/>
        </w:rPr>
      </w:pPr>
      <w:r w:rsidRPr="008D18A0">
        <w:rPr>
          <w:rFonts w:ascii="Times New Roman" w:hAnsi="Times New Roman" w:cs="Times New Roman"/>
          <w:color w:val="000000"/>
          <w:sz w:val="24"/>
          <w:szCs w:val="24"/>
        </w:rPr>
        <w:t xml:space="preserve">Отличительные особенности бестарифной системы </w:t>
      </w:r>
      <w:r w:rsidRPr="008D18A0">
        <w:rPr>
          <w:rFonts w:ascii="Times New Roman" w:hAnsi="Times New Roman" w:cs="Times New Roman"/>
          <w:sz w:val="24"/>
          <w:szCs w:val="24"/>
        </w:rPr>
        <w:t>оплаты труда?</w:t>
      </w:r>
    </w:p>
    <w:p w14:paraId="38A67067" w14:textId="77777777" w:rsidR="00666295" w:rsidRPr="008D18A0" w:rsidRDefault="00666295" w:rsidP="00FC3FE8">
      <w:pPr>
        <w:pStyle w:val="a3"/>
        <w:numPr>
          <w:ilvl w:val="0"/>
          <w:numId w:val="7"/>
        </w:num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Что предусматривает система плавающих окладов?</w:t>
      </w:r>
    </w:p>
    <w:p w14:paraId="6432EE77" w14:textId="77777777" w:rsidR="00666295" w:rsidRPr="008D18A0" w:rsidRDefault="00666295" w:rsidP="00FC3FE8">
      <w:pPr>
        <w:pStyle w:val="a3"/>
        <w:numPr>
          <w:ilvl w:val="0"/>
          <w:numId w:val="7"/>
        </w:num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 В каких случаях может быть установлен фиксированный размер оплаты?</w:t>
      </w:r>
    </w:p>
    <w:p w14:paraId="10F33D46" w14:textId="77777777" w:rsidR="00666295" w:rsidRPr="008D18A0" w:rsidRDefault="00666295" w:rsidP="00FC3FE8">
      <w:pPr>
        <w:pStyle w:val="a3"/>
        <w:numPr>
          <w:ilvl w:val="0"/>
          <w:numId w:val="7"/>
        </w:num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На каких факторах основывается время, выбор форм и систем оплаты труда? </w:t>
      </w:r>
    </w:p>
    <w:p w14:paraId="5E826B70" w14:textId="77777777" w:rsidR="00666295" w:rsidRPr="008D18A0" w:rsidRDefault="00666295" w:rsidP="00FC3FE8">
      <w:pPr>
        <w:pStyle w:val="a3"/>
        <w:numPr>
          <w:ilvl w:val="0"/>
          <w:numId w:val="7"/>
        </w:num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Что представляют собой гибкие бестарифные систем оплаты труда?</w:t>
      </w:r>
    </w:p>
    <w:p w14:paraId="4C608CB1" w14:textId="77777777" w:rsidR="00666295" w:rsidRPr="008D18A0" w:rsidRDefault="00666295" w:rsidP="00FC3FE8">
      <w:pPr>
        <w:pStyle w:val="a3"/>
        <w:numPr>
          <w:ilvl w:val="0"/>
          <w:numId w:val="7"/>
        </w:num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Почему оплата за достижение измеряемых результатов пользуются наибольшей популярностью?</w:t>
      </w:r>
    </w:p>
    <w:p w14:paraId="7CD8D588" w14:textId="77777777" w:rsidR="00420B1B" w:rsidRPr="00E01B66" w:rsidRDefault="00420B1B" w:rsidP="00842B89">
      <w:pPr>
        <w:pStyle w:val="a4"/>
        <w:spacing w:before="0" w:beforeAutospacing="0" w:after="0" w:afterAutospacing="0"/>
        <w:ind w:firstLine="567"/>
        <w:jc w:val="both"/>
        <w:textAlignment w:val="top"/>
        <w:rPr>
          <w:color w:val="000000"/>
          <w:sz w:val="28"/>
          <w:szCs w:val="28"/>
        </w:rPr>
      </w:pPr>
    </w:p>
    <w:p w14:paraId="25D972C1" w14:textId="77777777" w:rsidR="00EA2F83" w:rsidRDefault="00EA2F83" w:rsidP="00E01B66">
      <w:pPr>
        <w:pStyle w:val="a4"/>
        <w:spacing w:before="0" w:beforeAutospacing="0" w:after="0" w:afterAutospacing="0"/>
        <w:jc w:val="both"/>
        <w:textAlignment w:val="top"/>
        <w:rPr>
          <w:color w:val="000000"/>
          <w:sz w:val="28"/>
          <w:szCs w:val="28"/>
        </w:rPr>
      </w:pPr>
    </w:p>
    <w:p w14:paraId="37B3E7EC" w14:textId="0110D3F1" w:rsidR="008B0737" w:rsidRPr="00037100" w:rsidRDefault="008B0737" w:rsidP="008B0737">
      <w:pPr>
        <w:shd w:val="clear" w:color="auto" w:fill="FFFFFF"/>
        <w:tabs>
          <w:tab w:val="left" w:leader="underscore" w:pos="202"/>
        </w:tabs>
        <w:jc w:val="both"/>
        <w:rPr>
          <w:rFonts w:ascii="Times New Roman" w:hAnsi="Times New Roman" w:cs="Times New Roman"/>
          <w:b/>
          <w:sz w:val="28"/>
          <w:szCs w:val="28"/>
        </w:rPr>
      </w:pPr>
      <w:r w:rsidRPr="00037100">
        <w:rPr>
          <w:rFonts w:ascii="Times New Roman" w:hAnsi="Times New Roman" w:cs="Times New Roman"/>
          <w:b/>
          <w:sz w:val="28"/>
          <w:szCs w:val="28"/>
        </w:rPr>
        <w:t>Лекция 6.</w:t>
      </w:r>
    </w:p>
    <w:p w14:paraId="0BD52B6B" w14:textId="77777777" w:rsidR="008B0737" w:rsidRPr="00037100" w:rsidRDefault="008B0737" w:rsidP="003E5C18">
      <w:pPr>
        <w:shd w:val="clear" w:color="auto" w:fill="FFFFFF"/>
        <w:spacing w:after="0" w:line="240" w:lineRule="auto"/>
        <w:jc w:val="both"/>
        <w:rPr>
          <w:rFonts w:ascii="Times New Roman" w:hAnsi="Times New Roman" w:cs="Times New Roman"/>
          <w:b/>
          <w:color w:val="000000"/>
          <w:sz w:val="28"/>
          <w:szCs w:val="28"/>
        </w:rPr>
      </w:pPr>
      <w:r w:rsidRPr="00037100">
        <w:rPr>
          <w:rFonts w:ascii="Times New Roman" w:hAnsi="Times New Roman" w:cs="Times New Roman"/>
          <w:b/>
          <w:color w:val="000000"/>
          <w:sz w:val="28"/>
          <w:szCs w:val="28"/>
        </w:rPr>
        <w:t xml:space="preserve">1.Основные этапы формирования системы оплаты и стимулирования труда на предприятии </w:t>
      </w:r>
    </w:p>
    <w:p w14:paraId="0BEF6F48" w14:textId="77777777" w:rsidR="008B0737" w:rsidRPr="00037100" w:rsidRDefault="008B0737" w:rsidP="003E5C18">
      <w:pPr>
        <w:shd w:val="clear" w:color="auto" w:fill="FFFFFF"/>
        <w:spacing w:after="0" w:line="240" w:lineRule="auto"/>
        <w:jc w:val="both"/>
        <w:rPr>
          <w:rFonts w:ascii="Times New Roman" w:hAnsi="Times New Roman" w:cs="Times New Roman"/>
          <w:b/>
          <w:color w:val="000000"/>
          <w:sz w:val="28"/>
          <w:szCs w:val="28"/>
        </w:rPr>
      </w:pPr>
      <w:r w:rsidRPr="00037100">
        <w:rPr>
          <w:rFonts w:ascii="Times New Roman" w:hAnsi="Times New Roman" w:cs="Times New Roman"/>
          <w:b/>
          <w:color w:val="000000"/>
          <w:sz w:val="28"/>
          <w:szCs w:val="28"/>
        </w:rPr>
        <w:t>2. Коллективно-договорное регулирование оплаты труда.</w:t>
      </w:r>
    </w:p>
    <w:p w14:paraId="2A6A5479" w14:textId="77777777" w:rsidR="003E5C18" w:rsidRDefault="003E5C18" w:rsidP="00037100">
      <w:pPr>
        <w:shd w:val="clear" w:color="auto" w:fill="FFFFFF"/>
        <w:spacing w:after="0" w:line="240" w:lineRule="auto"/>
        <w:jc w:val="both"/>
        <w:rPr>
          <w:rFonts w:ascii="Times New Roman" w:hAnsi="Times New Roman" w:cs="Times New Roman"/>
          <w:b/>
          <w:color w:val="000000"/>
          <w:sz w:val="28"/>
          <w:szCs w:val="28"/>
        </w:rPr>
      </w:pPr>
    </w:p>
    <w:p w14:paraId="78989384" w14:textId="2F1DEF19" w:rsidR="00420B1B" w:rsidRPr="003E5C18" w:rsidRDefault="00037100" w:rsidP="00037100">
      <w:pPr>
        <w:shd w:val="clear" w:color="auto" w:fill="FFFFFF"/>
        <w:spacing w:after="0" w:line="240" w:lineRule="auto"/>
        <w:jc w:val="both"/>
        <w:rPr>
          <w:rFonts w:ascii="Times New Roman" w:eastAsia="Times New Roman" w:hAnsi="Times New Roman" w:cs="Times New Roman"/>
          <w:b/>
          <w:sz w:val="24"/>
          <w:szCs w:val="24"/>
        </w:rPr>
      </w:pPr>
      <w:r w:rsidRPr="003E5C18">
        <w:rPr>
          <w:rFonts w:ascii="Times New Roman" w:hAnsi="Times New Roman" w:cs="Times New Roman"/>
          <w:b/>
          <w:color w:val="000000"/>
          <w:sz w:val="24"/>
          <w:szCs w:val="24"/>
        </w:rPr>
        <w:t>1.Основные этапы формирования системы оплаты и стимулирования труда</w:t>
      </w:r>
    </w:p>
    <w:p w14:paraId="266573F9" w14:textId="59DB5466" w:rsidR="004A295D" w:rsidRPr="008D18A0" w:rsidRDefault="00E26485" w:rsidP="00A44DF0">
      <w:pPr>
        <w:shd w:val="clear" w:color="auto" w:fill="FFFFFF"/>
        <w:spacing w:after="0" w:line="240" w:lineRule="auto"/>
        <w:jc w:val="both"/>
        <w:rPr>
          <w:rFonts w:ascii="Times New Roman" w:eastAsia="Times New Roman" w:hAnsi="Times New Roman" w:cs="Times New Roman"/>
          <w:sz w:val="24"/>
          <w:szCs w:val="24"/>
        </w:rPr>
      </w:pPr>
      <w:r w:rsidRPr="00A44DF0">
        <w:rPr>
          <w:rFonts w:ascii="Times New Roman" w:hAnsi="Times New Roman" w:cs="Times New Roman"/>
          <w:sz w:val="28"/>
          <w:szCs w:val="28"/>
        </w:rPr>
        <w:t xml:space="preserve"> </w:t>
      </w:r>
      <w:r w:rsidRPr="008D18A0">
        <w:rPr>
          <w:rFonts w:ascii="Times New Roman" w:hAnsi="Times New Roman" w:cs="Times New Roman"/>
          <w:sz w:val="24"/>
          <w:szCs w:val="24"/>
        </w:rPr>
        <w:t xml:space="preserve">Для создания </w:t>
      </w:r>
      <w:r w:rsidR="00420B1B" w:rsidRPr="008D18A0">
        <w:rPr>
          <w:rFonts w:ascii="Times New Roman" w:hAnsi="Times New Roman" w:cs="Times New Roman"/>
          <w:sz w:val="24"/>
          <w:szCs w:val="24"/>
        </w:rPr>
        <w:t xml:space="preserve"> эффективной</w:t>
      </w:r>
      <w:r w:rsidR="006440FE" w:rsidRPr="008D18A0">
        <w:rPr>
          <w:rFonts w:ascii="Times New Roman" w:hAnsi="Times New Roman" w:cs="Times New Roman"/>
          <w:sz w:val="24"/>
          <w:szCs w:val="24"/>
        </w:rPr>
        <w:t xml:space="preserve"> </w:t>
      </w:r>
      <w:r w:rsidR="00420B1B" w:rsidRPr="008D18A0">
        <w:rPr>
          <w:rFonts w:ascii="Times New Roman" w:hAnsi="Times New Roman" w:cs="Times New Roman"/>
          <w:sz w:val="24"/>
          <w:szCs w:val="24"/>
        </w:rPr>
        <w:t>систем</w:t>
      </w:r>
      <w:r w:rsidR="005E255E" w:rsidRPr="008D18A0">
        <w:rPr>
          <w:rFonts w:ascii="Times New Roman" w:hAnsi="Times New Roman" w:cs="Times New Roman"/>
          <w:sz w:val="24"/>
          <w:szCs w:val="24"/>
        </w:rPr>
        <w:t>ы оплаты и с</w:t>
      </w:r>
      <w:r w:rsidRPr="008D18A0">
        <w:rPr>
          <w:rFonts w:ascii="Times New Roman" w:hAnsi="Times New Roman" w:cs="Times New Roman"/>
          <w:sz w:val="24"/>
          <w:szCs w:val="24"/>
        </w:rPr>
        <w:t xml:space="preserve">тимулирования труда </w:t>
      </w:r>
      <w:r w:rsidR="00A44DF0" w:rsidRPr="008D18A0">
        <w:rPr>
          <w:rFonts w:ascii="Times New Roman" w:hAnsi="Times New Roman" w:cs="Times New Roman"/>
          <w:sz w:val="24"/>
          <w:szCs w:val="24"/>
        </w:rPr>
        <w:t xml:space="preserve"> нужно рассмотрены  основные </w:t>
      </w:r>
      <w:r w:rsidR="005E255E" w:rsidRPr="008D18A0">
        <w:rPr>
          <w:rFonts w:ascii="Times New Roman" w:hAnsi="Times New Roman" w:cs="Times New Roman"/>
          <w:sz w:val="24"/>
          <w:szCs w:val="24"/>
        </w:rPr>
        <w:t xml:space="preserve"> </w:t>
      </w:r>
      <w:r w:rsidR="00420B1B" w:rsidRPr="008D18A0">
        <w:rPr>
          <w:rFonts w:ascii="Times New Roman" w:hAnsi="Times New Roman" w:cs="Times New Roman"/>
          <w:sz w:val="24"/>
          <w:szCs w:val="24"/>
        </w:rPr>
        <w:t xml:space="preserve"> </w:t>
      </w:r>
      <w:r w:rsidR="00A44DF0" w:rsidRPr="008D18A0">
        <w:rPr>
          <w:rFonts w:ascii="Times New Roman" w:hAnsi="Times New Roman" w:cs="Times New Roman"/>
          <w:color w:val="000000"/>
          <w:sz w:val="24"/>
          <w:szCs w:val="24"/>
        </w:rPr>
        <w:t>основные этапы формирования системы оплаты и стимулирования труда</w:t>
      </w:r>
      <w:r w:rsidR="00A44DF0" w:rsidRPr="008D18A0">
        <w:rPr>
          <w:rFonts w:ascii="Times New Roman" w:eastAsia="Times New Roman" w:hAnsi="Times New Roman" w:cs="Times New Roman"/>
          <w:sz w:val="24"/>
          <w:szCs w:val="24"/>
        </w:rPr>
        <w:t>.</w:t>
      </w:r>
    </w:p>
    <w:p w14:paraId="4911F007" w14:textId="1B7DECC2" w:rsidR="006440FE" w:rsidRPr="008D18A0" w:rsidRDefault="00420B1B"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Первый этап предполагает формирование целевых ориентиров системы оплаты и стимулирования труда. Ему должно предшествовать оформление общей стратегии организации, в том числе его кадровой политики, одним из элементов которой является организация выплат работникам. В целом сам механизм разработки и реализации основных направлений развития одинаков для </w:t>
      </w:r>
      <w:r w:rsidR="006440FE" w:rsidRPr="008D18A0">
        <w:rPr>
          <w:rFonts w:ascii="Times New Roman" w:hAnsi="Times New Roman" w:cs="Times New Roman"/>
          <w:sz w:val="24"/>
          <w:szCs w:val="24"/>
        </w:rPr>
        <w:t>любых коммерческих предприятий.</w:t>
      </w:r>
    </w:p>
    <w:p w14:paraId="1F6DD322" w14:textId="77777777" w:rsidR="00307AC7" w:rsidRPr="008D18A0" w:rsidRDefault="006440FE" w:rsidP="00D50D4A">
      <w:pPr>
        <w:spacing w:after="0" w:line="240" w:lineRule="auto"/>
        <w:ind w:firstLine="567"/>
        <w:jc w:val="both"/>
        <w:rPr>
          <w:rFonts w:ascii="Times New Roman" w:hAnsi="Times New Roman" w:cs="Times New Roman"/>
          <w:sz w:val="24"/>
          <w:szCs w:val="24"/>
        </w:rPr>
      </w:pPr>
      <w:r w:rsidRPr="008D18A0">
        <w:rPr>
          <w:sz w:val="24"/>
          <w:szCs w:val="24"/>
        </w:rPr>
        <w:t xml:space="preserve"> </w:t>
      </w:r>
      <w:r w:rsidRPr="008D18A0">
        <w:rPr>
          <w:rFonts w:ascii="Times New Roman" w:hAnsi="Times New Roman" w:cs="Times New Roman"/>
          <w:sz w:val="24"/>
          <w:szCs w:val="24"/>
        </w:rPr>
        <w:t>На втором этапе необходимо проведение анализа эффективности существующей в организации системы оплаты и стимулирования труда персонала. Ввиду наличия разнонаправленных интересов предприятия и его работников такой анализ должен проводиться как с позиции организации, так и с позиции ее работников. С позиции предприятия по ниже</w:t>
      </w:r>
      <w:r w:rsidR="00307AC7" w:rsidRPr="008D18A0">
        <w:rPr>
          <w:rFonts w:ascii="Times New Roman" w:hAnsi="Times New Roman" w:cs="Times New Roman"/>
          <w:sz w:val="24"/>
          <w:szCs w:val="24"/>
        </w:rPr>
        <w:t xml:space="preserve"> указанным нап</w:t>
      </w:r>
      <w:r w:rsidRPr="008D18A0">
        <w:rPr>
          <w:rFonts w:ascii="Times New Roman" w:hAnsi="Times New Roman" w:cs="Times New Roman"/>
          <w:sz w:val="24"/>
          <w:szCs w:val="24"/>
        </w:rPr>
        <w:t xml:space="preserve">ра </w:t>
      </w:r>
      <w:r w:rsidR="00307AC7" w:rsidRPr="008D18A0">
        <w:rPr>
          <w:rFonts w:ascii="Times New Roman" w:hAnsi="Times New Roman" w:cs="Times New Roman"/>
          <w:sz w:val="24"/>
          <w:szCs w:val="24"/>
        </w:rPr>
        <w:t>в</w:t>
      </w:r>
      <w:r w:rsidRPr="008D18A0">
        <w:rPr>
          <w:rFonts w:ascii="Times New Roman" w:hAnsi="Times New Roman" w:cs="Times New Roman"/>
          <w:sz w:val="24"/>
          <w:szCs w:val="24"/>
        </w:rPr>
        <w:t>лениям нужно осущ</w:t>
      </w:r>
      <w:r w:rsidR="00307AC7" w:rsidRPr="008D18A0">
        <w:rPr>
          <w:rFonts w:ascii="Times New Roman" w:hAnsi="Times New Roman" w:cs="Times New Roman"/>
          <w:sz w:val="24"/>
          <w:szCs w:val="24"/>
        </w:rPr>
        <w:t xml:space="preserve">ествлять </w:t>
      </w:r>
      <w:r w:rsidRPr="008D18A0">
        <w:rPr>
          <w:rFonts w:ascii="Times New Roman" w:hAnsi="Times New Roman" w:cs="Times New Roman"/>
          <w:sz w:val="24"/>
          <w:szCs w:val="24"/>
        </w:rPr>
        <w:t>следующие виды анализа</w:t>
      </w:r>
      <w:r w:rsidR="00307AC7" w:rsidRPr="008D18A0">
        <w:rPr>
          <w:rFonts w:ascii="Times New Roman" w:hAnsi="Times New Roman" w:cs="Times New Roman"/>
          <w:sz w:val="24"/>
          <w:szCs w:val="24"/>
        </w:rPr>
        <w:t>:</w:t>
      </w:r>
    </w:p>
    <w:p w14:paraId="0D9B2A6A" w14:textId="77777777" w:rsidR="00307AC7" w:rsidRPr="008D18A0" w:rsidRDefault="00307AC7"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6440FE" w:rsidRPr="008D18A0">
        <w:rPr>
          <w:rFonts w:ascii="Times New Roman" w:hAnsi="Times New Roman" w:cs="Times New Roman"/>
          <w:sz w:val="24"/>
          <w:szCs w:val="24"/>
        </w:rPr>
        <w:t xml:space="preserve"> соответствия системы оплаты и стимулирования труда персонала системе управления конкретным предприятием;</w:t>
      </w:r>
    </w:p>
    <w:p w14:paraId="6A64AC7D" w14:textId="77777777" w:rsidR="00307AC7" w:rsidRPr="008D18A0" w:rsidRDefault="00307AC7"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6440FE" w:rsidRPr="008D18A0">
        <w:rPr>
          <w:rFonts w:ascii="Times New Roman" w:hAnsi="Times New Roman" w:cs="Times New Roman"/>
          <w:sz w:val="24"/>
          <w:szCs w:val="24"/>
        </w:rPr>
        <w:t xml:space="preserve"> целевым установкам и стратегии конкретного предприятия; </w:t>
      </w:r>
    </w:p>
    <w:p w14:paraId="1F6F831D" w14:textId="77777777" w:rsidR="00307AC7" w:rsidRPr="008D18A0" w:rsidRDefault="00307AC7"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6440FE" w:rsidRPr="008D18A0">
        <w:rPr>
          <w:rFonts w:ascii="Times New Roman" w:hAnsi="Times New Roman" w:cs="Times New Roman"/>
          <w:sz w:val="24"/>
          <w:szCs w:val="24"/>
        </w:rPr>
        <w:t>показателям результативности;</w:t>
      </w:r>
    </w:p>
    <w:p w14:paraId="55029532" w14:textId="77777777" w:rsidR="00307AC7" w:rsidRPr="008D18A0" w:rsidRDefault="006440FE"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среднеотраслевым показателям, сложившимся в регионе,</w:t>
      </w:r>
    </w:p>
    <w:p w14:paraId="729A4DB9" w14:textId="77777777" w:rsidR="00307AC7" w:rsidRPr="008D18A0" w:rsidRDefault="00307AC7"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6440FE" w:rsidRPr="008D18A0">
        <w:rPr>
          <w:rFonts w:ascii="Times New Roman" w:hAnsi="Times New Roman" w:cs="Times New Roman"/>
          <w:sz w:val="24"/>
          <w:szCs w:val="24"/>
        </w:rPr>
        <w:t xml:space="preserve"> уровню оплаты труда различных категорий работников</w:t>
      </w:r>
    </w:p>
    <w:p w14:paraId="2C4CF5CE" w14:textId="77777777" w:rsidR="00307AC7" w:rsidRPr="008D18A0" w:rsidRDefault="00307AC7"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6440FE" w:rsidRPr="008D18A0">
        <w:rPr>
          <w:rFonts w:ascii="Times New Roman" w:hAnsi="Times New Roman" w:cs="Times New Roman"/>
          <w:sz w:val="24"/>
          <w:szCs w:val="24"/>
        </w:rPr>
        <w:t xml:space="preserve"> и значению показателя прожиточного минимума для работающего населения. </w:t>
      </w:r>
    </w:p>
    <w:p w14:paraId="795B1C39" w14:textId="77777777" w:rsidR="00307AC7" w:rsidRPr="008D18A0" w:rsidRDefault="006440FE"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Также требуется проведение анализа соотношений: </w:t>
      </w:r>
    </w:p>
    <w:p w14:paraId="4DFC5449" w14:textId="77777777" w:rsidR="00307AC7" w:rsidRPr="008D18A0" w:rsidRDefault="00307AC7"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6440FE" w:rsidRPr="008D18A0">
        <w:rPr>
          <w:rFonts w:ascii="Times New Roman" w:hAnsi="Times New Roman" w:cs="Times New Roman"/>
          <w:sz w:val="24"/>
          <w:szCs w:val="24"/>
        </w:rPr>
        <w:t>темпов роста средней заработной платы персонала предприятия и производительности труда;</w:t>
      </w:r>
    </w:p>
    <w:p w14:paraId="64F966B8" w14:textId="77777777" w:rsidR="00307AC7" w:rsidRPr="008D18A0" w:rsidRDefault="00307AC7"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6440FE" w:rsidRPr="008D18A0">
        <w:rPr>
          <w:rFonts w:ascii="Times New Roman" w:hAnsi="Times New Roman" w:cs="Times New Roman"/>
          <w:sz w:val="24"/>
          <w:szCs w:val="24"/>
        </w:rPr>
        <w:t xml:space="preserve"> размера выплат работникам, относящихся к прямым и накладным расходам. </w:t>
      </w:r>
    </w:p>
    <w:p w14:paraId="5DB9F769" w14:textId="77777777" w:rsidR="00307AC7" w:rsidRPr="008D18A0" w:rsidRDefault="006440FE"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Затем анализируется</w:t>
      </w:r>
      <w:r w:rsidR="00307AC7" w:rsidRPr="008D18A0">
        <w:rPr>
          <w:rFonts w:ascii="Times New Roman" w:hAnsi="Times New Roman" w:cs="Times New Roman"/>
          <w:sz w:val="24"/>
          <w:szCs w:val="24"/>
        </w:rPr>
        <w:t>:</w:t>
      </w:r>
    </w:p>
    <w:p w14:paraId="2275CE1D" w14:textId="77777777" w:rsidR="00307AC7" w:rsidRPr="008D18A0" w:rsidRDefault="00307AC7"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6440FE" w:rsidRPr="008D18A0">
        <w:rPr>
          <w:rFonts w:ascii="Times New Roman" w:hAnsi="Times New Roman" w:cs="Times New Roman"/>
          <w:sz w:val="24"/>
          <w:szCs w:val="24"/>
        </w:rPr>
        <w:t xml:space="preserve"> показатель текучести кадров для различных категорий работников предприятия,</w:t>
      </w:r>
    </w:p>
    <w:p w14:paraId="3C76787F" w14:textId="77777777" w:rsidR="00307AC7" w:rsidRPr="008D18A0" w:rsidRDefault="006440FE"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lastRenderedPageBreak/>
        <w:t xml:space="preserve"> </w:t>
      </w:r>
      <w:r w:rsidR="00307AC7" w:rsidRPr="008D18A0">
        <w:rPr>
          <w:rFonts w:ascii="Times New Roman" w:hAnsi="Times New Roman" w:cs="Times New Roman"/>
          <w:sz w:val="24"/>
          <w:szCs w:val="24"/>
        </w:rPr>
        <w:t>-</w:t>
      </w:r>
      <w:r w:rsidRPr="008D18A0">
        <w:rPr>
          <w:rFonts w:ascii="Times New Roman" w:hAnsi="Times New Roman" w:cs="Times New Roman"/>
          <w:sz w:val="24"/>
          <w:szCs w:val="24"/>
        </w:rPr>
        <w:t xml:space="preserve">доля уволившихся по причине неудовлетворенности уровнем оплаты труда; </w:t>
      </w:r>
    </w:p>
    <w:p w14:paraId="79354429" w14:textId="77777777" w:rsidR="00307AC7" w:rsidRPr="008D18A0" w:rsidRDefault="00307AC7"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6440FE" w:rsidRPr="008D18A0">
        <w:rPr>
          <w:rFonts w:ascii="Times New Roman" w:hAnsi="Times New Roman" w:cs="Times New Roman"/>
          <w:sz w:val="24"/>
          <w:szCs w:val="24"/>
        </w:rPr>
        <w:t xml:space="preserve">расходы предприятия на наем и обучение вновь принятых работников взамен уволившихся по причине неудовлетворенности уровнем оплаты труда; </w:t>
      </w:r>
      <w:r w:rsidRPr="008D18A0">
        <w:rPr>
          <w:rFonts w:ascii="Times New Roman" w:hAnsi="Times New Roman" w:cs="Times New Roman"/>
          <w:sz w:val="24"/>
          <w:szCs w:val="24"/>
        </w:rPr>
        <w:t>-</w:t>
      </w:r>
      <w:r w:rsidR="006440FE" w:rsidRPr="008D18A0">
        <w:rPr>
          <w:rFonts w:ascii="Times New Roman" w:hAnsi="Times New Roman" w:cs="Times New Roman"/>
          <w:sz w:val="24"/>
          <w:szCs w:val="24"/>
        </w:rPr>
        <w:t xml:space="preserve">исполнение плановых бюджетов предприятия, связанных с оплатой и стимулированием труда персонала; </w:t>
      </w:r>
    </w:p>
    <w:p w14:paraId="03F0AE13" w14:textId="77777777" w:rsidR="00307AC7" w:rsidRPr="008D18A0" w:rsidRDefault="00307AC7" w:rsidP="00D50D4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6440FE" w:rsidRPr="008D18A0">
        <w:rPr>
          <w:rFonts w:ascii="Times New Roman" w:hAnsi="Times New Roman" w:cs="Times New Roman"/>
          <w:sz w:val="24"/>
          <w:szCs w:val="24"/>
        </w:rPr>
        <w:t>соотношение между постоянной и переменной частями оплаты труда,</w:t>
      </w:r>
    </w:p>
    <w:p w14:paraId="218D6166" w14:textId="5CB0D640" w:rsidR="00420B1B" w:rsidRPr="008D18A0" w:rsidRDefault="00307AC7" w:rsidP="00D50D4A">
      <w:pPr>
        <w:spacing w:after="0" w:line="240" w:lineRule="auto"/>
        <w:ind w:firstLine="567"/>
        <w:jc w:val="both"/>
        <w:rPr>
          <w:rFonts w:ascii="Times New Roman" w:eastAsia="Times New Roman" w:hAnsi="Times New Roman" w:cs="Times New Roman"/>
          <w:b/>
          <w:sz w:val="24"/>
          <w:szCs w:val="24"/>
        </w:rPr>
      </w:pPr>
      <w:r w:rsidRPr="008D18A0">
        <w:rPr>
          <w:rFonts w:ascii="Times New Roman" w:hAnsi="Times New Roman" w:cs="Times New Roman"/>
          <w:sz w:val="24"/>
          <w:szCs w:val="24"/>
        </w:rPr>
        <w:t xml:space="preserve"> -</w:t>
      </w:r>
      <w:r w:rsidR="006440FE" w:rsidRPr="008D18A0">
        <w:rPr>
          <w:rFonts w:ascii="Times New Roman" w:hAnsi="Times New Roman" w:cs="Times New Roman"/>
          <w:sz w:val="24"/>
          <w:szCs w:val="24"/>
        </w:rPr>
        <w:t xml:space="preserve"> выплатами персоналу, носящими постоянный, периодический и разовый характер. </w:t>
      </w:r>
    </w:p>
    <w:p w14:paraId="5A7EE1CE" w14:textId="06A85601" w:rsidR="00420B1B" w:rsidRPr="008D18A0" w:rsidRDefault="006440FE" w:rsidP="00D50D4A">
      <w:pPr>
        <w:shd w:val="clear" w:color="auto" w:fill="FFFFFF"/>
        <w:spacing w:after="0" w:line="240" w:lineRule="auto"/>
        <w:ind w:firstLine="567"/>
        <w:jc w:val="both"/>
        <w:rPr>
          <w:rFonts w:ascii="Times New Roman" w:eastAsia="Times New Roman" w:hAnsi="Times New Roman" w:cs="Times New Roman"/>
          <w:b/>
          <w:sz w:val="24"/>
          <w:szCs w:val="24"/>
        </w:rPr>
      </w:pPr>
      <w:r w:rsidRPr="008D18A0">
        <w:rPr>
          <w:rFonts w:ascii="Times New Roman" w:hAnsi="Times New Roman" w:cs="Times New Roman"/>
          <w:sz w:val="24"/>
          <w:szCs w:val="24"/>
        </w:rPr>
        <w:t xml:space="preserve">На третьем этапе определяются параметры разрабатываемой системы оплаты и стимулирования труда. С этой целью первоначально определяются размеры денежных средств, которые могут быть израсходованы предприятием на оплату труда без ущерба для основных показателей финансово-экономической деятельности и стратегическим ориентирам. Решение этого вопроса будет зависеть от этапа жизненного цикла организации, сложившегося уровня рентабельности, от доли средств, выделяемых на оплату и стимулирование труда персонала в общей структуре расходов организации и других параметров. Большинство показателей деятельности предприятия должно по возможности сравниваться со среднеотраслевым уровнем. Основной вопрос, на который в первую очередь должен быть получен ответ на данном этапе, это порядок (методика) определения базовой (постоянной) и переменной частей заработной платы и оптимальное соотношение между ними. </w:t>
      </w:r>
    </w:p>
    <w:p w14:paraId="78EB6618" w14:textId="1474EDAC" w:rsidR="00420B1B" w:rsidRPr="008D18A0" w:rsidRDefault="006440FE" w:rsidP="00D50D4A">
      <w:pPr>
        <w:shd w:val="clear" w:color="auto" w:fill="FFFFFF"/>
        <w:spacing w:after="0" w:line="240" w:lineRule="auto"/>
        <w:ind w:firstLine="567"/>
        <w:jc w:val="both"/>
        <w:rPr>
          <w:rFonts w:ascii="Times New Roman" w:eastAsia="Times New Roman" w:hAnsi="Times New Roman" w:cs="Times New Roman"/>
          <w:b/>
          <w:sz w:val="24"/>
          <w:szCs w:val="24"/>
        </w:rPr>
      </w:pPr>
      <w:r w:rsidRPr="008D18A0">
        <w:rPr>
          <w:rFonts w:ascii="Times New Roman" w:hAnsi="Times New Roman" w:cs="Times New Roman"/>
          <w:sz w:val="24"/>
          <w:szCs w:val="24"/>
        </w:rPr>
        <w:t>На четвертом этапе осуществляются формализация и вне</w:t>
      </w:r>
      <w:r w:rsidR="00D50D4A" w:rsidRPr="008D18A0">
        <w:rPr>
          <w:rFonts w:ascii="Times New Roman" w:hAnsi="Times New Roman" w:cs="Times New Roman"/>
          <w:sz w:val="24"/>
          <w:szCs w:val="24"/>
        </w:rPr>
        <w:t>дрение в организации разработан</w:t>
      </w:r>
      <w:r w:rsidRPr="008D18A0">
        <w:rPr>
          <w:rFonts w:ascii="Times New Roman" w:hAnsi="Times New Roman" w:cs="Times New Roman"/>
          <w:sz w:val="24"/>
          <w:szCs w:val="24"/>
        </w:rPr>
        <w:t>ной системы оплаты и стимулирования труда персонала. Ее основные положения должны найти отражение во внутренних локальных нормативных актах организации и методических материалах, позволяющих применять систему на практике. Локальные нормативные акты организации оформляются в виде положений, стандартов и регламентов по вопросам оплаты и стимулирования труда. Отдельные принципиальны</w:t>
      </w:r>
      <w:r w:rsidR="00D50D4A" w:rsidRPr="008D18A0">
        <w:rPr>
          <w:rFonts w:ascii="Times New Roman" w:hAnsi="Times New Roman" w:cs="Times New Roman"/>
          <w:sz w:val="24"/>
          <w:szCs w:val="24"/>
        </w:rPr>
        <w:t>е положения, касающиеся трудовых отношений, отражаются в коллективном договоре и трудовых договорах с конкретными работниками. Внедрение разработанной системы оплаты и стимулирования труда персонала потребует проведения разъяснительной работы, организованной с учетом принципов управления изменениями и имеющей своей целью преодоление инерционности мышления людей.</w:t>
      </w:r>
    </w:p>
    <w:p w14:paraId="4D9A8BED" w14:textId="39E68A57" w:rsidR="001F34E3" w:rsidRPr="008D18A0" w:rsidRDefault="00D50D4A" w:rsidP="00F64D7A">
      <w:pPr>
        <w:shd w:val="clear" w:color="auto" w:fill="FFFFFF"/>
        <w:spacing w:after="0" w:line="240" w:lineRule="auto"/>
        <w:ind w:firstLine="567"/>
        <w:jc w:val="both"/>
        <w:rPr>
          <w:rFonts w:ascii="Times New Roman" w:eastAsia="Times New Roman" w:hAnsi="Times New Roman" w:cs="Times New Roman"/>
          <w:b/>
          <w:sz w:val="24"/>
          <w:szCs w:val="24"/>
        </w:rPr>
      </w:pPr>
      <w:r w:rsidRPr="008D18A0">
        <w:rPr>
          <w:rFonts w:ascii="Times New Roman" w:hAnsi="Times New Roman" w:cs="Times New Roman"/>
          <w:sz w:val="24"/>
          <w:szCs w:val="24"/>
        </w:rPr>
        <w:t xml:space="preserve">Проведение мониторинга и корректировка разработанной системы оплаты и стимулирования труда персонала предусматриваются на пятом этапе, завершающем практическое внедрение. В этот период на предприятии проводится постоянный оперативный анализ эффективности деятельности организации по вопросам оплаты труда работников, определяется уровень эффективности системы и наличие существенных отклонений от прогнозируемых результатов, при достижении которых принимается управленческое решение о корректировке. </w:t>
      </w:r>
    </w:p>
    <w:p w14:paraId="25F54E0B" w14:textId="77777777" w:rsidR="00D21377" w:rsidRPr="008D18A0" w:rsidRDefault="00D21377" w:rsidP="00582DB7">
      <w:pPr>
        <w:shd w:val="clear" w:color="auto" w:fill="FFFFFF"/>
        <w:rPr>
          <w:rFonts w:ascii="Times New Roman" w:hAnsi="Times New Roman" w:cs="Times New Roman"/>
          <w:b/>
          <w:color w:val="000000"/>
          <w:sz w:val="24"/>
          <w:szCs w:val="24"/>
        </w:rPr>
      </w:pPr>
    </w:p>
    <w:p w14:paraId="7D071526" w14:textId="6C4B75DB" w:rsidR="00807216" w:rsidRPr="003E5C18" w:rsidRDefault="00647724" w:rsidP="003E5C18">
      <w:pPr>
        <w:shd w:val="clear" w:color="auto" w:fill="FFFFFF"/>
        <w:spacing w:after="0" w:line="240" w:lineRule="auto"/>
        <w:jc w:val="both"/>
        <w:rPr>
          <w:rFonts w:ascii="Times New Roman" w:hAnsi="Times New Roman" w:cs="Times New Roman"/>
          <w:b/>
          <w:color w:val="000000"/>
          <w:sz w:val="24"/>
          <w:szCs w:val="24"/>
        </w:rPr>
      </w:pPr>
      <w:r w:rsidRPr="003E5C18">
        <w:rPr>
          <w:rFonts w:ascii="Times New Roman" w:hAnsi="Times New Roman" w:cs="Times New Roman"/>
          <w:b/>
          <w:color w:val="000000"/>
          <w:sz w:val="24"/>
          <w:szCs w:val="24"/>
        </w:rPr>
        <w:t>2. Коллективно-договор</w:t>
      </w:r>
      <w:r w:rsidR="00582DB7" w:rsidRPr="003E5C18">
        <w:rPr>
          <w:rFonts w:ascii="Times New Roman" w:hAnsi="Times New Roman" w:cs="Times New Roman"/>
          <w:b/>
          <w:color w:val="000000"/>
          <w:sz w:val="24"/>
          <w:szCs w:val="24"/>
        </w:rPr>
        <w:t>ное регулирование оплаты труда.</w:t>
      </w:r>
    </w:p>
    <w:p w14:paraId="6229A1FE" w14:textId="631DC5D5" w:rsidR="00807216" w:rsidRPr="008D18A0" w:rsidRDefault="00807216" w:rsidP="00A17F01">
      <w:pPr>
        <w:tabs>
          <w:tab w:val="left" w:pos="567"/>
        </w:tabs>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На современном этапе развития экономики регулирование оплаты труда является объективной необходимостью. </w:t>
      </w:r>
    </w:p>
    <w:p w14:paraId="7A1A86B8" w14:textId="69928001" w:rsidR="00807216" w:rsidRPr="008D18A0" w:rsidRDefault="00807216" w:rsidP="000824A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Само регулирование оплаты труда (заработной платы) рассматривается как процесс, функция управления, система, деятельность, способ, инструмент и т. д. Каждый из этих подходов к определению данного понятия имеет право на существование. </w:t>
      </w:r>
    </w:p>
    <w:p w14:paraId="6C25BDB1" w14:textId="4D19CFCD" w:rsidR="00807216" w:rsidRPr="008D18A0" w:rsidRDefault="00807216" w:rsidP="000824A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Отметим, что оплату труда следует представлять как систему, которая состоит из информационных экономико-правовых компонентов, определяющих теоретическую, расчетную и правовую базу для определения величины заработной платы, порядка и условий ее установления и выплаты. Она позволяет реализовывать функции оплаты труда и осуществлять управление ею. Заработная плата - лишь один из элементов этой системы. Данный элемент является основным, и именно для его определения предназначены все другие элементы оплаты труда.</w:t>
      </w:r>
    </w:p>
    <w:p w14:paraId="67061E04" w14:textId="0D9B26CC" w:rsidR="00807216" w:rsidRPr="008D18A0" w:rsidRDefault="00807216" w:rsidP="000824A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lastRenderedPageBreak/>
        <w:t>Применительно к управлению оплатой труда инструменты представляют собой правила и условия определения уровня оплаты труда, а также ее нормы. Многие из них утверждаются как нормативно-правовые акты</w:t>
      </w:r>
    </w:p>
    <w:p w14:paraId="5AB95B8A" w14:textId="130041C9" w:rsidR="00807216" w:rsidRPr="008D18A0" w:rsidRDefault="00807216" w:rsidP="000824A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Таким образом, в обобщенном виде регулирование оплаты труда представляет собой процесс приведения системы оплаты труда к установленным параметрам. Это достигается определенным воздействием на объект управления с целью ликвидации нежелательных отклонений его параметров от установленных значений или доведения параметров объекта управления до необходимых величин. </w:t>
      </w:r>
    </w:p>
    <w:p w14:paraId="6932DF5A" w14:textId="2B8ACDE8" w:rsidR="00807216" w:rsidRPr="008D18A0" w:rsidRDefault="00807216" w:rsidP="000824A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Непосредственным объектом регулирования оплаты труда является заработная плата, размеры и условия начисления и получения которой изменяются за счет внесения изменений в отдельные элементы оплаты труда, а иногда одновременно - и в операционные процессы. Воздействие на элементы оплаты труда является информационным процессом. Главной целью регулирования следует считать обеспечение наиболее полной реализации функций оплаты труда. Конечным объектом регулирования являются работники. Их мотивация, ориентация на достижение определенных результатов должны возрастать за счет стимулирующего влияния заработной платы, которая является одним из наиболее весомых рычагов воздействия на работников. Она должна обеспечивать воспроизводство рабочей силы при одновременном повышении эффективности деятельности работников..</w:t>
      </w:r>
    </w:p>
    <w:p w14:paraId="670497AE" w14:textId="77777777" w:rsidR="00807216" w:rsidRPr="008D18A0" w:rsidRDefault="00807216" w:rsidP="000824A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Процесс регулирования оплаты труда может приобретать такие конкретные формы:</w:t>
      </w:r>
    </w:p>
    <w:p w14:paraId="363BCB33" w14:textId="1C20B5A5" w:rsidR="00807216" w:rsidRPr="008D18A0" w:rsidRDefault="00582DB7" w:rsidP="000824A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807216" w:rsidRPr="008D18A0">
        <w:rPr>
          <w:rFonts w:ascii="Times New Roman" w:hAnsi="Times New Roman" w:cs="Times New Roman"/>
          <w:sz w:val="24"/>
          <w:szCs w:val="24"/>
        </w:rPr>
        <w:t>определение эталонов или их изменение;</w:t>
      </w:r>
    </w:p>
    <w:p w14:paraId="2EEF26F7" w14:textId="078F3791" w:rsidR="00807216" w:rsidRPr="008D18A0" w:rsidRDefault="00582DB7" w:rsidP="000824A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807216" w:rsidRPr="008D18A0">
        <w:rPr>
          <w:rFonts w:ascii="Times New Roman" w:hAnsi="Times New Roman" w:cs="Times New Roman"/>
          <w:sz w:val="24"/>
          <w:szCs w:val="24"/>
        </w:rPr>
        <w:t>недопущение отклонений от нормативных или желаемых параметров системы;</w:t>
      </w:r>
    </w:p>
    <w:p w14:paraId="27B6977E" w14:textId="772D3FF0" w:rsidR="00807216" w:rsidRPr="008D18A0" w:rsidRDefault="00582DB7" w:rsidP="000824AA">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w:t>
      </w:r>
      <w:r w:rsidR="00807216" w:rsidRPr="008D18A0">
        <w:rPr>
          <w:rFonts w:ascii="Times New Roman" w:hAnsi="Times New Roman" w:cs="Times New Roman"/>
          <w:sz w:val="24"/>
          <w:szCs w:val="24"/>
        </w:rPr>
        <w:t>внесение отдельных изменений в систему оплаты труда с целью достижения поставленных целей.</w:t>
      </w:r>
    </w:p>
    <w:p w14:paraId="4B2331CF" w14:textId="18319D3B" w:rsidR="00807216" w:rsidRPr="008D18A0" w:rsidRDefault="00807216" w:rsidP="000824AA">
      <w:pPr>
        <w:spacing w:after="0" w:line="240" w:lineRule="auto"/>
        <w:ind w:firstLine="567"/>
        <w:jc w:val="both"/>
        <w:rPr>
          <w:rFonts w:eastAsia="Times New Roman"/>
          <w:sz w:val="24"/>
          <w:szCs w:val="24"/>
          <w:lang w:eastAsia="ru-RU"/>
        </w:rPr>
      </w:pPr>
      <w:r w:rsidRPr="008D18A0">
        <w:rPr>
          <w:rFonts w:ascii="Times New Roman" w:hAnsi="Times New Roman" w:cs="Times New Roman"/>
          <w:sz w:val="24"/>
          <w:szCs w:val="24"/>
        </w:rPr>
        <w:t xml:space="preserve">Таким образом, регулирование оплаты труда можно характеризовать как процесс, направленный на адаптацию состояния и динамики оплаты труда к изменениям внешней и внутренней среды, который заключается в определении и установлении эталонов оплаты труда, разработке и осуществлении мероприятий, направленных на недопущение отклонений фактических показателей оплаты труда от этих эталонов, с целью обеспечения наиболее полной </w:t>
      </w:r>
      <w:r w:rsidR="00294639" w:rsidRPr="008D18A0">
        <w:rPr>
          <w:rFonts w:ascii="Times New Roman" w:hAnsi="Times New Roman" w:cs="Times New Roman"/>
          <w:sz w:val="24"/>
          <w:szCs w:val="24"/>
        </w:rPr>
        <w:t>реализации функций оплаты труда</w:t>
      </w:r>
      <w:r w:rsidRPr="008D18A0">
        <w:rPr>
          <w:rFonts w:ascii="Times New Roman" w:hAnsi="Times New Roman" w:cs="Times New Roman"/>
          <w:sz w:val="24"/>
          <w:szCs w:val="24"/>
        </w:rPr>
        <w:t>. В таком аспекте регулирование оплаты труда может рассматриваться как функция управления оплатой труда. Практическая деятельность по регулированию оплаты труда предполагает разработку в рамках каждого вида (сферы) регулирования определенных методов и инструментов (например, эталонов, специальных автоматизированных систем и т.д.). Совокупность видов, методов и инструментов вместе с объектами и субъектами составляют систему регулирования оплаты труда</w:t>
      </w:r>
      <w:r w:rsidRPr="008D18A0">
        <w:rPr>
          <w:rFonts w:eastAsia="Times New Roman"/>
          <w:sz w:val="24"/>
          <w:szCs w:val="24"/>
          <w:lang w:eastAsia="ru-RU"/>
        </w:rPr>
        <w:t>.</w:t>
      </w:r>
    </w:p>
    <w:p w14:paraId="3975F192" w14:textId="77777777" w:rsidR="008F5442" w:rsidRPr="008D18A0" w:rsidRDefault="008F5442" w:rsidP="008F5442">
      <w:pPr>
        <w:spacing w:line="240" w:lineRule="auto"/>
        <w:rPr>
          <w:rFonts w:ascii="Times New Roman" w:hAnsi="Times New Roman" w:cs="Times New Roman"/>
          <w:b/>
          <w:sz w:val="24"/>
          <w:szCs w:val="24"/>
        </w:rPr>
      </w:pPr>
      <w:r w:rsidRPr="008D18A0">
        <w:rPr>
          <w:rFonts w:ascii="Times New Roman" w:hAnsi="Times New Roman" w:cs="Times New Roman"/>
          <w:b/>
          <w:sz w:val="24"/>
          <w:szCs w:val="24"/>
        </w:rPr>
        <w:t xml:space="preserve">                                           </w:t>
      </w:r>
    </w:p>
    <w:p w14:paraId="16A66F34" w14:textId="7F2425C8" w:rsidR="008F5442" w:rsidRPr="008D18A0" w:rsidRDefault="008F5442" w:rsidP="008F5442">
      <w:pPr>
        <w:spacing w:line="240" w:lineRule="auto"/>
        <w:rPr>
          <w:rFonts w:ascii="Times New Roman" w:hAnsi="Times New Roman" w:cs="Times New Roman"/>
          <w:b/>
          <w:sz w:val="24"/>
          <w:szCs w:val="24"/>
        </w:rPr>
      </w:pPr>
      <w:r w:rsidRPr="008D18A0">
        <w:rPr>
          <w:rFonts w:ascii="Times New Roman" w:hAnsi="Times New Roman" w:cs="Times New Roman"/>
          <w:b/>
          <w:sz w:val="24"/>
          <w:szCs w:val="24"/>
        </w:rPr>
        <w:t xml:space="preserve">                                              Контрольные вопросы</w:t>
      </w:r>
    </w:p>
    <w:p w14:paraId="4ED1D419" w14:textId="77777777" w:rsidR="00E90DD9" w:rsidRPr="008D18A0" w:rsidRDefault="00A2340C" w:rsidP="00D07BE3">
      <w:pPr>
        <w:shd w:val="clear" w:color="auto" w:fill="FFFFFF"/>
        <w:spacing w:after="0" w:line="240" w:lineRule="auto"/>
        <w:jc w:val="both"/>
        <w:rPr>
          <w:rFonts w:ascii="Times New Roman" w:hAnsi="Times New Roman" w:cs="Times New Roman"/>
          <w:color w:val="000000"/>
          <w:sz w:val="24"/>
          <w:szCs w:val="24"/>
        </w:rPr>
      </w:pPr>
      <w:r w:rsidRPr="008D18A0">
        <w:rPr>
          <w:rFonts w:ascii="Times New Roman" w:hAnsi="Times New Roman" w:cs="Times New Roman"/>
          <w:sz w:val="24"/>
          <w:szCs w:val="24"/>
        </w:rPr>
        <w:t>1.</w:t>
      </w:r>
      <w:r w:rsidR="00E90DD9" w:rsidRPr="008D18A0">
        <w:rPr>
          <w:rFonts w:ascii="Times New Roman" w:hAnsi="Times New Roman" w:cs="Times New Roman"/>
          <w:sz w:val="24"/>
          <w:szCs w:val="24"/>
        </w:rPr>
        <w:t xml:space="preserve">Перечислите основные этапы </w:t>
      </w:r>
      <w:r w:rsidR="00E90DD9" w:rsidRPr="008D18A0">
        <w:rPr>
          <w:rFonts w:ascii="Times New Roman" w:hAnsi="Times New Roman" w:cs="Times New Roman"/>
          <w:color w:val="000000"/>
          <w:sz w:val="24"/>
          <w:szCs w:val="24"/>
        </w:rPr>
        <w:t>формирования системы оплаты и стимулирования труда на предприятии.</w:t>
      </w:r>
    </w:p>
    <w:p w14:paraId="4B65C937" w14:textId="1FFE07AE" w:rsidR="00E90DD9" w:rsidRPr="008D18A0" w:rsidRDefault="00E90DD9" w:rsidP="00D07BE3">
      <w:pPr>
        <w:shd w:val="clear" w:color="auto" w:fill="FFFFFF"/>
        <w:spacing w:after="0" w:line="240" w:lineRule="auto"/>
        <w:jc w:val="both"/>
        <w:rPr>
          <w:rFonts w:ascii="Times New Roman" w:hAnsi="Times New Roman" w:cs="Times New Roman"/>
          <w:color w:val="000000"/>
          <w:sz w:val="24"/>
          <w:szCs w:val="24"/>
        </w:rPr>
      </w:pPr>
      <w:r w:rsidRPr="008D18A0">
        <w:rPr>
          <w:rFonts w:ascii="Times New Roman" w:hAnsi="Times New Roman" w:cs="Times New Roman"/>
          <w:color w:val="000000"/>
          <w:sz w:val="24"/>
          <w:szCs w:val="24"/>
        </w:rPr>
        <w:t xml:space="preserve">2. </w:t>
      </w:r>
      <w:r w:rsidR="00F255DD" w:rsidRPr="008D18A0">
        <w:rPr>
          <w:rFonts w:ascii="Times New Roman" w:hAnsi="Times New Roman" w:cs="Times New Roman"/>
          <w:color w:val="000000"/>
          <w:sz w:val="24"/>
          <w:szCs w:val="24"/>
        </w:rPr>
        <w:t xml:space="preserve">Какие направления </w:t>
      </w:r>
      <w:r w:rsidR="00307AC7" w:rsidRPr="008D18A0">
        <w:rPr>
          <w:rFonts w:ascii="Times New Roman" w:hAnsi="Times New Roman" w:cs="Times New Roman"/>
          <w:color w:val="000000"/>
          <w:sz w:val="24"/>
          <w:szCs w:val="24"/>
        </w:rPr>
        <w:t xml:space="preserve">предусмотрены </w:t>
      </w:r>
      <w:r w:rsidR="00F255DD" w:rsidRPr="008D18A0">
        <w:rPr>
          <w:rFonts w:ascii="Times New Roman" w:hAnsi="Times New Roman" w:cs="Times New Roman"/>
          <w:color w:val="000000"/>
          <w:sz w:val="24"/>
          <w:szCs w:val="24"/>
        </w:rPr>
        <w:t>на первом этапе?</w:t>
      </w:r>
    </w:p>
    <w:p w14:paraId="0EB3A27F" w14:textId="4E3FFAF6" w:rsidR="00307AC7" w:rsidRPr="008D18A0" w:rsidRDefault="00307AC7" w:rsidP="00D07BE3">
      <w:pPr>
        <w:shd w:val="clear" w:color="auto" w:fill="FFFFFF"/>
        <w:spacing w:after="0" w:line="240" w:lineRule="auto"/>
        <w:jc w:val="both"/>
        <w:rPr>
          <w:rFonts w:ascii="Times New Roman" w:hAnsi="Times New Roman" w:cs="Times New Roman"/>
          <w:sz w:val="24"/>
          <w:szCs w:val="24"/>
        </w:rPr>
      </w:pPr>
      <w:r w:rsidRPr="008D18A0">
        <w:rPr>
          <w:rFonts w:ascii="Times New Roman" w:hAnsi="Times New Roman" w:cs="Times New Roman"/>
          <w:color w:val="000000"/>
          <w:sz w:val="24"/>
          <w:szCs w:val="24"/>
        </w:rPr>
        <w:t>3.</w:t>
      </w:r>
      <w:r w:rsidR="00D05823" w:rsidRPr="008D18A0">
        <w:rPr>
          <w:rFonts w:ascii="Times New Roman" w:hAnsi="Times New Roman" w:cs="Times New Roman"/>
          <w:color w:val="000000"/>
          <w:sz w:val="24"/>
          <w:szCs w:val="24"/>
        </w:rPr>
        <w:t xml:space="preserve"> К</w:t>
      </w:r>
      <w:r w:rsidR="0072786B" w:rsidRPr="008D18A0">
        <w:rPr>
          <w:rFonts w:ascii="Times New Roman" w:hAnsi="Times New Roman" w:cs="Times New Roman"/>
          <w:color w:val="000000"/>
          <w:sz w:val="24"/>
          <w:szCs w:val="24"/>
        </w:rPr>
        <w:t xml:space="preserve">акие виды анализа проводятся на втором этапе с позиции </w:t>
      </w:r>
      <w:r w:rsidR="00D05823" w:rsidRPr="008D18A0">
        <w:rPr>
          <w:rFonts w:ascii="Times New Roman" w:hAnsi="Times New Roman" w:cs="Times New Roman"/>
          <w:color w:val="000000"/>
          <w:sz w:val="24"/>
          <w:szCs w:val="24"/>
        </w:rPr>
        <w:t xml:space="preserve"> </w:t>
      </w:r>
      <w:r w:rsidR="0072786B" w:rsidRPr="008D18A0">
        <w:rPr>
          <w:rFonts w:ascii="Times New Roman" w:hAnsi="Times New Roman" w:cs="Times New Roman"/>
          <w:sz w:val="24"/>
          <w:szCs w:val="24"/>
        </w:rPr>
        <w:t>предприятияи?</w:t>
      </w:r>
    </w:p>
    <w:p w14:paraId="078B80BE" w14:textId="0025F133" w:rsidR="0072786B" w:rsidRPr="008D18A0" w:rsidRDefault="0072786B" w:rsidP="00D07BE3">
      <w:pPr>
        <w:shd w:val="clear" w:color="auto" w:fill="FFFFFF"/>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4. Какой  основной вопрос должен быть рассмотрен   на третьем   этапе?</w:t>
      </w:r>
    </w:p>
    <w:p w14:paraId="10B8584E" w14:textId="70FDFA3D" w:rsidR="0072786B" w:rsidRPr="008D18A0" w:rsidRDefault="0072786B" w:rsidP="00D07BE3">
      <w:pPr>
        <w:shd w:val="clear" w:color="auto" w:fill="FFFFFF"/>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5.</w:t>
      </w:r>
      <w:r w:rsidR="00160816" w:rsidRPr="008D18A0">
        <w:rPr>
          <w:rFonts w:ascii="Times New Roman" w:hAnsi="Times New Roman" w:cs="Times New Roman"/>
          <w:sz w:val="24"/>
          <w:szCs w:val="24"/>
        </w:rPr>
        <w:t xml:space="preserve"> </w:t>
      </w:r>
      <w:r w:rsidR="003857CE" w:rsidRPr="008D18A0">
        <w:rPr>
          <w:rFonts w:ascii="Times New Roman" w:hAnsi="Times New Roman" w:cs="Times New Roman"/>
          <w:sz w:val="24"/>
          <w:szCs w:val="24"/>
        </w:rPr>
        <w:t>На каком этапе проводится постоянный оперативный анализ эффективности деятельности организации по вопросам оплаты труда ?</w:t>
      </w:r>
    </w:p>
    <w:p w14:paraId="0B1D4011" w14:textId="77777777" w:rsidR="00D07BE3" w:rsidRPr="008D18A0" w:rsidRDefault="00160816" w:rsidP="00D07BE3">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6.</w:t>
      </w:r>
      <w:r w:rsidR="00D07BE3" w:rsidRPr="008D18A0">
        <w:rPr>
          <w:rFonts w:ascii="Times New Roman" w:hAnsi="Times New Roman" w:cs="Times New Roman"/>
          <w:sz w:val="24"/>
          <w:szCs w:val="24"/>
        </w:rPr>
        <w:t>Обясните почему регулирование оплаты труда является объективной необходимостью?</w:t>
      </w:r>
    </w:p>
    <w:p w14:paraId="72CA6897" w14:textId="5E4411D7" w:rsidR="00D07BE3" w:rsidRPr="008D18A0" w:rsidRDefault="00D07BE3" w:rsidP="00D07BE3">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7. Дайте определение регулирование оплаты труда.</w:t>
      </w:r>
    </w:p>
    <w:p w14:paraId="746D52DF" w14:textId="19B2DFB6" w:rsidR="00D07BE3" w:rsidRPr="008D18A0" w:rsidRDefault="00D07BE3" w:rsidP="00D07BE3">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8.  Что является главной целью регулирования оплаты труда?</w:t>
      </w:r>
    </w:p>
    <w:p w14:paraId="4F063338" w14:textId="4E1E9DDD" w:rsidR="00D21377" w:rsidRPr="008D18A0" w:rsidRDefault="00D07BE3" w:rsidP="004E3EE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9.</w:t>
      </w:r>
      <w:r w:rsidR="00AF34C7" w:rsidRPr="008D18A0">
        <w:rPr>
          <w:rFonts w:ascii="Times New Roman" w:hAnsi="Times New Roman" w:cs="Times New Roman"/>
          <w:sz w:val="24"/>
          <w:szCs w:val="24"/>
        </w:rPr>
        <w:t>Назовите формы процесса регулирования оплаты труда?</w:t>
      </w:r>
    </w:p>
    <w:p w14:paraId="29022942" w14:textId="77777777" w:rsidR="003A292E" w:rsidRDefault="003A292E" w:rsidP="004E3EEB">
      <w:pPr>
        <w:spacing w:after="0" w:line="240" w:lineRule="auto"/>
        <w:jc w:val="both"/>
        <w:rPr>
          <w:rFonts w:ascii="Times New Roman" w:hAnsi="Times New Roman" w:cs="Times New Roman"/>
          <w:b/>
          <w:color w:val="000000"/>
          <w:sz w:val="28"/>
          <w:szCs w:val="28"/>
        </w:rPr>
      </w:pPr>
    </w:p>
    <w:p w14:paraId="4CC3D2CF" w14:textId="77777777" w:rsidR="00A17F01" w:rsidRDefault="00A17F01" w:rsidP="004E3EEB">
      <w:pPr>
        <w:spacing w:after="0" w:line="240" w:lineRule="auto"/>
        <w:jc w:val="both"/>
        <w:rPr>
          <w:rFonts w:ascii="Times New Roman" w:hAnsi="Times New Roman" w:cs="Times New Roman"/>
          <w:b/>
          <w:color w:val="000000"/>
          <w:sz w:val="28"/>
          <w:szCs w:val="28"/>
        </w:rPr>
      </w:pPr>
    </w:p>
    <w:p w14:paraId="537B6784" w14:textId="10634E69" w:rsidR="005F553B" w:rsidRPr="004E3EEB" w:rsidRDefault="005F553B" w:rsidP="004E3EEB">
      <w:pPr>
        <w:spacing w:after="0" w:line="240" w:lineRule="auto"/>
        <w:jc w:val="both"/>
        <w:rPr>
          <w:rFonts w:ascii="Times New Roman" w:hAnsi="Times New Roman" w:cs="Times New Roman"/>
          <w:b/>
          <w:color w:val="000000"/>
          <w:sz w:val="28"/>
          <w:szCs w:val="28"/>
        </w:rPr>
      </w:pPr>
      <w:r w:rsidRPr="004E3EEB">
        <w:rPr>
          <w:rFonts w:ascii="Times New Roman" w:hAnsi="Times New Roman" w:cs="Times New Roman"/>
          <w:b/>
          <w:color w:val="000000"/>
          <w:sz w:val="28"/>
          <w:szCs w:val="28"/>
        </w:rPr>
        <w:lastRenderedPageBreak/>
        <w:t xml:space="preserve">Тема 3.Формы и системы оплаты труда на предприятии </w:t>
      </w:r>
    </w:p>
    <w:p w14:paraId="403F1C9B" w14:textId="1478CCA3" w:rsidR="005F553B" w:rsidRDefault="005F553B" w:rsidP="004E3EEB">
      <w:pPr>
        <w:spacing w:after="0" w:line="240" w:lineRule="auto"/>
        <w:jc w:val="both"/>
        <w:rPr>
          <w:rFonts w:ascii="Times New Roman" w:hAnsi="Times New Roman" w:cs="Times New Roman"/>
          <w:b/>
          <w:color w:val="000000"/>
          <w:sz w:val="28"/>
          <w:szCs w:val="28"/>
        </w:rPr>
      </w:pPr>
      <w:r w:rsidRPr="004E3EEB">
        <w:rPr>
          <w:rFonts w:ascii="Times New Roman" w:hAnsi="Times New Roman" w:cs="Times New Roman"/>
          <w:b/>
          <w:color w:val="000000"/>
          <w:sz w:val="28"/>
          <w:szCs w:val="28"/>
        </w:rPr>
        <w:t>Лекция 7</w:t>
      </w:r>
    </w:p>
    <w:p w14:paraId="5DBE658E" w14:textId="77777777" w:rsidR="00F64D7A" w:rsidRDefault="00F64D7A" w:rsidP="00F64D7A">
      <w:pPr>
        <w:spacing w:after="0" w:line="240" w:lineRule="auto"/>
        <w:rPr>
          <w:rFonts w:asciiTheme="majorBidi" w:eastAsia="Times New Roman" w:hAnsiTheme="majorBidi" w:cstheme="majorBidi"/>
          <w:b/>
          <w:sz w:val="28"/>
          <w:szCs w:val="28"/>
        </w:rPr>
      </w:pPr>
      <w:r>
        <w:rPr>
          <w:rFonts w:asciiTheme="majorBidi" w:eastAsia="Times New Roman" w:hAnsiTheme="majorBidi" w:cstheme="majorBidi"/>
          <w:b/>
          <w:sz w:val="28"/>
          <w:szCs w:val="28"/>
        </w:rPr>
        <w:t xml:space="preserve">1 </w:t>
      </w:r>
      <w:r w:rsidRPr="00335B9E">
        <w:rPr>
          <w:rFonts w:asciiTheme="majorBidi" w:eastAsia="Times New Roman" w:hAnsiTheme="majorBidi" w:cstheme="majorBidi"/>
          <w:b/>
          <w:sz w:val="28"/>
          <w:szCs w:val="28"/>
        </w:rPr>
        <w:t>Понят</w:t>
      </w:r>
      <w:r>
        <w:rPr>
          <w:rFonts w:asciiTheme="majorBidi" w:eastAsia="Times New Roman" w:hAnsiTheme="majorBidi" w:cstheme="majorBidi"/>
          <w:b/>
          <w:sz w:val="28"/>
          <w:szCs w:val="28"/>
        </w:rPr>
        <w:t>ие формы и системы оплаты труда</w:t>
      </w:r>
    </w:p>
    <w:p w14:paraId="50393522" w14:textId="7A8BBC29" w:rsidR="005F553B" w:rsidRPr="00F64D7A" w:rsidRDefault="00F64D7A" w:rsidP="00F64D7A">
      <w:pPr>
        <w:spacing w:after="0" w:line="240" w:lineRule="auto"/>
        <w:rPr>
          <w:rFonts w:asciiTheme="majorBidi" w:eastAsia="Times New Roman" w:hAnsiTheme="majorBidi" w:cstheme="majorBidi"/>
          <w:b/>
          <w:sz w:val="28"/>
          <w:szCs w:val="28"/>
        </w:rPr>
      </w:pPr>
      <w:r>
        <w:rPr>
          <w:rFonts w:ascii="Times New Roman" w:hAnsi="Times New Roman" w:cs="Times New Roman"/>
          <w:b/>
          <w:sz w:val="28"/>
          <w:szCs w:val="28"/>
        </w:rPr>
        <w:t>2</w:t>
      </w:r>
      <w:r w:rsidR="005F553B" w:rsidRPr="004E3EEB">
        <w:rPr>
          <w:rFonts w:ascii="Times New Roman" w:hAnsi="Times New Roman" w:cs="Times New Roman"/>
          <w:b/>
          <w:sz w:val="28"/>
          <w:szCs w:val="28"/>
        </w:rPr>
        <w:t>.Системы повременной формы оплаты труда</w:t>
      </w:r>
    </w:p>
    <w:p w14:paraId="28CA6B5C" w14:textId="55897EDB" w:rsidR="00A2340C" w:rsidRDefault="00F64D7A" w:rsidP="00D87299">
      <w:pPr>
        <w:spacing w:after="0" w:line="240" w:lineRule="auto"/>
        <w:jc w:val="both"/>
        <w:rPr>
          <w:rFonts w:ascii="Times New Roman" w:hAnsi="Times New Roman" w:cs="Times New Roman"/>
          <w:b/>
          <w:sz w:val="28"/>
          <w:szCs w:val="28"/>
        </w:rPr>
      </w:pPr>
      <w:r>
        <w:rPr>
          <w:rFonts w:ascii="Times New Roman" w:hAnsi="Times New Roman" w:cs="Times New Roman"/>
          <w:b/>
          <w:color w:val="000000"/>
          <w:sz w:val="28"/>
          <w:szCs w:val="28"/>
        </w:rPr>
        <w:t>3</w:t>
      </w:r>
      <w:r w:rsidR="005F553B" w:rsidRPr="004E3EEB">
        <w:rPr>
          <w:rFonts w:ascii="Times New Roman" w:hAnsi="Times New Roman" w:cs="Times New Roman"/>
          <w:b/>
          <w:color w:val="000000"/>
          <w:sz w:val="28"/>
          <w:szCs w:val="28"/>
        </w:rPr>
        <w:t>.</w:t>
      </w:r>
      <w:r w:rsidR="005F553B" w:rsidRPr="004E3EEB">
        <w:rPr>
          <w:rFonts w:ascii="Times New Roman" w:hAnsi="Times New Roman" w:cs="Times New Roman"/>
          <w:b/>
          <w:sz w:val="28"/>
          <w:szCs w:val="28"/>
        </w:rPr>
        <w:t xml:space="preserve"> Системы сдельной формы оплаты труда</w:t>
      </w:r>
    </w:p>
    <w:p w14:paraId="16D47C31" w14:textId="77777777" w:rsidR="00D87299" w:rsidRPr="00D87299" w:rsidRDefault="00D87299" w:rsidP="00D87299">
      <w:pPr>
        <w:spacing w:after="0" w:line="240" w:lineRule="auto"/>
        <w:jc w:val="both"/>
        <w:rPr>
          <w:rFonts w:ascii="Times New Roman" w:hAnsi="Times New Roman" w:cs="Times New Roman"/>
          <w:b/>
          <w:sz w:val="28"/>
          <w:szCs w:val="28"/>
        </w:rPr>
      </w:pPr>
    </w:p>
    <w:p w14:paraId="4AB1DE52" w14:textId="77777777" w:rsidR="00F64D7A" w:rsidRPr="00A17F01" w:rsidRDefault="00F64D7A" w:rsidP="00A17F01">
      <w:pPr>
        <w:spacing w:after="0" w:line="240" w:lineRule="auto"/>
        <w:rPr>
          <w:rFonts w:asciiTheme="majorBidi" w:eastAsia="Times New Roman" w:hAnsiTheme="majorBidi" w:cstheme="majorBidi"/>
          <w:b/>
          <w:sz w:val="24"/>
          <w:szCs w:val="24"/>
        </w:rPr>
      </w:pPr>
      <w:r w:rsidRPr="00A17F01">
        <w:rPr>
          <w:rFonts w:asciiTheme="majorBidi" w:eastAsia="Times New Roman" w:hAnsiTheme="majorBidi" w:cstheme="majorBidi"/>
          <w:b/>
          <w:sz w:val="24"/>
          <w:szCs w:val="24"/>
        </w:rPr>
        <w:t>1 Понятие формы и системы оплаты труда</w:t>
      </w:r>
    </w:p>
    <w:p w14:paraId="24AACFA0" w14:textId="77777777" w:rsidR="00F64D7A" w:rsidRPr="008D18A0" w:rsidRDefault="00F64D7A" w:rsidP="00A17F01">
      <w:pPr>
        <w:pStyle w:val="3"/>
        <w:spacing w:before="0" w:after="0" w:line="240" w:lineRule="auto"/>
        <w:ind w:firstLine="567"/>
        <w:jc w:val="both"/>
        <w:rPr>
          <w:rFonts w:ascii="Times New Roman" w:hAnsi="Times New Roman"/>
          <w:b w:val="0"/>
          <w:sz w:val="24"/>
          <w:szCs w:val="24"/>
          <w:shd w:val="clear" w:color="auto" w:fill="FFFFFF"/>
        </w:rPr>
      </w:pPr>
      <w:r w:rsidRPr="00A17F01">
        <w:rPr>
          <w:rFonts w:ascii="Times New Roman" w:hAnsi="Times New Roman"/>
          <w:b w:val="0"/>
          <w:sz w:val="24"/>
          <w:szCs w:val="24"/>
          <w:shd w:val="clear" w:color="auto" w:fill="FFFFFF"/>
        </w:rPr>
        <w:t>Под формой заработной платы понимается способ начисления работнику тарифной</w:t>
      </w:r>
      <w:r w:rsidRPr="008D18A0">
        <w:rPr>
          <w:rFonts w:ascii="Times New Roman" w:hAnsi="Times New Roman"/>
          <w:b w:val="0"/>
          <w:sz w:val="24"/>
          <w:szCs w:val="24"/>
          <w:shd w:val="clear" w:color="auto" w:fill="FFFFFF"/>
        </w:rPr>
        <w:t xml:space="preserve"> заработной платы. Различают две формы заработной платы: сдельную и повременную. На основе форм заработной платы разрабатывают системы. Это более широкое понятие, нежели форма заработной платы, и включает помимо тарифной заработной платы различные стимулирующие выплаты.</w:t>
      </w:r>
    </w:p>
    <w:p w14:paraId="47EBECD0" w14:textId="77777777" w:rsidR="00F64D7A" w:rsidRPr="008D18A0" w:rsidRDefault="00F64D7A" w:rsidP="00F64D7A">
      <w:pPr>
        <w:pStyle w:val="3"/>
        <w:spacing w:before="0" w:after="0" w:line="240" w:lineRule="auto"/>
        <w:ind w:firstLine="567"/>
        <w:jc w:val="both"/>
        <w:rPr>
          <w:b w:val="0"/>
          <w:sz w:val="24"/>
          <w:szCs w:val="24"/>
        </w:rPr>
      </w:pPr>
      <w:r w:rsidRPr="008D18A0">
        <w:rPr>
          <w:rFonts w:ascii="Times New Roman" w:hAnsi="Times New Roman"/>
          <w:b w:val="0"/>
          <w:sz w:val="24"/>
          <w:szCs w:val="24"/>
        </w:rPr>
        <w:t>Формы  и  системы  заработной  платы  представляют собой  способы  установления  зависимости  величины заработной  платы  от  количества  и  качества  затраченного труда  с  помощью  совокупности  количественных  и качественных  показателей,  отражающих  результаты  труда. Основное их  назначение –  обеспечение  правильного соотношения  между  мерой  труда  и  мерой  его  оплаты,  а также  повышение  заинтересованности  рабочих  в эффективном труде.</w:t>
      </w:r>
      <w:r w:rsidRPr="008D18A0">
        <w:rPr>
          <w:b w:val="0"/>
          <w:sz w:val="24"/>
          <w:szCs w:val="24"/>
        </w:rPr>
        <w:t xml:space="preserve"> </w:t>
      </w:r>
      <w:r w:rsidRPr="008D18A0">
        <w:rPr>
          <w:rFonts w:ascii="Times New Roman" w:hAnsi="Times New Roman"/>
          <w:b w:val="0"/>
          <w:sz w:val="24"/>
          <w:szCs w:val="24"/>
        </w:rPr>
        <w:t>В современных  условиях  на  предприятиях применяются  различные  формы  и  системы  оплаты  труда (рис.10.1),  но  наибольшее  распространение  получили  две формы оплаты труда: повременная и сдельная</w:t>
      </w:r>
      <w:r w:rsidRPr="008D18A0">
        <w:rPr>
          <w:b w:val="0"/>
          <w:sz w:val="24"/>
          <w:szCs w:val="24"/>
        </w:rPr>
        <w:t>.</w:t>
      </w:r>
    </w:p>
    <w:p w14:paraId="40E8D08A" w14:textId="77777777" w:rsidR="00F64D7A" w:rsidRPr="008D18A0" w:rsidRDefault="00F64D7A" w:rsidP="00F64D7A">
      <w:pPr>
        <w:rPr>
          <w:sz w:val="24"/>
          <w:szCs w:val="24"/>
        </w:rPr>
      </w:pPr>
    </w:p>
    <w:p w14:paraId="3E9503F7" w14:textId="77777777" w:rsidR="00F64D7A" w:rsidRPr="008D18A0" w:rsidRDefault="00F64D7A" w:rsidP="00F64D7A">
      <w:pPr>
        <w:spacing w:after="0" w:line="240" w:lineRule="auto"/>
        <w:ind w:firstLine="567"/>
        <w:jc w:val="both"/>
        <w:rPr>
          <w:rFonts w:ascii="Times New Roman" w:eastAsia="Times New Roman" w:hAnsi="Times New Roman" w:cs="Times New Roman"/>
          <w:b/>
          <w:sz w:val="24"/>
          <w:szCs w:val="24"/>
        </w:rPr>
      </w:pPr>
      <w:r w:rsidRPr="008D18A0">
        <w:rPr>
          <w:noProof/>
          <w:sz w:val="24"/>
          <w:szCs w:val="24"/>
          <w:lang w:eastAsia="ru-RU"/>
        </w:rPr>
        <w:drawing>
          <wp:inline distT="0" distB="0" distL="0" distR="0" wp14:anchorId="3F22BFBD" wp14:editId="33229D70">
            <wp:extent cx="4227195" cy="3502025"/>
            <wp:effectExtent l="19050" t="0" r="190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srcRect/>
                    <a:stretch>
                      <a:fillRect/>
                    </a:stretch>
                  </pic:blipFill>
                  <pic:spPr bwMode="auto">
                    <a:xfrm>
                      <a:off x="0" y="0"/>
                      <a:ext cx="4227195" cy="3502025"/>
                    </a:xfrm>
                    <a:prstGeom prst="rect">
                      <a:avLst/>
                    </a:prstGeom>
                    <a:noFill/>
                    <a:ln w="9525">
                      <a:noFill/>
                      <a:miter lim="800000"/>
                      <a:headEnd/>
                      <a:tailEnd/>
                    </a:ln>
                  </pic:spPr>
                </pic:pic>
              </a:graphicData>
            </a:graphic>
          </wp:inline>
        </w:drawing>
      </w:r>
    </w:p>
    <w:p w14:paraId="75C5FFA8" w14:textId="77777777" w:rsidR="00F64D7A" w:rsidRPr="008D18A0" w:rsidRDefault="00F64D7A" w:rsidP="00F64D7A">
      <w:pPr>
        <w:spacing w:after="0" w:line="240" w:lineRule="auto"/>
        <w:ind w:firstLine="567"/>
        <w:jc w:val="both"/>
        <w:rPr>
          <w:rFonts w:ascii="Times New Roman" w:eastAsia="Times New Roman" w:hAnsi="Times New Roman" w:cs="Times New Roman"/>
          <w:b/>
          <w:sz w:val="24"/>
          <w:szCs w:val="24"/>
        </w:rPr>
      </w:pPr>
    </w:p>
    <w:p w14:paraId="47EDC392" w14:textId="77777777" w:rsidR="00F64D7A" w:rsidRPr="008D18A0" w:rsidRDefault="00F64D7A" w:rsidP="00F64D7A">
      <w:pPr>
        <w:spacing w:after="0" w:line="240" w:lineRule="auto"/>
        <w:ind w:firstLine="567"/>
        <w:jc w:val="both"/>
        <w:rPr>
          <w:rFonts w:ascii="Times New Roman" w:eastAsia="Times New Roman" w:hAnsi="Times New Roman" w:cs="Times New Roman"/>
          <w:b/>
          <w:sz w:val="24"/>
          <w:szCs w:val="24"/>
        </w:rPr>
      </w:pPr>
    </w:p>
    <w:p w14:paraId="0774957A" w14:textId="6DAA0BA9" w:rsidR="00F64D7A" w:rsidRPr="008D18A0" w:rsidRDefault="00F64D7A" w:rsidP="00F64D7A">
      <w:pPr>
        <w:spacing w:after="0" w:line="240" w:lineRule="auto"/>
        <w:ind w:firstLine="567"/>
        <w:jc w:val="both"/>
        <w:rPr>
          <w:rFonts w:ascii="Times New Roman" w:eastAsia="Times New Roman" w:hAnsi="Times New Roman" w:cs="Times New Roman"/>
          <w:sz w:val="24"/>
          <w:szCs w:val="24"/>
        </w:rPr>
      </w:pPr>
      <w:r w:rsidRPr="008D18A0">
        <w:rPr>
          <w:rFonts w:ascii="Times New Roman" w:eastAsia="Times New Roman" w:hAnsi="Times New Roman" w:cs="Times New Roman"/>
          <w:b/>
          <w:sz w:val="24"/>
          <w:szCs w:val="24"/>
        </w:rPr>
        <w:t xml:space="preserve">                              </w:t>
      </w:r>
      <w:r w:rsidR="009A06BF">
        <w:rPr>
          <w:rFonts w:ascii="Times New Roman" w:eastAsia="Times New Roman" w:hAnsi="Times New Roman" w:cs="Times New Roman"/>
          <w:sz w:val="24"/>
          <w:szCs w:val="24"/>
        </w:rPr>
        <w:t>Рисунок 3</w:t>
      </w:r>
      <w:r w:rsidRPr="008D18A0">
        <w:rPr>
          <w:rFonts w:ascii="Times New Roman" w:eastAsia="Times New Roman" w:hAnsi="Times New Roman" w:cs="Times New Roman"/>
          <w:sz w:val="24"/>
          <w:szCs w:val="24"/>
        </w:rPr>
        <w:t xml:space="preserve">.1-формы и системы заработной платы </w:t>
      </w:r>
    </w:p>
    <w:p w14:paraId="1E973034" w14:textId="77777777" w:rsidR="00F64D7A" w:rsidRPr="008D18A0" w:rsidRDefault="00F64D7A" w:rsidP="00F64D7A">
      <w:pPr>
        <w:pStyle w:val="21"/>
        <w:spacing w:after="0" w:line="240" w:lineRule="auto"/>
        <w:ind w:left="0" w:firstLine="567"/>
        <w:jc w:val="both"/>
      </w:pPr>
    </w:p>
    <w:p w14:paraId="29210E4A" w14:textId="77777777" w:rsidR="00F64D7A" w:rsidRPr="008D18A0" w:rsidRDefault="00F64D7A" w:rsidP="00F64D7A">
      <w:pPr>
        <w:pStyle w:val="21"/>
        <w:spacing w:after="0" w:line="240" w:lineRule="auto"/>
        <w:ind w:left="0"/>
        <w:jc w:val="both"/>
      </w:pPr>
    </w:p>
    <w:p w14:paraId="1FF9501A" w14:textId="0CADD316" w:rsidR="00F64D7A" w:rsidRPr="008D18A0" w:rsidRDefault="00F64D7A" w:rsidP="00286948">
      <w:pPr>
        <w:pStyle w:val="21"/>
        <w:spacing w:after="0" w:line="240" w:lineRule="auto"/>
        <w:ind w:left="0" w:firstLine="567"/>
        <w:jc w:val="both"/>
      </w:pPr>
      <w:r w:rsidRPr="008D18A0">
        <w:t>Для усиления заинтересованности работников в повышении эффективности производства и качества выполняемых работ работодателем могут вводиться системы премирования и другие формы стимулирования труда. Система оплаты и стимулирования труда работников определяется условиями коллективного договора, трудового догов</w:t>
      </w:r>
      <w:r w:rsidR="00286948">
        <w:t xml:space="preserve">ора и </w:t>
      </w:r>
      <w:r w:rsidR="00286948">
        <w:lastRenderedPageBreak/>
        <w:t>(или)актами работодателя.</w:t>
      </w:r>
      <w:r w:rsidRPr="008D18A0">
        <w:t>Система оплаты труда должна обеспечить долю основной заработной платы (относительно постоянной части заработной платы) не менее 75 процентов в среднемесячной заработной плате работников без учета единовременных стимулирующих выплат.</w:t>
      </w:r>
    </w:p>
    <w:p w14:paraId="3A82C9E4" w14:textId="77777777" w:rsidR="00F64D7A" w:rsidRPr="008D18A0" w:rsidRDefault="00F64D7A" w:rsidP="00F64D7A">
      <w:pPr>
        <w:pStyle w:val="21"/>
        <w:spacing w:after="0" w:line="240" w:lineRule="auto"/>
        <w:ind w:left="0" w:firstLine="567"/>
        <w:jc w:val="both"/>
      </w:pPr>
      <w:r w:rsidRPr="008D18A0">
        <w:t>Система оплаты труда работников организаций, содержащихся за счет государственного бюджета и сметы (бюджета) Национального банка РК, устанавливается нормативными правовыми актами РК.</w:t>
      </w:r>
    </w:p>
    <w:p w14:paraId="0460C16E" w14:textId="59FCF673" w:rsidR="00F64D7A" w:rsidRDefault="00F64D7A" w:rsidP="00286948">
      <w:pPr>
        <w:pStyle w:val="21"/>
        <w:spacing w:after="0" w:line="240" w:lineRule="auto"/>
        <w:ind w:left="0" w:firstLine="567"/>
        <w:jc w:val="both"/>
      </w:pPr>
      <w:r w:rsidRPr="008D18A0">
        <w:t>Условия оплаты труда и премирования руководящих работников национальных компаний и акционерных обществ, контрольные пакеты акций которых принадлежат государству, определяются на основе Типового положения, у</w:t>
      </w:r>
      <w:r w:rsidR="00286948">
        <w:t>твержденного Правительством РК.</w:t>
      </w:r>
      <w:r w:rsidRPr="008D18A0">
        <w:rPr>
          <w:noProof/>
          <w:color w:val="000000"/>
          <w:spacing w:val="-4"/>
        </w:rPr>
        <w:t xml:space="preserve">Выбор той или иной формы обычно обусловливается </w:t>
      </w:r>
      <w:r w:rsidRPr="008D18A0">
        <w:rPr>
          <w:noProof/>
          <w:color w:val="000000"/>
          <w:spacing w:val="-5"/>
        </w:rPr>
        <w:t xml:space="preserve">особенностями технологии и организации производства, форм </w:t>
      </w:r>
      <w:r w:rsidRPr="008D18A0">
        <w:rPr>
          <w:noProof/>
          <w:color w:val="000000"/>
          <w:spacing w:val="-4"/>
        </w:rPr>
        <w:t>организации труда и обеспечения рабочей силой. Все эти фак</w:t>
      </w:r>
      <w:r w:rsidRPr="008D18A0">
        <w:rPr>
          <w:noProof/>
          <w:color w:val="000000"/>
          <w:spacing w:val="-7"/>
        </w:rPr>
        <w:t xml:space="preserve">торы характеризуют формы оплаты труда, в основном, с точки </w:t>
      </w:r>
      <w:r w:rsidRPr="008D18A0">
        <w:rPr>
          <w:noProof/>
          <w:color w:val="000000"/>
          <w:spacing w:val="-4"/>
        </w:rPr>
        <w:t>зрения технических условий и возможностей разграничения сферы их применения. Действительно, главным признаком размежевания двух форм является возможность количествен</w:t>
      </w:r>
      <w:r w:rsidRPr="008D18A0">
        <w:rPr>
          <w:noProof/>
          <w:color w:val="000000"/>
          <w:spacing w:val="-1"/>
        </w:rPr>
        <w:t xml:space="preserve">ного измерения производительности труда как отношения </w:t>
      </w:r>
      <w:r w:rsidRPr="008D18A0">
        <w:rPr>
          <w:noProof/>
          <w:color w:val="000000"/>
          <w:spacing w:val="-5"/>
        </w:rPr>
        <w:t>объема продукции в натуральном выражении к затратам рабо</w:t>
      </w:r>
      <w:r w:rsidRPr="008D18A0">
        <w:rPr>
          <w:noProof/>
          <w:color w:val="000000"/>
          <w:spacing w:val="-6"/>
        </w:rPr>
        <w:t>чего времени.</w:t>
      </w:r>
      <w:r w:rsidRPr="008D18A0">
        <w:t xml:space="preserve"> </w:t>
      </w:r>
    </w:p>
    <w:p w14:paraId="34471CFB" w14:textId="77777777" w:rsidR="00413102" w:rsidRPr="00413102" w:rsidRDefault="00413102" w:rsidP="00413102">
      <w:pPr>
        <w:shd w:val="clear" w:color="auto" w:fill="FFFFFF"/>
        <w:spacing w:after="0" w:line="240" w:lineRule="auto"/>
        <w:ind w:firstLine="567"/>
        <w:jc w:val="both"/>
        <w:rPr>
          <w:rFonts w:ascii="Times New Roman" w:hAnsi="Times New Roman" w:cs="Times New Roman"/>
          <w:sz w:val="24"/>
          <w:szCs w:val="24"/>
        </w:rPr>
      </w:pPr>
    </w:p>
    <w:p w14:paraId="0EE955BB" w14:textId="77777777" w:rsidR="00F64D7A" w:rsidRPr="00413102" w:rsidRDefault="00F64D7A" w:rsidP="008217F7">
      <w:pPr>
        <w:spacing w:after="0" w:line="240" w:lineRule="auto"/>
        <w:ind w:firstLine="567"/>
        <w:jc w:val="both"/>
        <w:rPr>
          <w:rFonts w:asciiTheme="majorBidi" w:eastAsia="Times New Roman" w:hAnsiTheme="majorBidi" w:cstheme="majorBidi"/>
          <w:b/>
          <w:sz w:val="28"/>
          <w:szCs w:val="28"/>
        </w:rPr>
      </w:pPr>
      <w:r w:rsidRPr="008217F7">
        <w:rPr>
          <w:rFonts w:asciiTheme="majorBidi" w:eastAsia="Times New Roman" w:hAnsiTheme="majorBidi" w:cstheme="majorBidi"/>
          <w:b/>
          <w:sz w:val="24"/>
          <w:szCs w:val="24"/>
        </w:rPr>
        <w:t>2 Системы повременной формы оплаты труда</w:t>
      </w:r>
      <w:r w:rsidRPr="00413102">
        <w:rPr>
          <w:rFonts w:asciiTheme="majorBidi" w:eastAsia="Times New Roman" w:hAnsiTheme="majorBidi" w:cstheme="majorBidi"/>
          <w:b/>
          <w:sz w:val="28"/>
          <w:szCs w:val="28"/>
        </w:rPr>
        <w:t xml:space="preserve">: </w:t>
      </w:r>
    </w:p>
    <w:p w14:paraId="6A1B8B40" w14:textId="0C8B7264" w:rsidR="00F64D7A" w:rsidRPr="008D18A0" w:rsidRDefault="00F64D7A" w:rsidP="0028694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Повременная форма оплаты труда часто подвергается критике, что связано прежде всего с тем, что в данном случае не учитываются результаты труда работника. В то же время при соблюдении ряда условий повременная форма может быть не только единственно возм</w:t>
      </w:r>
      <w:r w:rsidR="00286948">
        <w:rPr>
          <w:rFonts w:ascii="Times New Roman" w:eastAsia="Times New Roman" w:hAnsi="Times New Roman" w:cs="Times New Roman"/>
          <w:color w:val="000000"/>
          <w:sz w:val="24"/>
          <w:szCs w:val="24"/>
          <w:lang w:eastAsia="ru-RU"/>
        </w:rPr>
        <w:t>ожной, но и весьма эффективной.</w:t>
      </w:r>
      <w:r w:rsidRPr="008D18A0">
        <w:rPr>
          <w:rFonts w:ascii="Times New Roman" w:eastAsia="Times New Roman" w:hAnsi="Times New Roman" w:cs="Times New Roman"/>
          <w:color w:val="000000"/>
          <w:sz w:val="24"/>
          <w:szCs w:val="24"/>
          <w:lang w:eastAsia="ru-RU"/>
        </w:rPr>
        <w:t>Условия эффективного применения повременной формы оплаты труда:</w:t>
      </w:r>
    </w:p>
    <w:p w14:paraId="3DBA12EE"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отсутствие количественных показателей выработки продукции или выполненного объема работ (например, в сфере управления);</w:t>
      </w:r>
    </w:p>
    <w:p w14:paraId="267517E5"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слабая зависимость объема продукции (работ) от усилий работника (например, конвейерное, аппаратурное производство);</w:t>
      </w:r>
    </w:p>
    <w:p w14:paraId="75226116"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качество труда предпочтительнее его количества;</w:t>
      </w:r>
    </w:p>
    <w:p w14:paraId="42F39256"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не нужно перевыполнять плановые задания (подобные условия возникают тогда, когда имеется точное планирование выпуска всех комплектующих частей будущего изделия и недопустимы диспропорции в производстве);</w:t>
      </w:r>
    </w:p>
    <w:p w14:paraId="1541C523"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имеется возможность устанавливать нормированные задания на каждый период отработанного времени.</w:t>
      </w:r>
    </w:p>
    <w:p w14:paraId="173485AB"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При использовании повременной формы оплаты труда необходимы строгий учет отработанного времени, правильное использование работников в соответствии с их квалификацией, а также контроль за выполнением рабочих обязанностей в течение смены.</w:t>
      </w:r>
    </w:p>
    <w:p w14:paraId="54F89C34" w14:textId="771E6C14"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Зависимость заработка работника от объема произведенной продукции при повременной оплате труда с позиций работника можно изобразить с пом</w:t>
      </w:r>
      <w:r w:rsidR="00286948">
        <w:rPr>
          <w:rFonts w:ascii="Times New Roman" w:eastAsia="Times New Roman" w:hAnsi="Times New Roman" w:cs="Times New Roman"/>
          <w:color w:val="000000"/>
          <w:sz w:val="24"/>
          <w:szCs w:val="24"/>
          <w:lang w:eastAsia="ru-RU"/>
        </w:rPr>
        <w:t>ощью следующего графика (рис. 3</w:t>
      </w:r>
      <w:r w:rsidRPr="008D18A0">
        <w:rPr>
          <w:rFonts w:ascii="Times New Roman" w:eastAsia="Times New Roman" w:hAnsi="Times New Roman" w:cs="Times New Roman"/>
          <w:color w:val="000000"/>
          <w:sz w:val="24"/>
          <w:szCs w:val="24"/>
          <w:lang w:eastAsia="ru-RU"/>
        </w:rPr>
        <w:t>.2).</w:t>
      </w:r>
    </w:p>
    <w:p w14:paraId="608D61BD"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81792" behindDoc="0" locked="0" layoutInCell="1" allowOverlap="1" wp14:anchorId="51FE9B1E" wp14:editId="2F91A80A">
                <wp:simplePos x="0" y="0"/>
                <wp:positionH relativeFrom="column">
                  <wp:posOffset>949632</wp:posOffset>
                </wp:positionH>
                <wp:positionV relativeFrom="paragraph">
                  <wp:posOffset>172371</wp:posOffset>
                </wp:positionV>
                <wp:extent cx="10048" cy="1507253"/>
                <wp:effectExtent l="76200" t="38100" r="66675" b="17145"/>
                <wp:wrapNone/>
                <wp:docPr id="2" name="Прямая со стрелкой 2"/>
                <wp:cNvGraphicFramePr/>
                <a:graphic xmlns:a="http://schemas.openxmlformats.org/drawingml/2006/main">
                  <a:graphicData uri="http://schemas.microsoft.com/office/word/2010/wordprocessingShape">
                    <wps:wsp>
                      <wps:cNvCnPr/>
                      <wps:spPr>
                        <a:xfrm flipH="1" flipV="1">
                          <a:off x="0" y="0"/>
                          <a:ext cx="10048" cy="150725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5A2B81C9" id="_x0000_t32" coordsize="21600,21600" o:spt="32" o:oned="t" path="m,l21600,21600e" filled="f">
                <v:path arrowok="t" fillok="f" o:connecttype="none"/>
                <o:lock v:ext="edit" shapetype="t"/>
              </v:shapetype>
              <v:shape id="Прямая со стрелкой 2" o:spid="_x0000_s1026" type="#_x0000_t32" style="position:absolute;margin-left:74.75pt;margin-top:13.55pt;width:.8pt;height:118.7pt;flip:x 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" strokecolor="windowText" strokeweight=".5pt">
                <v:stroke endarrow="block" joinstyle="miter"/>
              </v:shape>
            </w:pict>
          </mc:Fallback>
        </mc:AlternateContent>
      </w:r>
      <w:r w:rsidRPr="008D18A0">
        <w:rPr>
          <w:rFonts w:ascii="Times New Roman" w:eastAsia="Times New Roman" w:hAnsi="Times New Roman" w:cs="Times New Roman"/>
          <w:color w:val="000000"/>
          <w:sz w:val="24"/>
          <w:szCs w:val="24"/>
          <w:lang w:eastAsia="ru-RU"/>
        </w:rPr>
        <w:t xml:space="preserve">              ЗП</w:t>
      </w:r>
    </w:p>
    <w:p w14:paraId="2AEB6A40"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2457E3E1"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5ACE0547"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2CAD6D21"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83840" behindDoc="0" locked="0" layoutInCell="1" allowOverlap="1" wp14:anchorId="01E84ED2" wp14:editId="482470D5">
                <wp:simplePos x="0" y="0"/>
                <wp:positionH relativeFrom="column">
                  <wp:posOffset>979777</wp:posOffset>
                </wp:positionH>
                <wp:positionV relativeFrom="paragraph">
                  <wp:posOffset>168408</wp:posOffset>
                </wp:positionV>
                <wp:extent cx="1929284" cy="10048"/>
                <wp:effectExtent l="0" t="0" r="33020" b="28575"/>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1929284" cy="10048"/>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992817A" id="Прямая соединительная линия 12"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15pt,13.25pt" to="229.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" strokecolor="windowText" strokeweight=".5pt">
                <v:stroke joinstyle="miter"/>
              </v:line>
            </w:pict>
          </mc:Fallback>
        </mc:AlternateContent>
      </w:r>
      <w:r w:rsidRPr="008D18A0">
        <w:rPr>
          <w:rFonts w:ascii="Times New Roman" w:eastAsia="Times New Roman" w:hAnsi="Times New Roman" w:cs="Times New Roman"/>
          <w:color w:val="000000"/>
          <w:sz w:val="24"/>
          <w:szCs w:val="24"/>
          <w:lang w:eastAsia="ru-RU"/>
        </w:rPr>
        <w:t xml:space="preserve">              ТС</w:t>
      </w:r>
    </w:p>
    <w:p w14:paraId="144059E4"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03C53D93"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40D7D74A"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82816" behindDoc="0" locked="0" layoutInCell="1" allowOverlap="1" wp14:anchorId="39096B1B" wp14:editId="395EBF7A">
                <wp:simplePos x="0" y="0"/>
                <wp:positionH relativeFrom="column">
                  <wp:posOffset>949631</wp:posOffset>
                </wp:positionH>
                <wp:positionV relativeFrom="paragraph">
                  <wp:posOffset>208775</wp:posOffset>
                </wp:positionV>
                <wp:extent cx="2019719" cy="0"/>
                <wp:effectExtent l="0" t="76200" r="19050" b="95250"/>
                <wp:wrapNone/>
                <wp:docPr id="14" name="Прямая со стрелкой 14"/>
                <wp:cNvGraphicFramePr/>
                <a:graphic xmlns:a="http://schemas.openxmlformats.org/drawingml/2006/main">
                  <a:graphicData uri="http://schemas.microsoft.com/office/word/2010/wordprocessingShape">
                    <wps:wsp>
                      <wps:cNvCnPr/>
                      <wps:spPr>
                        <a:xfrm>
                          <a:off x="0" y="0"/>
                          <a:ext cx="2019719"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58C857D" id="Прямая со стрелкой 14" o:spid="_x0000_s1026" type="#_x0000_t32" style="position:absolute;margin-left:74.75pt;margin-top:16.45pt;width:159.05pt;height:0;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" strokecolor="windowText" strokeweight=".5pt">
                <v:stroke endarrow="block" joinstyle="miter"/>
              </v:shape>
            </w:pict>
          </mc:Fallback>
        </mc:AlternateContent>
      </w:r>
    </w:p>
    <w:p w14:paraId="336B1623"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                                                                    Q</w:t>
      </w:r>
    </w:p>
    <w:p w14:paraId="2E3D17E7" w14:textId="77777777" w:rsidR="00F64D7A" w:rsidRPr="008D18A0" w:rsidRDefault="00F64D7A" w:rsidP="00F64D7A">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p>
    <w:p w14:paraId="78CAD4ED" w14:textId="6CBA5FA0" w:rsidR="00F64D7A" w:rsidRPr="008D18A0" w:rsidRDefault="00286948" w:rsidP="00F64D7A">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 3</w:t>
      </w:r>
      <w:r w:rsidR="00F64D7A" w:rsidRPr="008D18A0">
        <w:rPr>
          <w:rFonts w:ascii="Times New Roman" w:eastAsia="Times New Roman" w:hAnsi="Times New Roman" w:cs="Times New Roman"/>
          <w:color w:val="000000"/>
          <w:sz w:val="24"/>
          <w:szCs w:val="24"/>
          <w:lang w:eastAsia="ru-RU"/>
        </w:rPr>
        <w:t>.2 Зависимость заработка работника от объема произведенной</w:t>
      </w:r>
    </w:p>
    <w:p w14:paraId="5CFC6AD7" w14:textId="4B220BC0" w:rsidR="00286948" w:rsidRDefault="00F64D7A" w:rsidP="00D64921">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продукции при повременной оплате труда</w:t>
      </w:r>
    </w:p>
    <w:p w14:paraId="74299CF0" w14:textId="77777777" w:rsidR="00D64921" w:rsidRDefault="00D64921" w:rsidP="00D64921">
      <w:pPr>
        <w:shd w:val="clear" w:color="auto" w:fill="FFFFFF"/>
        <w:spacing w:after="0" w:line="240" w:lineRule="auto"/>
        <w:ind w:firstLine="567"/>
        <w:rPr>
          <w:rFonts w:ascii="Times New Roman" w:eastAsia="Times New Roman" w:hAnsi="Times New Roman" w:cs="Times New Roman"/>
          <w:color w:val="000000"/>
          <w:sz w:val="24"/>
          <w:szCs w:val="24"/>
          <w:lang w:eastAsia="ru-RU"/>
        </w:rPr>
      </w:pPr>
    </w:p>
    <w:p w14:paraId="5458DF24" w14:textId="30C6FD9E"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Таким образом, заработок работника не зависит от объема продукции. Достоинства повременной формы оплаты труда для работников:</w:t>
      </w:r>
    </w:p>
    <w:p w14:paraId="70753CD2"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гарантированность заработной платы;</w:t>
      </w:r>
    </w:p>
    <w:p w14:paraId="5CAB2ED6"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произвольный темп работы.</w:t>
      </w:r>
    </w:p>
    <w:p w14:paraId="2E30ACF9"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Применение повременной формы оплаты труда для работника имеет и недостаток:</w:t>
      </w:r>
    </w:p>
    <w:p w14:paraId="1C688F25"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отсутствие возможности влияния на рост заработной платы (кроме повышения собственной квалификации).</w:t>
      </w:r>
    </w:p>
    <w:p w14:paraId="72484B3D"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Достоинства использования повременной формы оплаты труда</w:t>
      </w:r>
    </w:p>
    <w:p w14:paraId="5A7B6A54"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для работодателя:</w:t>
      </w:r>
    </w:p>
    <w:p w14:paraId="4BAB0C6E"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снижение расходов на персонал по мере роста объемов производства;</w:t>
      </w:r>
    </w:p>
    <w:p w14:paraId="7C08B1B9"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возможность более точного планирования издержек на персонал;</w:t>
      </w:r>
    </w:p>
    <w:p w14:paraId="7496F745"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возможность предъявления более высоких требований к качеству продукции.</w:t>
      </w:r>
    </w:p>
    <w:p w14:paraId="5E991603" w14:textId="77777777" w:rsidR="00F64D7A" w:rsidRPr="008D18A0" w:rsidRDefault="00F64D7A" w:rsidP="00F64D7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717383DD" w14:textId="6080DB23" w:rsidR="00F64D7A" w:rsidRPr="00467600" w:rsidRDefault="00FC2B1A" w:rsidP="00F64D7A">
      <w:pPr>
        <w:spacing w:after="0" w:line="240" w:lineRule="auto"/>
        <w:ind w:firstLine="567"/>
        <w:rPr>
          <w:rFonts w:asciiTheme="majorBidi" w:hAnsiTheme="majorBidi" w:cstheme="majorBidi"/>
          <w:b/>
          <w:sz w:val="24"/>
          <w:szCs w:val="24"/>
        </w:rPr>
      </w:pPr>
      <w:r w:rsidRPr="00467600">
        <w:rPr>
          <w:rFonts w:asciiTheme="majorBidi" w:hAnsiTheme="majorBidi" w:cstheme="majorBidi"/>
          <w:b/>
          <w:sz w:val="24"/>
          <w:szCs w:val="24"/>
        </w:rPr>
        <w:t>3</w:t>
      </w:r>
      <w:r w:rsidR="00F64D7A" w:rsidRPr="00467600">
        <w:rPr>
          <w:rFonts w:asciiTheme="majorBidi" w:hAnsiTheme="majorBidi" w:cstheme="majorBidi"/>
          <w:b/>
          <w:sz w:val="24"/>
          <w:szCs w:val="24"/>
        </w:rPr>
        <w:t>.Системы сдельной формы оплаты труда</w:t>
      </w:r>
    </w:p>
    <w:p w14:paraId="77969770"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noProof/>
          <w:color w:val="000000"/>
          <w:spacing w:val="1"/>
          <w:sz w:val="24"/>
          <w:szCs w:val="24"/>
        </w:rPr>
        <w:t xml:space="preserve">При </w:t>
      </w:r>
      <w:r w:rsidRPr="008D18A0">
        <w:rPr>
          <w:rFonts w:ascii="Times New Roman" w:hAnsi="Times New Roman" w:cs="Times New Roman"/>
          <w:bCs/>
          <w:i/>
          <w:noProof/>
          <w:color w:val="000000"/>
          <w:spacing w:val="1"/>
          <w:sz w:val="24"/>
          <w:szCs w:val="24"/>
        </w:rPr>
        <w:t xml:space="preserve">сдельной оплате </w:t>
      </w:r>
      <w:r w:rsidRPr="008D18A0">
        <w:rPr>
          <w:rFonts w:ascii="Times New Roman" w:hAnsi="Times New Roman" w:cs="Times New Roman"/>
          <w:noProof/>
          <w:color w:val="000000"/>
          <w:spacing w:val="1"/>
          <w:sz w:val="24"/>
          <w:szCs w:val="24"/>
        </w:rPr>
        <w:t>мерой труда является выработан</w:t>
      </w:r>
      <w:r w:rsidRPr="008D18A0">
        <w:rPr>
          <w:rFonts w:ascii="Times New Roman" w:hAnsi="Times New Roman" w:cs="Times New Roman"/>
          <w:noProof/>
          <w:color w:val="000000"/>
          <w:spacing w:val="-1"/>
          <w:sz w:val="24"/>
          <w:szCs w:val="24"/>
        </w:rPr>
        <w:t>ная рабочим продукция (выполненный объем работ) и зарабо</w:t>
      </w:r>
      <w:r w:rsidRPr="008D18A0">
        <w:rPr>
          <w:rFonts w:ascii="Times New Roman" w:hAnsi="Times New Roman" w:cs="Times New Roman"/>
          <w:noProof/>
          <w:color w:val="000000"/>
          <w:spacing w:val="1"/>
          <w:sz w:val="24"/>
          <w:szCs w:val="24"/>
        </w:rPr>
        <w:t xml:space="preserve">ток прямо зависит от количества и качества произведенной </w:t>
      </w:r>
      <w:r w:rsidRPr="008D18A0">
        <w:rPr>
          <w:rFonts w:ascii="Times New Roman" w:hAnsi="Times New Roman" w:cs="Times New Roman"/>
          <w:noProof/>
          <w:color w:val="000000"/>
          <w:sz w:val="24"/>
          <w:szCs w:val="24"/>
        </w:rPr>
        <w:t>продукции и  из установленного сдельного расценка.</w:t>
      </w:r>
    </w:p>
    <w:p w14:paraId="673CA217"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noProof/>
          <w:color w:val="000000"/>
          <w:spacing w:val="-1"/>
          <w:sz w:val="24"/>
          <w:szCs w:val="24"/>
        </w:rPr>
        <w:t>Основными условиями правильного применения прямой сдельной системы оплаты труда являются:</w:t>
      </w:r>
    </w:p>
    <w:p w14:paraId="1C2336AE" w14:textId="77777777" w:rsidR="00F64D7A" w:rsidRPr="008D18A0" w:rsidRDefault="00F64D7A" w:rsidP="00FC3FE8">
      <w:pPr>
        <w:widowControl w:val="0"/>
        <w:numPr>
          <w:ilvl w:val="0"/>
          <w:numId w:val="1"/>
        </w:numPr>
        <w:shd w:val="clear" w:color="auto" w:fill="FFFFFF"/>
        <w:tabs>
          <w:tab w:val="left" w:pos="797"/>
        </w:tabs>
        <w:autoSpaceDE w:val="0"/>
        <w:autoSpaceDN w:val="0"/>
        <w:adjustRightInd w:val="0"/>
        <w:spacing w:after="0" w:line="240" w:lineRule="auto"/>
        <w:ind w:firstLine="567"/>
        <w:jc w:val="both"/>
        <w:rPr>
          <w:rFonts w:ascii="Times New Roman" w:hAnsi="Times New Roman" w:cs="Times New Roman"/>
          <w:noProof/>
          <w:color w:val="000000"/>
          <w:spacing w:val="-17"/>
          <w:sz w:val="24"/>
          <w:szCs w:val="24"/>
        </w:rPr>
      </w:pPr>
      <w:r w:rsidRPr="008D18A0">
        <w:rPr>
          <w:rFonts w:ascii="Times New Roman" w:hAnsi="Times New Roman" w:cs="Times New Roman"/>
          <w:noProof/>
          <w:color w:val="000000"/>
          <w:spacing w:val="3"/>
          <w:sz w:val="24"/>
          <w:szCs w:val="24"/>
        </w:rPr>
        <w:t>наличие и правильное применение технически обоснованных норм выработки, времени, обеспечивающих более точный учет количества и качества труда, вкладываемого ра</w:t>
      </w:r>
      <w:r w:rsidRPr="008D18A0">
        <w:rPr>
          <w:rFonts w:ascii="Times New Roman" w:hAnsi="Times New Roman" w:cs="Times New Roman"/>
          <w:noProof/>
          <w:color w:val="000000"/>
          <w:spacing w:val="-2"/>
          <w:sz w:val="24"/>
          <w:szCs w:val="24"/>
        </w:rPr>
        <w:t>ботниками в производство;</w:t>
      </w:r>
    </w:p>
    <w:p w14:paraId="0DF58163" w14:textId="77777777" w:rsidR="00F64D7A" w:rsidRPr="008D18A0" w:rsidRDefault="00F64D7A" w:rsidP="00FC3FE8">
      <w:pPr>
        <w:widowControl w:val="0"/>
        <w:numPr>
          <w:ilvl w:val="0"/>
          <w:numId w:val="1"/>
        </w:numPr>
        <w:shd w:val="clear" w:color="auto" w:fill="FFFFFF"/>
        <w:tabs>
          <w:tab w:val="left" w:pos="797"/>
        </w:tabs>
        <w:autoSpaceDE w:val="0"/>
        <w:autoSpaceDN w:val="0"/>
        <w:adjustRightInd w:val="0"/>
        <w:spacing w:after="0" w:line="240" w:lineRule="auto"/>
        <w:ind w:firstLine="567"/>
        <w:jc w:val="both"/>
        <w:rPr>
          <w:rFonts w:ascii="Times New Roman" w:hAnsi="Times New Roman" w:cs="Times New Roman"/>
          <w:noProof/>
          <w:color w:val="000000"/>
          <w:spacing w:val="-3"/>
          <w:sz w:val="24"/>
          <w:szCs w:val="24"/>
        </w:rPr>
      </w:pPr>
      <w:r w:rsidRPr="008D18A0">
        <w:rPr>
          <w:rFonts w:ascii="Times New Roman" w:hAnsi="Times New Roman" w:cs="Times New Roman"/>
          <w:noProof/>
          <w:color w:val="000000"/>
          <w:spacing w:val="2"/>
          <w:sz w:val="24"/>
          <w:szCs w:val="24"/>
        </w:rPr>
        <w:t>правильная тарификация работ в соответствии с дей</w:t>
      </w:r>
      <w:r w:rsidRPr="008D18A0">
        <w:rPr>
          <w:rFonts w:ascii="Times New Roman" w:hAnsi="Times New Roman" w:cs="Times New Roman"/>
          <w:noProof/>
          <w:color w:val="000000"/>
          <w:sz w:val="24"/>
          <w:szCs w:val="24"/>
        </w:rPr>
        <w:t>ствующими тарифно-квалификационными справочниками;</w:t>
      </w:r>
    </w:p>
    <w:p w14:paraId="1E717414" w14:textId="77777777" w:rsidR="00F64D7A" w:rsidRPr="008D18A0" w:rsidRDefault="00F64D7A" w:rsidP="00FC3FE8">
      <w:pPr>
        <w:widowControl w:val="0"/>
        <w:numPr>
          <w:ilvl w:val="0"/>
          <w:numId w:val="1"/>
        </w:numPr>
        <w:shd w:val="clear" w:color="auto" w:fill="FFFFFF"/>
        <w:tabs>
          <w:tab w:val="left" w:pos="797"/>
        </w:tabs>
        <w:autoSpaceDE w:val="0"/>
        <w:autoSpaceDN w:val="0"/>
        <w:adjustRightInd w:val="0"/>
        <w:spacing w:after="0" w:line="240" w:lineRule="auto"/>
        <w:ind w:firstLine="567"/>
        <w:jc w:val="both"/>
        <w:rPr>
          <w:rFonts w:ascii="Times New Roman" w:hAnsi="Times New Roman" w:cs="Times New Roman"/>
          <w:noProof/>
          <w:color w:val="000000"/>
          <w:spacing w:val="-5"/>
          <w:sz w:val="24"/>
          <w:szCs w:val="24"/>
        </w:rPr>
      </w:pPr>
      <w:r w:rsidRPr="008D18A0">
        <w:rPr>
          <w:rFonts w:ascii="Times New Roman" w:hAnsi="Times New Roman" w:cs="Times New Roman"/>
          <w:noProof/>
          <w:color w:val="000000"/>
          <w:sz w:val="24"/>
          <w:szCs w:val="24"/>
        </w:rPr>
        <w:t>точный   учет   выработки,   исключающий   приписки фактически выполненного объема работы;</w:t>
      </w:r>
    </w:p>
    <w:p w14:paraId="017EF731" w14:textId="77777777" w:rsidR="00F64D7A" w:rsidRPr="008D18A0" w:rsidRDefault="00F64D7A" w:rsidP="00FC3FE8">
      <w:pPr>
        <w:widowControl w:val="0"/>
        <w:numPr>
          <w:ilvl w:val="0"/>
          <w:numId w:val="1"/>
        </w:numPr>
        <w:shd w:val="clear" w:color="auto" w:fill="FFFFFF"/>
        <w:tabs>
          <w:tab w:val="left" w:pos="797"/>
        </w:tabs>
        <w:autoSpaceDE w:val="0"/>
        <w:autoSpaceDN w:val="0"/>
        <w:adjustRightInd w:val="0"/>
        <w:spacing w:after="0" w:line="240" w:lineRule="auto"/>
        <w:ind w:firstLine="567"/>
        <w:jc w:val="both"/>
        <w:rPr>
          <w:rFonts w:ascii="Times New Roman" w:hAnsi="Times New Roman" w:cs="Times New Roman"/>
          <w:noProof/>
          <w:color w:val="000000"/>
          <w:spacing w:val="-6"/>
          <w:sz w:val="24"/>
          <w:szCs w:val="24"/>
        </w:rPr>
      </w:pPr>
      <w:r w:rsidRPr="008D18A0">
        <w:rPr>
          <w:rFonts w:ascii="Times New Roman" w:hAnsi="Times New Roman" w:cs="Times New Roman"/>
          <w:noProof/>
          <w:color w:val="000000"/>
          <w:spacing w:val="3"/>
          <w:sz w:val="24"/>
          <w:szCs w:val="24"/>
        </w:rPr>
        <w:t xml:space="preserve">строгий контроль за качеством выполняемых работ, что позволит </w:t>
      </w:r>
      <w:r w:rsidRPr="008D18A0">
        <w:rPr>
          <w:rFonts w:ascii="Times New Roman" w:hAnsi="Times New Roman" w:cs="Times New Roman"/>
          <w:noProof/>
          <w:color w:val="000000"/>
          <w:sz w:val="24"/>
          <w:szCs w:val="24"/>
        </w:rPr>
        <w:t>исключить  оплату бракованной продукции;</w:t>
      </w:r>
    </w:p>
    <w:p w14:paraId="7EDDB0B2" w14:textId="77777777" w:rsidR="00F64D7A" w:rsidRPr="008D18A0" w:rsidRDefault="00F64D7A" w:rsidP="00FC3FE8">
      <w:pPr>
        <w:widowControl w:val="0"/>
        <w:numPr>
          <w:ilvl w:val="0"/>
          <w:numId w:val="1"/>
        </w:numPr>
        <w:shd w:val="clear" w:color="auto" w:fill="FFFFFF"/>
        <w:tabs>
          <w:tab w:val="left" w:pos="797"/>
        </w:tabs>
        <w:autoSpaceDE w:val="0"/>
        <w:autoSpaceDN w:val="0"/>
        <w:adjustRightInd w:val="0"/>
        <w:spacing w:after="0" w:line="240" w:lineRule="auto"/>
        <w:ind w:firstLine="567"/>
        <w:jc w:val="both"/>
        <w:rPr>
          <w:rFonts w:ascii="Times New Roman" w:hAnsi="Times New Roman" w:cs="Times New Roman"/>
          <w:noProof/>
          <w:color w:val="000000"/>
          <w:spacing w:val="-10"/>
          <w:sz w:val="24"/>
          <w:szCs w:val="24"/>
        </w:rPr>
      </w:pPr>
      <w:r w:rsidRPr="008D18A0">
        <w:rPr>
          <w:rFonts w:ascii="Times New Roman" w:hAnsi="Times New Roman" w:cs="Times New Roman"/>
          <w:noProof/>
          <w:color w:val="000000"/>
          <w:sz w:val="24"/>
          <w:szCs w:val="24"/>
        </w:rPr>
        <w:t>устранение по возможности простоев и непроизводи</w:t>
      </w:r>
      <w:r w:rsidRPr="008D18A0">
        <w:rPr>
          <w:rFonts w:ascii="Times New Roman" w:hAnsi="Times New Roman" w:cs="Times New Roman"/>
          <w:noProof/>
          <w:color w:val="000000"/>
          <w:spacing w:val="1"/>
          <w:sz w:val="24"/>
          <w:szCs w:val="24"/>
        </w:rPr>
        <w:t xml:space="preserve">тельных затрат труда рабочими, обеспечение полной загрузки </w:t>
      </w:r>
      <w:r w:rsidRPr="008D18A0">
        <w:rPr>
          <w:rFonts w:ascii="Times New Roman" w:hAnsi="Times New Roman" w:cs="Times New Roman"/>
          <w:noProof/>
          <w:color w:val="000000"/>
          <w:sz w:val="24"/>
          <w:szCs w:val="24"/>
        </w:rPr>
        <w:t>работой в течение всей рабочей смены.</w:t>
      </w:r>
    </w:p>
    <w:p w14:paraId="19D088B7"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noProof/>
          <w:color w:val="000000"/>
          <w:spacing w:val="2"/>
          <w:sz w:val="24"/>
          <w:szCs w:val="24"/>
        </w:rPr>
        <w:t xml:space="preserve">При сдельной форме оплаты труда заработок рабочего </w:t>
      </w:r>
      <w:r w:rsidRPr="008D18A0">
        <w:rPr>
          <w:rFonts w:ascii="Times New Roman" w:hAnsi="Times New Roman" w:cs="Times New Roman"/>
          <w:noProof/>
          <w:color w:val="000000"/>
          <w:spacing w:val="-1"/>
          <w:sz w:val="24"/>
          <w:szCs w:val="24"/>
        </w:rPr>
        <w:t>определяется по формуле:</w:t>
      </w:r>
    </w:p>
    <w:p w14:paraId="701990A5" w14:textId="77777777" w:rsidR="00F64D7A" w:rsidRPr="008D18A0" w:rsidRDefault="00F64D7A" w:rsidP="00F64D7A">
      <w:pPr>
        <w:shd w:val="clear" w:color="auto" w:fill="FFFFFF"/>
        <w:tabs>
          <w:tab w:val="left" w:pos="4555"/>
        </w:tabs>
        <w:spacing w:after="0" w:line="240" w:lineRule="auto"/>
        <w:ind w:firstLine="567"/>
        <w:jc w:val="both"/>
        <w:rPr>
          <w:rFonts w:ascii="Times New Roman" w:hAnsi="Times New Roman" w:cs="Times New Roman"/>
          <w:noProof/>
          <w:color w:val="000000"/>
          <w:spacing w:val="-4"/>
          <w:sz w:val="24"/>
          <w:szCs w:val="24"/>
        </w:rPr>
      </w:pPr>
    </w:p>
    <w:p w14:paraId="1FCF04AD" w14:textId="5F7388B9" w:rsidR="00F64D7A" w:rsidRPr="008D18A0" w:rsidRDefault="00F64D7A" w:rsidP="00F64D7A">
      <w:pPr>
        <w:shd w:val="clear" w:color="auto" w:fill="FFFFFF"/>
        <w:tabs>
          <w:tab w:val="left" w:pos="4555"/>
        </w:tabs>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noProof/>
          <w:color w:val="000000"/>
          <w:spacing w:val="-4"/>
          <w:sz w:val="24"/>
          <w:szCs w:val="24"/>
        </w:rPr>
        <w:t xml:space="preserve">                                             З</w:t>
      </w:r>
      <w:r w:rsidRPr="008D18A0">
        <w:rPr>
          <w:rFonts w:ascii="Times New Roman" w:hAnsi="Times New Roman" w:cs="Times New Roman"/>
          <w:noProof/>
          <w:color w:val="000000"/>
          <w:spacing w:val="-4"/>
          <w:sz w:val="24"/>
          <w:szCs w:val="24"/>
          <w:vertAlign w:val="subscript"/>
        </w:rPr>
        <w:t>сд</w:t>
      </w:r>
      <w:r w:rsidRPr="008D18A0">
        <w:rPr>
          <w:rFonts w:ascii="Times New Roman" w:hAnsi="Times New Roman" w:cs="Times New Roman"/>
          <w:noProof/>
          <w:color w:val="000000"/>
          <w:spacing w:val="-4"/>
          <w:sz w:val="24"/>
          <w:szCs w:val="24"/>
        </w:rPr>
        <w:t>= Р</w:t>
      </w:r>
      <w:r w:rsidRPr="008D18A0">
        <w:rPr>
          <w:rFonts w:ascii="Times New Roman" w:hAnsi="Times New Roman" w:cs="Times New Roman"/>
          <w:noProof/>
          <w:color w:val="000000"/>
          <w:spacing w:val="-4"/>
          <w:sz w:val="24"/>
          <w:szCs w:val="24"/>
          <w:vertAlign w:val="subscript"/>
        </w:rPr>
        <w:t>сд</w:t>
      </w:r>
      <w:r w:rsidRPr="008D18A0">
        <w:rPr>
          <w:rFonts w:ascii="Times New Roman" w:hAnsi="Times New Roman" w:cs="Times New Roman"/>
          <w:noProof/>
          <w:color w:val="000000"/>
          <w:spacing w:val="-4"/>
          <w:sz w:val="24"/>
          <w:szCs w:val="24"/>
        </w:rPr>
        <w:t>·ВП,</w:t>
      </w:r>
      <w:r w:rsidRPr="008D18A0">
        <w:rPr>
          <w:rFonts w:ascii="Times New Roman" w:hAnsi="Times New Roman" w:cs="Times New Roman"/>
          <w:noProof/>
          <w:color w:val="000000"/>
          <w:sz w:val="24"/>
          <w:szCs w:val="24"/>
        </w:rPr>
        <w:tab/>
        <w:t xml:space="preserve">                                                              </w:t>
      </w:r>
      <w:r w:rsidR="00B22A15">
        <w:rPr>
          <w:rFonts w:ascii="Times New Roman" w:hAnsi="Times New Roman" w:cs="Times New Roman"/>
          <w:noProof/>
          <w:color w:val="000000"/>
          <w:sz w:val="24"/>
          <w:szCs w:val="24"/>
        </w:rPr>
        <w:t xml:space="preserve">           </w:t>
      </w:r>
      <w:r w:rsidRPr="008D18A0">
        <w:rPr>
          <w:rFonts w:ascii="Times New Roman" w:hAnsi="Times New Roman" w:cs="Times New Roman"/>
          <w:noProof/>
          <w:color w:val="000000"/>
          <w:sz w:val="24"/>
          <w:szCs w:val="24"/>
        </w:rPr>
        <w:t xml:space="preserve">  </w:t>
      </w:r>
      <w:r w:rsidR="00B22A15">
        <w:rPr>
          <w:rFonts w:ascii="Times New Roman" w:hAnsi="Times New Roman" w:cs="Times New Roman"/>
          <w:noProof/>
          <w:color w:val="000000"/>
          <w:spacing w:val="-9"/>
          <w:sz w:val="24"/>
          <w:szCs w:val="24"/>
        </w:rPr>
        <w:t>(1</w:t>
      </w:r>
      <w:r w:rsidRPr="008D18A0">
        <w:rPr>
          <w:rFonts w:ascii="Times New Roman" w:hAnsi="Times New Roman" w:cs="Times New Roman"/>
          <w:noProof/>
          <w:color w:val="000000"/>
          <w:spacing w:val="-9"/>
          <w:sz w:val="24"/>
          <w:szCs w:val="24"/>
        </w:rPr>
        <w:t>)</w:t>
      </w:r>
    </w:p>
    <w:p w14:paraId="63F328B4"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noProof/>
          <w:color w:val="000000"/>
          <w:spacing w:val="-1"/>
          <w:sz w:val="24"/>
          <w:szCs w:val="24"/>
        </w:rPr>
      </w:pPr>
    </w:p>
    <w:p w14:paraId="026D62A7"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noProof/>
          <w:color w:val="000000"/>
          <w:spacing w:val="-1"/>
          <w:sz w:val="24"/>
          <w:szCs w:val="24"/>
        </w:rPr>
      </w:pPr>
      <w:r w:rsidRPr="008D18A0">
        <w:rPr>
          <w:rFonts w:ascii="Times New Roman" w:hAnsi="Times New Roman" w:cs="Times New Roman"/>
          <w:noProof/>
          <w:color w:val="000000"/>
          <w:spacing w:val="-1"/>
          <w:sz w:val="24"/>
          <w:szCs w:val="24"/>
        </w:rPr>
        <w:t xml:space="preserve">где: </w:t>
      </w:r>
    </w:p>
    <w:p w14:paraId="396E4B4E" w14:textId="77777777" w:rsidR="00F64D7A" w:rsidRPr="008D18A0" w:rsidRDefault="00F64D7A" w:rsidP="00F64D7A">
      <w:pPr>
        <w:shd w:val="clear" w:color="auto" w:fill="FFFFFF"/>
        <w:spacing w:after="0" w:line="240" w:lineRule="auto"/>
        <w:ind w:left="708" w:firstLine="567"/>
        <w:jc w:val="both"/>
        <w:rPr>
          <w:rFonts w:ascii="Times New Roman" w:hAnsi="Times New Roman" w:cs="Times New Roman"/>
          <w:sz w:val="24"/>
          <w:szCs w:val="24"/>
        </w:rPr>
      </w:pPr>
      <w:r w:rsidRPr="008D18A0">
        <w:rPr>
          <w:rFonts w:ascii="Times New Roman" w:hAnsi="Times New Roman" w:cs="Times New Roman"/>
          <w:noProof/>
          <w:color w:val="000000"/>
          <w:spacing w:val="-1"/>
          <w:sz w:val="24"/>
          <w:szCs w:val="24"/>
        </w:rPr>
        <w:t>З</w:t>
      </w:r>
      <w:r w:rsidRPr="008D18A0">
        <w:rPr>
          <w:rFonts w:ascii="Times New Roman" w:hAnsi="Times New Roman" w:cs="Times New Roman"/>
          <w:noProof/>
          <w:color w:val="000000"/>
          <w:spacing w:val="-1"/>
          <w:sz w:val="24"/>
          <w:szCs w:val="24"/>
          <w:vertAlign w:val="subscript"/>
        </w:rPr>
        <w:t>сд</w:t>
      </w:r>
      <w:r w:rsidRPr="008D18A0">
        <w:rPr>
          <w:rFonts w:ascii="Times New Roman" w:hAnsi="Times New Roman" w:cs="Times New Roman"/>
          <w:noProof/>
          <w:color w:val="000000"/>
          <w:spacing w:val="-1"/>
          <w:sz w:val="24"/>
          <w:szCs w:val="24"/>
        </w:rPr>
        <w:t xml:space="preserve"> -  заработок рабочего (тг);</w:t>
      </w:r>
    </w:p>
    <w:p w14:paraId="574BB060" w14:textId="77777777" w:rsidR="00F64D7A" w:rsidRPr="008D18A0" w:rsidRDefault="00F64D7A" w:rsidP="00F64D7A">
      <w:pPr>
        <w:shd w:val="clear" w:color="auto" w:fill="FFFFFF"/>
        <w:spacing w:after="0" w:line="240" w:lineRule="auto"/>
        <w:ind w:left="708" w:firstLine="567"/>
        <w:jc w:val="both"/>
        <w:rPr>
          <w:rFonts w:ascii="Times New Roman" w:hAnsi="Times New Roman" w:cs="Times New Roman"/>
          <w:noProof/>
          <w:color w:val="000000"/>
          <w:spacing w:val="-1"/>
          <w:sz w:val="24"/>
          <w:szCs w:val="24"/>
        </w:rPr>
      </w:pPr>
      <w:r w:rsidRPr="008D18A0">
        <w:rPr>
          <w:rFonts w:ascii="Times New Roman" w:hAnsi="Times New Roman" w:cs="Times New Roman"/>
          <w:noProof/>
          <w:color w:val="000000"/>
          <w:spacing w:val="-1"/>
          <w:sz w:val="24"/>
          <w:szCs w:val="24"/>
        </w:rPr>
        <w:t>Р</w:t>
      </w:r>
      <w:r w:rsidRPr="008D18A0">
        <w:rPr>
          <w:rFonts w:ascii="Times New Roman" w:hAnsi="Times New Roman" w:cs="Times New Roman"/>
          <w:noProof/>
          <w:color w:val="000000"/>
          <w:spacing w:val="-1"/>
          <w:sz w:val="24"/>
          <w:szCs w:val="24"/>
          <w:vertAlign w:val="subscript"/>
        </w:rPr>
        <w:t>сд</w:t>
      </w:r>
      <w:r w:rsidRPr="008D18A0">
        <w:rPr>
          <w:rFonts w:ascii="Times New Roman" w:hAnsi="Times New Roman" w:cs="Times New Roman"/>
          <w:noProof/>
          <w:color w:val="000000"/>
          <w:spacing w:val="-1"/>
          <w:sz w:val="24"/>
          <w:szCs w:val="24"/>
        </w:rPr>
        <w:t xml:space="preserve"> -  сдельный расценок за единицу продукции (тг); </w:t>
      </w:r>
    </w:p>
    <w:p w14:paraId="0DBA36D5" w14:textId="77777777" w:rsidR="00F64D7A" w:rsidRPr="008D18A0" w:rsidRDefault="00F64D7A" w:rsidP="00F64D7A">
      <w:pPr>
        <w:shd w:val="clear" w:color="auto" w:fill="FFFFFF"/>
        <w:spacing w:after="0" w:line="240" w:lineRule="auto"/>
        <w:ind w:left="708" w:firstLine="567"/>
        <w:jc w:val="both"/>
        <w:rPr>
          <w:rFonts w:ascii="Times New Roman" w:hAnsi="Times New Roman" w:cs="Times New Roman"/>
          <w:noProof/>
          <w:color w:val="000000"/>
          <w:spacing w:val="2"/>
          <w:sz w:val="24"/>
          <w:szCs w:val="24"/>
        </w:rPr>
      </w:pPr>
      <w:r w:rsidRPr="008D18A0">
        <w:rPr>
          <w:rFonts w:ascii="Times New Roman" w:hAnsi="Times New Roman" w:cs="Times New Roman"/>
          <w:noProof/>
          <w:color w:val="000000"/>
          <w:spacing w:val="2"/>
          <w:sz w:val="24"/>
          <w:szCs w:val="24"/>
        </w:rPr>
        <w:t xml:space="preserve">ВП -  количество выпущенной продукции. </w:t>
      </w:r>
    </w:p>
    <w:p w14:paraId="3BD648B2"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noProof/>
          <w:color w:val="000000"/>
          <w:sz w:val="24"/>
          <w:szCs w:val="24"/>
        </w:rPr>
      </w:pPr>
    </w:p>
    <w:p w14:paraId="26AF9ACC"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noProof/>
          <w:color w:val="000000"/>
          <w:sz w:val="24"/>
          <w:szCs w:val="24"/>
        </w:rPr>
        <w:t>Сдельный расценок за единицу продукции определяется:</w:t>
      </w:r>
    </w:p>
    <w:p w14:paraId="39D25E8C"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mallCaps/>
          <w:noProof/>
          <w:color w:val="000000"/>
          <w:spacing w:val="-10"/>
          <w:sz w:val="24"/>
          <w:szCs w:val="24"/>
        </w:rPr>
      </w:pPr>
    </w:p>
    <w:p w14:paraId="568203EA" w14:textId="0EB34BC3" w:rsidR="00F64D7A" w:rsidRPr="008D18A0" w:rsidRDefault="00F64D7A" w:rsidP="00F64D7A">
      <w:pPr>
        <w:shd w:val="clear" w:color="auto" w:fill="FFFFFF"/>
        <w:spacing w:after="0" w:line="240" w:lineRule="auto"/>
        <w:ind w:firstLine="567"/>
        <w:jc w:val="both"/>
        <w:rPr>
          <w:rFonts w:ascii="Times New Roman" w:hAnsi="Times New Roman" w:cs="Times New Roman"/>
          <w:noProof/>
          <w:color w:val="000000"/>
          <w:spacing w:val="-10"/>
          <w:sz w:val="24"/>
          <w:szCs w:val="24"/>
        </w:rPr>
      </w:pPr>
      <w:r w:rsidRPr="008D18A0">
        <w:rPr>
          <w:rFonts w:ascii="Times New Roman" w:hAnsi="Times New Roman" w:cs="Times New Roman"/>
          <w:smallCaps/>
          <w:noProof/>
          <w:color w:val="000000"/>
          <w:spacing w:val="-10"/>
          <w:sz w:val="24"/>
          <w:szCs w:val="24"/>
        </w:rPr>
        <w:t xml:space="preserve">                                                        Р</w:t>
      </w:r>
      <w:r w:rsidRPr="008D18A0">
        <w:rPr>
          <w:rFonts w:ascii="Times New Roman" w:hAnsi="Times New Roman" w:cs="Times New Roman"/>
          <w:noProof/>
          <w:color w:val="000000"/>
          <w:spacing w:val="-4"/>
          <w:sz w:val="24"/>
          <w:szCs w:val="24"/>
          <w:vertAlign w:val="subscript"/>
        </w:rPr>
        <w:t xml:space="preserve">сд </w:t>
      </w:r>
      <w:r w:rsidRPr="008D18A0">
        <w:rPr>
          <w:rFonts w:ascii="Times New Roman" w:hAnsi="Times New Roman" w:cs="Times New Roman"/>
          <w:noProof/>
          <w:color w:val="000000"/>
          <w:spacing w:val="-10"/>
          <w:sz w:val="24"/>
          <w:szCs w:val="24"/>
        </w:rPr>
        <w:t>= Т</w:t>
      </w:r>
      <w:r w:rsidRPr="008D18A0">
        <w:rPr>
          <w:rFonts w:ascii="Times New Roman" w:hAnsi="Times New Roman" w:cs="Times New Roman"/>
          <w:noProof/>
          <w:color w:val="000000"/>
          <w:spacing w:val="-10"/>
          <w:sz w:val="24"/>
          <w:szCs w:val="24"/>
          <w:vertAlign w:val="subscript"/>
        </w:rPr>
        <w:t>с</w:t>
      </w:r>
      <w:r w:rsidRPr="008D18A0">
        <w:rPr>
          <w:rFonts w:ascii="Times New Roman" w:hAnsi="Times New Roman" w:cs="Times New Roman"/>
          <w:noProof/>
          <w:color w:val="000000"/>
          <w:spacing w:val="-10"/>
          <w:sz w:val="24"/>
          <w:szCs w:val="24"/>
        </w:rPr>
        <w:t xml:space="preserve"> · Н</w:t>
      </w:r>
      <w:r w:rsidRPr="008D18A0">
        <w:rPr>
          <w:rFonts w:ascii="Times New Roman" w:hAnsi="Times New Roman" w:cs="Times New Roman"/>
          <w:noProof/>
          <w:color w:val="000000"/>
          <w:spacing w:val="-10"/>
          <w:sz w:val="24"/>
          <w:szCs w:val="24"/>
          <w:vertAlign w:val="subscript"/>
        </w:rPr>
        <w:t>вр</w:t>
      </w:r>
      <w:r w:rsidRPr="008D18A0">
        <w:rPr>
          <w:rFonts w:ascii="Times New Roman" w:hAnsi="Times New Roman" w:cs="Times New Roman"/>
          <w:noProof/>
          <w:color w:val="000000"/>
          <w:spacing w:val="-10"/>
          <w:sz w:val="24"/>
          <w:szCs w:val="24"/>
        </w:rPr>
        <w:t xml:space="preserve">  или  Р</w:t>
      </w:r>
      <w:r w:rsidRPr="008D18A0">
        <w:rPr>
          <w:rFonts w:ascii="Times New Roman" w:hAnsi="Times New Roman" w:cs="Times New Roman"/>
          <w:noProof/>
          <w:color w:val="000000"/>
          <w:spacing w:val="-10"/>
          <w:sz w:val="24"/>
          <w:szCs w:val="24"/>
          <w:vertAlign w:val="subscript"/>
        </w:rPr>
        <w:t>сд</w:t>
      </w:r>
      <w:r w:rsidRPr="008D18A0">
        <w:rPr>
          <w:rFonts w:ascii="Times New Roman" w:hAnsi="Times New Roman" w:cs="Times New Roman"/>
          <w:noProof/>
          <w:color w:val="000000"/>
          <w:spacing w:val="-10"/>
          <w:sz w:val="24"/>
          <w:szCs w:val="24"/>
        </w:rPr>
        <w:t xml:space="preserve"> = Т</w:t>
      </w:r>
      <w:r w:rsidRPr="008D18A0">
        <w:rPr>
          <w:rFonts w:ascii="Times New Roman" w:hAnsi="Times New Roman" w:cs="Times New Roman"/>
          <w:noProof/>
          <w:color w:val="000000"/>
          <w:spacing w:val="-10"/>
          <w:sz w:val="24"/>
          <w:szCs w:val="24"/>
          <w:vertAlign w:val="subscript"/>
        </w:rPr>
        <w:t>с</w:t>
      </w:r>
      <w:r w:rsidRPr="008D18A0">
        <w:rPr>
          <w:rFonts w:ascii="Times New Roman" w:hAnsi="Times New Roman" w:cs="Times New Roman"/>
          <w:noProof/>
          <w:color w:val="000000"/>
          <w:spacing w:val="-10"/>
          <w:sz w:val="24"/>
          <w:szCs w:val="24"/>
        </w:rPr>
        <w:t>: Н</w:t>
      </w:r>
      <w:r w:rsidRPr="008D18A0">
        <w:rPr>
          <w:rFonts w:ascii="Times New Roman" w:hAnsi="Times New Roman" w:cs="Times New Roman"/>
          <w:noProof/>
          <w:color w:val="000000"/>
          <w:spacing w:val="-10"/>
          <w:sz w:val="24"/>
          <w:szCs w:val="24"/>
          <w:vertAlign w:val="subscript"/>
        </w:rPr>
        <w:t xml:space="preserve">в </w:t>
      </w:r>
      <w:r w:rsidRPr="008D18A0">
        <w:rPr>
          <w:rFonts w:ascii="Times New Roman" w:hAnsi="Times New Roman" w:cs="Times New Roman"/>
          <w:noProof/>
          <w:color w:val="000000"/>
          <w:spacing w:val="-10"/>
          <w:sz w:val="24"/>
          <w:szCs w:val="24"/>
        </w:rPr>
        <w:tab/>
      </w:r>
      <w:r w:rsidRPr="008D18A0">
        <w:rPr>
          <w:rFonts w:ascii="Times New Roman" w:hAnsi="Times New Roman" w:cs="Times New Roman"/>
          <w:noProof/>
          <w:color w:val="000000"/>
          <w:spacing w:val="-10"/>
          <w:sz w:val="24"/>
          <w:szCs w:val="24"/>
        </w:rPr>
        <w:tab/>
      </w:r>
      <w:r w:rsidRPr="008D18A0">
        <w:rPr>
          <w:rFonts w:ascii="Times New Roman" w:hAnsi="Times New Roman" w:cs="Times New Roman"/>
          <w:noProof/>
          <w:color w:val="000000"/>
          <w:spacing w:val="-10"/>
          <w:sz w:val="24"/>
          <w:szCs w:val="24"/>
        </w:rPr>
        <w:tab/>
        <w:t xml:space="preserve">                     </w:t>
      </w:r>
      <w:r w:rsidR="00B22A15">
        <w:rPr>
          <w:rFonts w:ascii="Times New Roman" w:hAnsi="Times New Roman" w:cs="Times New Roman"/>
          <w:noProof/>
          <w:color w:val="000000"/>
          <w:spacing w:val="-10"/>
          <w:sz w:val="24"/>
          <w:szCs w:val="24"/>
        </w:rPr>
        <w:t xml:space="preserve">                (2</w:t>
      </w:r>
      <w:r w:rsidRPr="008D18A0">
        <w:rPr>
          <w:rFonts w:ascii="Times New Roman" w:hAnsi="Times New Roman" w:cs="Times New Roman"/>
          <w:noProof/>
          <w:color w:val="000000"/>
          <w:spacing w:val="-10"/>
          <w:sz w:val="24"/>
          <w:szCs w:val="24"/>
        </w:rPr>
        <w:t xml:space="preserve"> )</w:t>
      </w:r>
    </w:p>
    <w:p w14:paraId="54DD06CB"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z w:val="24"/>
          <w:szCs w:val="24"/>
        </w:rPr>
      </w:pPr>
    </w:p>
    <w:p w14:paraId="3E5A6AF8"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noProof/>
          <w:color w:val="000000"/>
          <w:spacing w:val="4"/>
          <w:sz w:val="24"/>
          <w:szCs w:val="24"/>
        </w:rPr>
      </w:pPr>
      <w:r w:rsidRPr="008D18A0">
        <w:rPr>
          <w:rFonts w:ascii="Times New Roman" w:hAnsi="Times New Roman" w:cs="Times New Roman"/>
          <w:noProof/>
          <w:color w:val="000000"/>
          <w:spacing w:val="4"/>
          <w:sz w:val="24"/>
          <w:szCs w:val="24"/>
        </w:rPr>
        <w:t xml:space="preserve">где: </w:t>
      </w:r>
    </w:p>
    <w:p w14:paraId="2DC6820A" w14:textId="77777777" w:rsidR="00F64D7A" w:rsidRPr="008D18A0" w:rsidRDefault="00F64D7A" w:rsidP="00F64D7A">
      <w:pPr>
        <w:shd w:val="clear" w:color="auto" w:fill="FFFFFF"/>
        <w:spacing w:after="0" w:line="240" w:lineRule="auto"/>
        <w:ind w:left="1260" w:firstLine="567"/>
        <w:jc w:val="both"/>
        <w:rPr>
          <w:rFonts w:ascii="Times New Roman" w:hAnsi="Times New Roman" w:cs="Times New Roman"/>
          <w:noProof/>
          <w:color w:val="000000"/>
          <w:sz w:val="24"/>
          <w:szCs w:val="24"/>
        </w:rPr>
      </w:pPr>
      <w:r w:rsidRPr="008D18A0">
        <w:rPr>
          <w:rFonts w:ascii="Times New Roman" w:hAnsi="Times New Roman" w:cs="Times New Roman"/>
          <w:noProof/>
          <w:color w:val="000000"/>
          <w:spacing w:val="4"/>
          <w:sz w:val="24"/>
          <w:szCs w:val="24"/>
        </w:rPr>
        <w:t>Т</w:t>
      </w:r>
      <w:r w:rsidRPr="008D18A0">
        <w:rPr>
          <w:rFonts w:ascii="Times New Roman" w:hAnsi="Times New Roman" w:cs="Times New Roman"/>
          <w:noProof/>
          <w:color w:val="000000"/>
          <w:spacing w:val="4"/>
          <w:sz w:val="24"/>
          <w:szCs w:val="24"/>
          <w:vertAlign w:val="subscript"/>
        </w:rPr>
        <w:t>с</w:t>
      </w:r>
      <w:r w:rsidRPr="008D18A0">
        <w:rPr>
          <w:rFonts w:ascii="Times New Roman" w:hAnsi="Times New Roman" w:cs="Times New Roman"/>
          <w:noProof/>
          <w:color w:val="000000"/>
          <w:spacing w:val="4"/>
          <w:sz w:val="24"/>
          <w:szCs w:val="24"/>
        </w:rPr>
        <w:t xml:space="preserve"> - тарифная ставка соответствующего разряда в </w:t>
      </w:r>
      <w:r w:rsidRPr="008D18A0">
        <w:rPr>
          <w:rFonts w:ascii="Times New Roman" w:hAnsi="Times New Roman" w:cs="Times New Roman"/>
          <w:noProof/>
          <w:color w:val="000000"/>
          <w:sz w:val="24"/>
          <w:szCs w:val="24"/>
        </w:rPr>
        <w:t xml:space="preserve">единицу времени (тг/час); </w:t>
      </w:r>
    </w:p>
    <w:p w14:paraId="33777A39" w14:textId="77777777" w:rsidR="00F64D7A" w:rsidRPr="008D18A0" w:rsidRDefault="00F64D7A" w:rsidP="00F64D7A">
      <w:pPr>
        <w:shd w:val="clear" w:color="auto" w:fill="FFFFFF"/>
        <w:spacing w:after="0" w:line="240" w:lineRule="auto"/>
        <w:ind w:left="1260" w:firstLine="567"/>
        <w:jc w:val="both"/>
        <w:rPr>
          <w:rFonts w:ascii="Times New Roman" w:hAnsi="Times New Roman" w:cs="Times New Roman"/>
          <w:noProof/>
          <w:color w:val="000000"/>
          <w:sz w:val="24"/>
          <w:szCs w:val="24"/>
        </w:rPr>
      </w:pPr>
      <w:r w:rsidRPr="008D18A0">
        <w:rPr>
          <w:rFonts w:ascii="Times New Roman" w:hAnsi="Times New Roman" w:cs="Times New Roman"/>
          <w:noProof/>
          <w:color w:val="000000"/>
          <w:sz w:val="24"/>
          <w:szCs w:val="24"/>
        </w:rPr>
        <w:t>Н</w:t>
      </w:r>
      <w:r w:rsidRPr="008D18A0">
        <w:rPr>
          <w:rFonts w:ascii="Times New Roman" w:hAnsi="Times New Roman" w:cs="Times New Roman"/>
          <w:noProof/>
          <w:color w:val="000000"/>
          <w:sz w:val="24"/>
          <w:szCs w:val="24"/>
          <w:vertAlign w:val="subscript"/>
        </w:rPr>
        <w:t>вр</w:t>
      </w:r>
      <w:r w:rsidRPr="008D18A0">
        <w:rPr>
          <w:rFonts w:ascii="Times New Roman" w:hAnsi="Times New Roman" w:cs="Times New Roman"/>
          <w:noProof/>
          <w:color w:val="000000"/>
          <w:sz w:val="24"/>
          <w:szCs w:val="24"/>
        </w:rPr>
        <w:t xml:space="preserve"> -  норма времени (час); </w:t>
      </w:r>
    </w:p>
    <w:p w14:paraId="402D46B9" w14:textId="417084DC" w:rsidR="00F64D7A" w:rsidRPr="008D18A0" w:rsidRDefault="00F64D7A" w:rsidP="006662DE">
      <w:pPr>
        <w:shd w:val="clear" w:color="auto" w:fill="FFFFFF"/>
        <w:spacing w:after="0" w:line="240" w:lineRule="auto"/>
        <w:ind w:left="1260" w:firstLine="567"/>
        <w:jc w:val="both"/>
        <w:rPr>
          <w:rFonts w:ascii="Times New Roman" w:hAnsi="Times New Roman" w:cs="Times New Roman"/>
          <w:sz w:val="24"/>
          <w:szCs w:val="24"/>
        </w:rPr>
      </w:pPr>
      <w:r w:rsidRPr="008D18A0">
        <w:rPr>
          <w:rFonts w:ascii="Times New Roman" w:hAnsi="Times New Roman" w:cs="Times New Roman"/>
          <w:noProof/>
          <w:color w:val="000000"/>
          <w:spacing w:val="-2"/>
          <w:sz w:val="24"/>
          <w:szCs w:val="24"/>
        </w:rPr>
        <w:t>Н</w:t>
      </w:r>
      <w:r w:rsidRPr="008D18A0">
        <w:rPr>
          <w:rFonts w:ascii="Times New Roman" w:hAnsi="Times New Roman" w:cs="Times New Roman"/>
          <w:noProof/>
          <w:color w:val="000000"/>
          <w:spacing w:val="-2"/>
          <w:sz w:val="24"/>
          <w:szCs w:val="24"/>
          <w:vertAlign w:val="subscript"/>
        </w:rPr>
        <w:t>в</w:t>
      </w:r>
      <w:r w:rsidRPr="008D18A0">
        <w:rPr>
          <w:rFonts w:ascii="Times New Roman" w:hAnsi="Times New Roman" w:cs="Times New Roman"/>
          <w:noProof/>
          <w:color w:val="000000"/>
          <w:spacing w:val="-2"/>
          <w:sz w:val="24"/>
          <w:szCs w:val="24"/>
        </w:rPr>
        <w:t xml:space="preserve"> -  норма выработки (шт., т, кг).</w:t>
      </w:r>
    </w:p>
    <w:p w14:paraId="23FF10A2"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noProof/>
          <w:color w:val="000000"/>
          <w:spacing w:val="1"/>
          <w:sz w:val="24"/>
          <w:szCs w:val="24"/>
        </w:rPr>
      </w:pPr>
    </w:p>
    <w:p w14:paraId="0B2DE023"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noProof/>
          <w:color w:val="000000"/>
          <w:spacing w:val="1"/>
          <w:sz w:val="24"/>
          <w:szCs w:val="24"/>
        </w:rPr>
        <w:t xml:space="preserve">Сдельная форма включает в себя следующие системы: </w:t>
      </w:r>
      <w:r w:rsidRPr="008D18A0">
        <w:rPr>
          <w:rFonts w:ascii="Times New Roman" w:hAnsi="Times New Roman" w:cs="Times New Roman"/>
          <w:noProof/>
          <w:color w:val="000000"/>
          <w:sz w:val="24"/>
          <w:szCs w:val="24"/>
        </w:rPr>
        <w:t xml:space="preserve">прямую сдельную, косвенную сдельную, сдельно-прогрессивную, </w:t>
      </w:r>
      <w:r w:rsidRPr="008D18A0">
        <w:rPr>
          <w:rFonts w:ascii="Times New Roman" w:hAnsi="Times New Roman" w:cs="Times New Roman"/>
          <w:noProof/>
          <w:color w:val="000000"/>
          <w:spacing w:val="1"/>
          <w:sz w:val="24"/>
          <w:szCs w:val="24"/>
        </w:rPr>
        <w:t xml:space="preserve">аккордно-сдельную и сдельно-премиальную. В зависимости от </w:t>
      </w:r>
      <w:r w:rsidRPr="008D18A0">
        <w:rPr>
          <w:rFonts w:ascii="Times New Roman" w:hAnsi="Times New Roman" w:cs="Times New Roman"/>
          <w:noProof/>
          <w:color w:val="000000"/>
          <w:sz w:val="24"/>
          <w:szCs w:val="24"/>
        </w:rPr>
        <w:t xml:space="preserve">того, по индивидуальным или групповым показателям определяется заработок, каждая система может быть индивидуальной </w:t>
      </w:r>
      <w:r w:rsidRPr="008D18A0">
        <w:rPr>
          <w:rFonts w:ascii="Times New Roman" w:hAnsi="Times New Roman" w:cs="Times New Roman"/>
          <w:noProof/>
          <w:color w:val="000000"/>
          <w:spacing w:val="1"/>
          <w:sz w:val="24"/>
          <w:szCs w:val="24"/>
        </w:rPr>
        <w:t xml:space="preserve">или бригадной. При сдельно-премиальной системе заработок </w:t>
      </w:r>
      <w:r w:rsidRPr="008D18A0">
        <w:rPr>
          <w:rFonts w:ascii="Times New Roman" w:hAnsi="Times New Roman" w:cs="Times New Roman"/>
          <w:noProof/>
          <w:color w:val="000000"/>
          <w:spacing w:val="-1"/>
          <w:sz w:val="24"/>
          <w:szCs w:val="24"/>
        </w:rPr>
        <w:t>рассчитывается следующим образом:</w:t>
      </w:r>
    </w:p>
    <w:p w14:paraId="79FC448D" w14:textId="5667EF35" w:rsidR="00F64D7A" w:rsidRPr="008D18A0" w:rsidRDefault="00F64D7A" w:rsidP="00F64D7A">
      <w:pPr>
        <w:shd w:val="clear" w:color="auto" w:fill="FFFFFF"/>
        <w:tabs>
          <w:tab w:val="left" w:pos="4642"/>
        </w:tabs>
        <w:spacing w:after="0" w:line="240" w:lineRule="auto"/>
        <w:ind w:firstLine="567"/>
        <w:jc w:val="both"/>
        <w:rPr>
          <w:rFonts w:ascii="Times New Roman" w:hAnsi="Times New Roman" w:cs="Times New Roman"/>
          <w:noProof/>
          <w:color w:val="000000"/>
          <w:spacing w:val="-9"/>
          <w:sz w:val="24"/>
          <w:szCs w:val="24"/>
        </w:rPr>
      </w:pPr>
      <w:r w:rsidRPr="008D18A0">
        <w:rPr>
          <w:rFonts w:ascii="Times New Roman" w:hAnsi="Times New Roman" w:cs="Times New Roman"/>
          <w:noProof/>
          <w:color w:val="000000"/>
          <w:spacing w:val="6"/>
          <w:sz w:val="24"/>
          <w:szCs w:val="24"/>
        </w:rPr>
        <w:t xml:space="preserve">                                              Зп= РхВП (1+(р + Кхп): 100)</w:t>
      </w:r>
      <w:r w:rsidRPr="008D18A0">
        <w:rPr>
          <w:rFonts w:ascii="Times New Roman" w:hAnsi="Times New Roman" w:cs="Times New Roman"/>
          <w:noProof/>
          <w:color w:val="000000"/>
          <w:spacing w:val="6"/>
          <w:sz w:val="24"/>
          <w:szCs w:val="24"/>
        </w:rPr>
        <w:tab/>
      </w:r>
      <w:r w:rsidRPr="008D18A0">
        <w:rPr>
          <w:rFonts w:ascii="Times New Roman" w:hAnsi="Times New Roman" w:cs="Times New Roman"/>
          <w:noProof/>
          <w:color w:val="000000"/>
          <w:spacing w:val="6"/>
          <w:sz w:val="24"/>
          <w:szCs w:val="24"/>
        </w:rPr>
        <w:tab/>
        <w:t xml:space="preserve">     </w:t>
      </w:r>
      <w:r w:rsidR="006037F0">
        <w:rPr>
          <w:rFonts w:ascii="Times New Roman" w:hAnsi="Times New Roman" w:cs="Times New Roman"/>
          <w:noProof/>
          <w:color w:val="000000"/>
          <w:spacing w:val="6"/>
          <w:sz w:val="24"/>
          <w:szCs w:val="24"/>
        </w:rPr>
        <w:t xml:space="preserve">            </w:t>
      </w:r>
      <w:r w:rsidRPr="008D18A0">
        <w:rPr>
          <w:rFonts w:ascii="Times New Roman" w:hAnsi="Times New Roman" w:cs="Times New Roman"/>
          <w:noProof/>
          <w:color w:val="000000"/>
          <w:spacing w:val="6"/>
          <w:sz w:val="24"/>
          <w:szCs w:val="24"/>
        </w:rPr>
        <w:t xml:space="preserve"> </w:t>
      </w:r>
      <w:r w:rsidR="006037F0">
        <w:rPr>
          <w:rFonts w:ascii="Times New Roman" w:hAnsi="Times New Roman" w:cs="Times New Roman"/>
          <w:noProof/>
          <w:color w:val="000000"/>
          <w:spacing w:val="6"/>
          <w:sz w:val="24"/>
          <w:szCs w:val="24"/>
        </w:rPr>
        <w:t xml:space="preserve"> </w:t>
      </w:r>
      <w:r w:rsidR="006037F0">
        <w:rPr>
          <w:rFonts w:ascii="Times New Roman" w:hAnsi="Times New Roman" w:cs="Times New Roman"/>
          <w:noProof/>
          <w:color w:val="000000"/>
          <w:spacing w:val="-9"/>
          <w:sz w:val="24"/>
          <w:szCs w:val="24"/>
        </w:rPr>
        <w:t>(3</w:t>
      </w:r>
      <w:r w:rsidRPr="008D18A0">
        <w:rPr>
          <w:rFonts w:ascii="Times New Roman" w:hAnsi="Times New Roman" w:cs="Times New Roman"/>
          <w:noProof/>
          <w:color w:val="000000"/>
          <w:spacing w:val="-9"/>
          <w:sz w:val="24"/>
          <w:szCs w:val="24"/>
        </w:rPr>
        <w:t>)</w:t>
      </w:r>
    </w:p>
    <w:p w14:paraId="5DDECB02" w14:textId="77777777" w:rsidR="00F64D7A" w:rsidRPr="008D18A0" w:rsidRDefault="00F64D7A" w:rsidP="00F64D7A">
      <w:pPr>
        <w:shd w:val="clear" w:color="auto" w:fill="FFFFFF"/>
        <w:tabs>
          <w:tab w:val="left" w:pos="4642"/>
        </w:tabs>
        <w:spacing w:after="0" w:line="240" w:lineRule="auto"/>
        <w:ind w:firstLine="567"/>
        <w:jc w:val="both"/>
        <w:rPr>
          <w:rFonts w:ascii="Times New Roman" w:hAnsi="Times New Roman" w:cs="Times New Roman"/>
          <w:sz w:val="24"/>
          <w:szCs w:val="24"/>
        </w:rPr>
      </w:pPr>
    </w:p>
    <w:p w14:paraId="471EFA3F"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noProof/>
          <w:color w:val="000000"/>
          <w:sz w:val="24"/>
          <w:szCs w:val="24"/>
        </w:rPr>
      </w:pPr>
      <w:r w:rsidRPr="008D18A0">
        <w:rPr>
          <w:rFonts w:ascii="Times New Roman" w:hAnsi="Times New Roman" w:cs="Times New Roman"/>
          <w:noProof/>
          <w:color w:val="000000"/>
          <w:sz w:val="24"/>
          <w:szCs w:val="24"/>
        </w:rPr>
        <w:t xml:space="preserve">где: </w:t>
      </w:r>
    </w:p>
    <w:p w14:paraId="0A7319A8" w14:textId="77777777" w:rsidR="00F64D7A" w:rsidRPr="008D18A0" w:rsidRDefault="00F64D7A" w:rsidP="00F64D7A">
      <w:pPr>
        <w:shd w:val="clear" w:color="auto" w:fill="FFFFFF"/>
        <w:spacing w:after="0" w:line="240" w:lineRule="auto"/>
        <w:ind w:left="1260" w:firstLine="567"/>
        <w:jc w:val="both"/>
        <w:rPr>
          <w:rFonts w:ascii="Times New Roman" w:hAnsi="Times New Roman" w:cs="Times New Roman"/>
          <w:sz w:val="24"/>
          <w:szCs w:val="24"/>
        </w:rPr>
      </w:pPr>
      <w:r w:rsidRPr="008D18A0">
        <w:rPr>
          <w:rFonts w:ascii="Times New Roman" w:hAnsi="Times New Roman" w:cs="Times New Roman"/>
          <w:noProof/>
          <w:color w:val="000000"/>
          <w:sz w:val="24"/>
          <w:szCs w:val="24"/>
        </w:rPr>
        <w:t>Зп  -  заработок рабочего;</w:t>
      </w:r>
    </w:p>
    <w:p w14:paraId="7CAC028B" w14:textId="77777777" w:rsidR="00F64D7A" w:rsidRPr="008D18A0" w:rsidRDefault="00F64D7A" w:rsidP="00F64D7A">
      <w:pPr>
        <w:shd w:val="clear" w:color="auto" w:fill="FFFFFF"/>
        <w:tabs>
          <w:tab w:val="left" w:pos="-1800"/>
        </w:tabs>
        <w:spacing w:after="0" w:line="240" w:lineRule="auto"/>
        <w:ind w:left="1260" w:firstLine="567"/>
        <w:jc w:val="both"/>
        <w:rPr>
          <w:rFonts w:ascii="Times New Roman" w:hAnsi="Times New Roman" w:cs="Times New Roman"/>
          <w:sz w:val="24"/>
          <w:szCs w:val="24"/>
        </w:rPr>
      </w:pPr>
      <w:r w:rsidRPr="008D18A0">
        <w:rPr>
          <w:rFonts w:ascii="Times New Roman" w:hAnsi="Times New Roman" w:cs="Times New Roman"/>
          <w:noProof/>
          <w:color w:val="000000"/>
          <w:sz w:val="24"/>
          <w:szCs w:val="24"/>
        </w:rPr>
        <w:t xml:space="preserve">Р -    </w:t>
      </w:r>
      <w:r w:rsidRPr="008D18A0">
        <w:rPr>
          <w:rFonts w:ascii="Times New Roman" w:hAnsi="Times New Roman" w:cs="Times New Roman"/>
          <w:noProof/>
          <w:color w:val="000000"/>
          <w:spacing w:val="-3"/>
          <w:sz w:val="24"/>
          <w:szCs w:val="24"/>
        </w:rPr>
        <w:t xml:space="preserve">расценка на </w:t>
      </w:r>
      <w:r w:rsidRPr="008D18A0">
        <w:rPr>
          <w:rFonts w:ascii="Times New Roman" w:hAnsi="Times New Roman" w:cs="Times New Roman"/>
          <w:noProof/>
          <w:color w:val="000000"/>
          <w:spacing w:val="-3"/>
          <w:sz w:val="24"/>
          <w:szCs w:val="24"/>
          <w:lang w:val="en-US"/>
        </w:rPr>
        <w:t>i</w:t>
      </w:r>
      <w:r w:rsidRPr="008D18A0">
        <w:rPr>
          <w:rFonts w:ascii="Times New Roman" w:hAnsi="Times New Roman" w:cs="Times New Roman"/>
          <w:noProof/>
          <w:color w:val="000000"/>
          <w:spacing w:val="-3"/>
          <w:sz w:val="24"/>
          <w:szCs w:val="24"/>
        </w:rPr>
        <w:t xml:space="preserve"> - ый вид продукции;</w:t>
      </w:r>
    </w:p>
    <w:p w14:paraId="6DEA7765" w14:textId="77777777" w:rsidR="00F64D7A" w:rsidRPr="008D18A0" w:rsidRDefault="00F64D7A" w:rsidP="00F64D7A">
      <w:pPr>
        <w:shd w:val="clear" w:color="auto" w:fill="FFFFFF"/>
        <w:spacing w:after="0" w:line="240" w:lineRule="auto"/>
        <w:ind w:left="1260" w:firstLine="567"/>
        <w:jc w:val="both"/>
        <w:rPr>
          <w:rFonts w:ascii="Times New Roman" w:hAnsi="Times New Roman" w:cs="Times New Roman"/>
          <w:sz w:val="24"/>
          <w:szCs w:val="24"/>
        </w:rPr>
      </w:pPr>
      <w:r w:rsidRPr="008D18A0">
        <w:rPr>
          <w:rFonts w:ascii="Times New Roman" w:hAnsi="Times New Roman" w:cs="Times New Roman"/>
          <w:noProof/>
          <w:color w:val="000000"/>
          <w:spacing w:val="6"/>
          <w:sz w:val="24"/>
          <w:szCs w:val="24"/>
        </w:rPr>
        <w:t xml:space="preserve">ВП - количество обработанных изделий </w:t>
      </w:r>
      <w:r w:rsidRPr="008D18A0">
        <w:rPr>
          <w:rFonts w:ascii="Times New Roman" w:hAnsi="Times New Roman" w:cs="Times New Roman"/>
          <w:noProof/>
          <w:color w:val="000000"/>
          <w:spacing w:val="6"/>
          <w:sz w:val="24"/>
          <w:szCs w:val="24"/>
          <w:lang w:val="en-US"/>
        </w:rPr>
        <w:t>i</w:t>
      </w:r>
      <w:r w:rsidRPr="008D18A0">
        <w:rPr>
          <w:rFonts w:ascii="Times New Roman" w:hAnsi="Times New Roman" w:cs="Times New Roman"/>
          <w:noProof/>
          <w:color w:val="000000"/>
          <w:spacing w:val="6"/>
          <w:sz w:val="24"/>
          <w:szCs w:val="24"/>
        </w:rPr>
        <w:t xml:space="preserve">-го вида, </w:t>
      </w:r>
      <w:r w:rsidRPr="008D18A0">
        <w:rPr>
          <w:rFonts w:ascii="Times New Roman" w:hAnsi="Times New Roman" w:cs="Times New Roman"/>
          <w:noProof/>
          <w:color w:val="000000"/>
          <w:spacing w:val="-5"/>
          <w:sz w:val="24"/>
          <w:szCs w:val="24"/>
        </w:rPr>
        <w:t>натуральных ед.;</w:t>
      </w:r>
    </w:p>
    <w:p w14:paraId="56F342EB" w14:textId="77777777" w:rsidR="00F64D7A" w:rsidRPr="008D18A0" w:rsidRDefault="00F64D7A" w:rsidP="00F64D7A">
      <w:pPr>
        <w:shd w:val="clear" w:color="auto" w:fill="FFFFFF"/>
        <w:tabs>
          <w:tab w:val="left" w:pos="-1800"/>
        </w:tabs>
        <w:spacing w:after="0" w:line="240" w:lineRule="auto"/>
        <w:ind w:left="1260" w:firstLine="567"/>
        <w:jc w:val="both"/>
        <w:rPr>
          <w:rFonts w:ascii="Times New Roman" w:hAnsi="Times New Roman" w:cs="Times New Roman"/>
          <w:noProof/>
          <w:color w:val="000000"/>
          <w:spacing w:val="-7"/>
          <w:sz w:val="24"/>
          <w:szCs w:val="24"/>
        </w:rPr>
      </w:pPr>
      <w:r w:rsidRPr="008D18A0">
        <w:rPr>
          <w:rFonts w:ascii="Times New Roman" w:hAnsi="Times New Roman" w:cs="Times New Roman"/>
          <w:noProof/>
          <w:color w:val="000000"/>
          <w:sz w:val="24"/>
          <w:szCs w:val="24"/>
        </w:rPr>
        <w:t>К - размер премий за каждый процент перевыпол</w:t>
      </w:r>
      <w:r w:rsidRPr="008D18A0">
        <w:rPr>
          <w:rFonts w:ascii="Times New Roman" w:hAnsi="Times New Roman" w:cs="Times New Roman"/>
          <w:noProof/>
          <w:color w:val="000000"/>
          <w:spacing w:val="-7"/>
          <w:sz w:val="24"/>
          <w:szCs w:val="24"/>
        </w:rPr>
        <w:t>нения показателей   условий премирования (%);</w:t>
      </w:r>
    </w:p>
    <w:p w14:paraId="4D5B1A7F" w14:textId="77777777" w:rsidR="00F64D7A" w:rsidRPr="008D18A0" w:rsidRDefault="00F64D7A" w:rsidP="00F64D7A">
      <w:pPr>
        <w:shd w:val="clear" w:color="auto" w:fill="FFFFFF"/>
        <w:tabs>
          <w:tab w:val="left" w:pos="-1800"/>
        </w:tabs>
        <w:spacing w:after="0" w:line="240" w:lineRule="auto"/>
        <w:ind w:left="1260" w:firstLine="567"/>
        <w:jc w:val="both"/>
        <w:rPr>
          <w:rFonts w:ascii="Times New Roman" w:hAnsi="Times New Roman" w:cs="Times New Roman"/>
          <w:sz w:val="24"/>
          <w:szCs w:val="24"/>
        </w:rPr>
      </w:pPr>
      <w:r w:rsidRPr="008D18A0">
        <w:rPr>
          <w:rFonts w:ascii="Times New Roman" w:hAnsi="Times New Roman" w:cs="Times New Roman"/>
          <w:noProof/>
          <w:color w:val="000000"/>
          <w:sz w:val="24"/>
          <w:szCs w:val="24"/>
        </w:rPr>
        <w:t xml:space="preserve">р - </w:t>
      </w:r>
      <w:r w:rsidRPr="008D18A0">
        <w:rPr>
          <w:rFonts w:ascii="Times New Roman" w:hAnsi="Times New Roman" w:cs="Times New Roman"/>
          <w:noProof/>
          <w:color w:val="000000"/>
          <w:spacing w:val="-4"/>
          <w:sz w:val="24"/>
          <w:szCs w:val="24"/>
        </w:rPr>
        <w:t>размер премии в % к тарифной ставке;</w:t>
      </w:r>
    </w:p>
    <w:p w14:paraId="3B144DE8" w14:textId="77777777" w:rsidR="00F64D7A" w:rsidRPr="008D18A0" w:rsidRDefault="00F64D7A" w:rsidP="00F64D7A">
      <w:pPr>
        <w:shd w:val="clear" w:color="auto" w:fill="FFFFFF"/>
        <w:tabs>
          <w:tab w:val="left" w:pos="-1620"/>
        </w:tabs>
        <w:spacing w:after="0" w:line="240" w:lineRule="auto"/>
        <w:ind w:left="1260" w:firstLine="567"/>
        <w:jc w:val="both"/>
        <w:rPr>
          <w:rFonts w:ascii="Times New Roman" w:hAnsi="Times New Roman" w:cs="Times New Roman"/>
          <w:sz w:val="24"/>
          <w:szCs w:val="24"/>
        </w:rPr>
      </w:pPr>
      <w:r w:rsidRPr="008D18A0">
        <w:rPr>
          <w:rFonts w:ascii="Times New Roman" w:hAnsi="Times New Roman" w:cs="Times New Roman"/>
          <w:noProof/>
          <w:color w:val="000000"/>
          <w:sz w:val="24"/>
          <w:szCs w:val="24"/>
        </w:rPr>
        <w:t xml:space="preserve">П - </w:t>
      </w:r>
      <w:r w:rsidRPr="008D18A0">
        <w:rPr>
          <w:rFonts w:ascii="Times New Roman" w:hAnsi="Times New Roman" w:cs="Times New Roman"/>
          <w:noProof/>
          <w:color w:val="000000"/>
          <w:spacing w:val="1"/>
          <w:sz w:val="24"/>
          <w:szCs w:val="24"/>
        </w:rPr>
        <w:t>% перевыполнения показателей премирования.</w:t>
      </w:r>
    </w:p>
    <w:p w14:paraId="14FD99F8"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noProof/>
          <w:color w:val="000000"/>
          <w:spacing w:val="7"/>
          <w:sz w:val="24"/>
          <w:szCs w:val="24"/>
        </w:rPr>
      </w:pPr>
    </w:p>
    <w:p w14:paraId="60088D04"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noProof/>
          <w:color w:val="000000"/>
          <w:spacing w:val="7"/>
          <w:sz w:val="24"/>
          <w:szCs w:val="24"/>
        </w:rPr>
        <w:t xml:space="preserve">При данной системе оплаты труда заработок рабочего </w:t>
      </w:r>
      <w:r w:rsidRPr="008D18A0">
        <w:rPr>
          <w:rFonts w:ascii="Times New Roman" w:hAnsi="Times New Roman" w:cs="Times New Roman"/>
          <w:noProof/>
          <w:color w:val="000000"/>
          <w:spacing w:val="5"/>
          <w:sz w:val="24"/>
          <w:szCs w:val="24"/>
        </w:rPr>
        <w:t xml:space="preserve">складывается из заработка по основным (прямым) сдельным </w:t>
      </w:r>
      <w:r w:rsidRPr="008D18A0">
        <w:rPr>
          <w:rFonts w:ascii="Times New Roman" w:hAnsi="Times New Roman" w:cs="Times New Roman"/>
          <w:noProof/>
          <w:color w:val="000000"/>
          <w:spacing w:val="6"/>
          <w:sz w:val="24"/>
          <w:szCs w:val="24"/>
        </w:rPr>
        <w:t>расценкам, начисленного за фактическую выработку, и пре</w:t>
      </w:r>
      <w:r w:rsidRPr="008D18A0">
        <w:rPr>
          <w:rFonts w:ascii="Times New Roman" w:hAnsi="Times New Roman" w:cs="Times New Roman"/>
          <w:noProof/>
          <w:color w:val="000000"/>
          <w:sz w:val="24"/>
          <w:szCs w:val="24"/>
        </w:rPr>
        <w:t>мии, начисляемой за выполнение и перевыполнение производ</w:t>
      </w:r>
      <w:r w:rsidRPr="008D18A0">
        <w:rPr>
          <w:rFonts w:ascii="Times New Roman" w:hAnsi="Times New Roman" w:cs="Times New Roman"/>
          <w:noProof/>
          <w:color w:val="000000"/>
          <w:spacing w:val="3"/>
          <w:sz w:val="24"/>
          <w:szCs w:val="24"/>
        </w:rPr>
        <w:t>ственных заданий, а также показателей качества. В зависимо</w:t>
      </w:r>
      <w:r w:rsidRPr="008D18A0">
        <w:rPr>
          <w:rFonts w:ascii="Times New Roman" w:hAnsi="Times New Roman" w:cs="Times New Roman"/>
          <w:noProof/>
          <w:color w:val="000000"/>
          <w:spacing w:val="4"/>
          <w:sz w:val="24"/>
          <w:szCs w:val="24"/>
        </w:rPr>
        <w:t xml:space="preserve">сти  от особенностей производства и характера выполняемых </w:t>
      </w:r>
      <w:r w:rsidRPr="008D18A0">
        <w:rPr>
          <w:rFonts w:ascii="Times New Roman" w:hAnsi="Times New Roman" w:cs="Times New Roman"/>
          <w:noProof/>
          <w:color w:val="000000"/>
          <w:spacing w:val="5"/>
          <w:sz w:val="24"/>
          <w:szCs w:val="24"/>
        </w:rPr>
        <w:t>заданий устанавливаются свои показатели и размеры преми</w:t>
      </w:r>
      <w:r w:rsidRPr="008D18A0">
        <w:rPr>
          <w:rFonts w:ascii="Times New Roman" w:hAnsi="Times New Roman" w:cs="Times New Roman"/>
          <w:noProof/>
          <w:color w:val="000000"/>
          <w:spacing w:val="-2"/>
          <w:sz w:val="24"/>
          <w:szCs w:val="24"/>
        </w:rPr>
        <w:t>рования.</w:t>
      </w:r>
    </w:p>
    <w:p w14:paraId="4316CF0F"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noProof/>
          <w:color w:val="000000"/>
          <w:spacing w:val="-1"/>
          <w:sz w:val="24"/>
          <w:szCs w:val="24"/>
        </w:rPr>
        <w:t xml:space="preserve">Наибольшее распространение из условий премирования </w:t>
      </w:r>
      <w:r w:rsidRPr="008D18A0">
        <w:rPr>
          <w:rFonts w:ascii="Times New Roman" w:hAnsi="Times New Roman" w:cs="Times New Roman"/>
          <w:noProof/>
          <w:color w:val="000000"/>
          <w:spacing w:val="2"/>
          <w:sz w:val="24"/>
          <w:szCs w:val="24"/>
        </w:rPr>
        <w:t>рабочих на промышленных предприятиях получили следую</w:t>
      </w:r>
      <w:r w:rsidRPr="008D18A0">
        <w:rPr>
          <w:rFonts w:ascii="Times New Roman" w:hAnsi="Times New Roman" w:cs="Times New Roman"/>
          <w:noProof/>
          <w:color w:val="000000"/>
          <w:spacing w:val="-1"/>
          <w:sz w:val="24"/>
          <w:szCs w:val="24"/>
        </w:rPr>
        <w:t>щие показатели:</w:t>
      </w:r>
    </w:p>
    <w:p w14:paraId="5D124EE9" w14:textId="77777777" w:rsidR="00F64D7A" w:rsidRPr="008D18A0" w:rsidRDefault="00F64D7A" w:rsidP="00F64D7A">
      <w:pPr>
        <w:shd w:val="clear" w:color="auto" w:fill="FFFFFF"/>
        <w:spacing w:after="0" w:line="240" w:lineRule="auto"/>
        <w:jc w:val="both"/>
        <w:rPr>
          <w:rFonts w:ascii="Times New Roman" w:hAnsi="Times New Roman" w:cs="Times New Roman"/>
          <w:sz w:val="24"/>
          <w:szCs w:val="24"/>
        </w:rPr>
      </w:pPr>
      <w:r w:rsidRPr="008D18A0">
        <w:rPr>
          <w:rFonts w:ascii="Times New Roman" w:hAnsi="Times New Roman" w:cs="Times New Roman"/>
          <w:noProof/>
          <w:color w:val="000000"/>
          <w:spacing w:val="4"/>
          <w:sz w:val="24"/>
          <w:szCs w:val="24"/>
        </w:rPr>
        <w:t xml:space="preserve">- выполнение и перевыполнение заданий по выпуску </w:t>
      </w:r>
      <w:r w:rsidRPr="008D18A0">
        <w:rPr>
          <w:rFonts w:ascii="Times New Roman" w:hAnsi="Times New Roman" w:cs="Times New Roman"/>
          <w:noProof/>
          <w:color w:val="000000"/>
          <w:spacing w:val="-4"/>
          <w:sz w:val="24"/>
          <w:szCs w:val="24"/>
        </w:rPr>
        <w:t>продукции, повышению производительности труда;</w:t>
      </w:r>
    </w:p>
    <w:p w14:paraId="226A2008" w14:textId="77777777" w:rsidR="00F64D7A" w:rsidRPr="008D18A0" w:rsidRDefault="00F64D7A" w:rsidP="00F64D7A">
      <w:pPr>
        <w:shd w:val="clear" w:color="auto" w:fill="FFFFFF"/>
        <w:spacing w:after="0" w:line="240" w:lineRule="auto"/>
        <w:jc w:val="both"/>
        <w:rPr>
          <w:rFonts w:ascii="Times New Roman" w:hAnsi="Times New Roman" w:cs="Times New Roman"/>
          <w:sz w:val="24"/>
          <w:szCs w:val="24"/>
        </w:rPr>
      </w:pPr>
      <w:r w:rsidRPr="008D18A0">
        <w:rPr>
          <w:rFonts w:ascii="Times New Roman" w:hAnsi="Times New Roman" w:cs="Times New Roman"/>
          <w:noProof/>
          <w:color w:val="000000"/>
          <w:spacing w:val="1"/>
          <w:sz w:val="24"/>
          <w:szCs w:val="24"/>
        </w:rPr>
        <w:t>-работа по технически обоснованным нормам выра</w:t>
      </w:r>
      <w:r w:rsidRPr="008D18A0">
        <w:rPr>
          <w:rFonts w:ascii="Times New Roman" w:hAnsi="Times New Roman" w:cs="Times New Roman"/>
          <w:noProof/>
          <w:color w:val="000000"/>
          <w:spacing w:val="-6"/>
          <w:sz w:val="24"/>
          <w:szCs w:val="24"/>
        </w:rPr>
        <w:t>ботки;</w:t>
      </w:r>
    </w:p>
    <w:p w14:paraId="5C5B8F26" w14:textId="77777777" w:rsidR="00F64D7A" w:rsidRPr="008D18A0" w:rsidRDefault="00F64D7A" w:rsidP="00F64D7A">
      <w:pPr>
        <w:shd w:val="clear" w:color="auto" w:fill="FFFFFF"/>
        <w:spacing w:after="0" w:line="240" w:lineRule="auto"/>
        <w:jc w:val="both"/>
        <w:rPr>
          <w:rFonts w:ascii="Times New Roman" w:hAnsi="Times New Roman" w:cs="Times New Roman"/>
          <w:sz w:val="24"/>
          <w:szCs w:val="24"/>
        </w:rPr>
      </w:pPr>
      <w:r w:rsidRPr="008D18A0">
        <w:rPr>
          <w:rFonts w:ascii="Times New Roman" w:hAnsi="Times New Roman" w:cs="Times New Roman"/>
          <w:noProof/>
          <w:color w:val="000000"/>
          <w:spacing w:val="1"/>
          <w:sz w:val="24"/>
          <w:szCs w:val="24"/>
        </w:rPr>
        <w:t>-снижение трудоемкости изготовления продукции;</w:t>
      </w:r>
    </w:p>
    <w:p w14:paraId="3F8F8025" w14:textId="77777777" w:rsidR="00F64D7A" w:rsidRPr="008D18A0" w:rsidRDefault="00F64D7A" w:rsidP="00F64D7A">
      <w:pPr>
        <w:shd w:val="clear" w:color="auto" w:fill="FFFFFF"/>
        <w:spacing w:after="0" w:line="240" w:lineRule="auto"/>
        <w:jc w:val="both"/>
        <w:rPr>
          <w:rFonts w:ascii="Times New Roman" w:hAnsi="Times New Roman" w:cs="Times New Roman"/>
          <w:noProof/>
          <w:color w:val="000000"/>
          <w:spacing w:val="-1"/>
          <w:sz w:val="24"/>
          <w:szCs w:val="24"/>
        </w:rPr>
      </w:pPr>
      <w:r w:rsidRPr="008D18A0">
        <w:rPr>
          <w:rFonts w:ascii="Times New Roman" w:hAnsi="Times New Roman" w:cs="Times New Roman"/>
          <w:noProof/>
          <w:color w:val="000000"/>
          <w:spacing w:val="-1"/>
          <w:sz w:val="24"/>
          <w:szCs w:val="24"/>
        </w:rPr>
        <w:t>-снижение брака;</w:t>
      </w:r>
    </w:p>
    <w:p w14:paraId="7F33CF06" w14:textId="77777777" w:rsidR="00F64D7A" w:rsidRPr="008D18A0" w:rsidRDefault="00F64D7A" w:rsidP="00F64D7A">
      <w:pPr>
        <w:shd w:val="clear" w:color="auto" w:fill="FFFFFF"/>
        <w:spacing w:after="0" w:line="240" w:lineRule="auto"/>
        <w:jc w:val="both"/>
        <w:rPr>
          <w:rFonts w:ascii="Times New Roman" w:hAnsi="Times New Roman" w:cs="Times New Roman"/>
          <w:noProof/>
          <w:color w:val="000000"/>
          <w:spacing w:val="-1"/>
          <w:sz w:val="24"/>
          <w:szCs w:val="24"/>
        </w:rPr>
      </w:pPr>
      <w:r w:rsidRPr="008D18A0">
        <w:rPr>
          <w:rFonts w:ascii="Times New Roman" w:hAnsi="Times New Roman" w:cs="Times New Roman"/>
          <w:noProof/>
          <w:color w:val="000000"/>
          <w:spacing w:val="-1"/>
          <w:sz w:val="24"/>
          <w:szCs w:val="24"/>
        </w:rPr>
        <w:t>-снижение себестоимости продукции.</w:t>
      </w:r>
    </w:p>
    <w:p w14:paraId="019A133E"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noProof/>
          <w:color w:val="000000"/>
          <w:spacing w:val="-5"/>
          <w:sz w:val="24"/>
          <w:szCs w:val="24"/>
        </w:rPr>
        <w:t xml:space="preserve">Основными     условиями     оптимального     применения </w:t>
      </w:r>
      <w:r w:rsidRPr="008D18A0">
        <w:rPr>
          <w:rFonts w:ascii="Times New Roman" w:hAnsi="Times New Roman" w:cs="Times New Roman"/>
          <w:noProof/>
          <w:color w:val="000000"/>
          <w:spacing w:val="-6"/>
          <w:sz w:val="24"/>
          <w:szCs w:val="24"/>
        </w:rPr>
        <w:t>сдельно-премиальной системы оплаты труда являются:</w:t>
      </w:r>
    </w:p>
    <w:p w14:paraId="0EE0E0F5" w14:textId="77777777" w:rsidR="00F64D7A" w:rsidRPr="008D18A0" w:rsidRDefault="00F64D7A" w:rsidP="00F64D7A">
      <w:pPr>
        <w:widowControl w:val="0"/>
        <w:shd w:val="clear" w:color="auto" w:fill="FFFFFF"/>
        <w:autoSpaceDE w:val="0"/>
        <w:autoSpaceDN w:val="0"/>
        <w:adjustRightInd w:val="0"/>
        <w:spacing w:after="0" w:line="240" w:lineRule="auto"/>
        <w:ind w:left="567"/>
        <w:jc w:val="both"/>
        <w:rPr>
          <w:rFonts w:ascii="Times New Roman" w:hAnsi="Times New Roman" w:cs="Times New Roman"/>
          <w:noProof/>
          <w:color w:val="000000"/>
          <w:spacing w:val="-29"/>
          <w:sz w:val="24"/>
          <w:szCs w:val="24"/>
        </w:rPr>
      </w:pPr>
      <w:r w:rsidRPr="008D18A0">
        <w:rPr>
          <w:rFonts w:ascii="Times New Roman" w:hAnsi="Times New Roman" w:cs="Times New Roman"/>
          <w:noProof/>
          <w:color w:val="000000"/>
          <w:spacing w:val="-2"/>
          <w:sz w:val="24"/>
          <w:szCs w:val="24"/>
        </w:rPr>
        <w:t>1)размеры премий для отдельных групп рабочих уста</w:t>
      </w:r>
      <w:r w:rsidRPr="008D18A0">
        <w:rPr>
          <w:rFonts w:ascii="Times New Roman" w:hAnsi="Times New Roman" w:cs="Times New Roman"/>
          <w:noProof/>
          <w:color w:val="000000"/>
          <w:spacing w:val="-6"/>
          <w:sz w:val="24"/>
          <w:szCs w:val="24"/>
        </w:rPr>
        <w:t>навливаются с учетом степени их влияния на увеличение объ</w:t>
      </w:r>
      <w:r w:rsidRPr="008D18A0">
        <w:rPr>
          <w:rFonts w:ascii="Times New Roman" w:hAnsi="Times New Roman" w:cs="Times New Roman"/>
          <w:noProof/>
          <w:color w:val="000000"/>
          <w:spacing w:val="-7"/>
          <w:sz w:val="24"/>
          <w:szCs w:val="24"/>
        </w:rPr>
        <w:t>ема производства и повышение качественных показателей;</w:t>
      </w:r>
    </w:p>
    <w:p w14:paraId="6422C9A8" w14:textId="77777777" w:rsidR="00F64D7A" w:rsidRPr="008D18A0" w:rsidRDefault="00F64D7A" w:rsidP="00F64D7A">
      <w:pPr>
        <w:widowControl w:val="0"/>
        <w:shd w:val="clear" w:color="auto" w:fill="FFFFFF"/>
        <w:autoSpaceDE w:val="0"/>
        <w:autoSpaceDN w:val="0"/>
        <w:adjustRightInd w:val="0"/>
        <w:spacing w:after="0" w:line="240" w:lineRule="auto"/>
        <w:jc w:val="both"/>
        <w:rPr>
          <w:rFonts w:ascii="Times New Roman" w:hAnsi="Times New Roman" w:cs="Times New Roman"/>
          <w:noProof/>
          <w:color w:val="000000"/>
          <w:spacing w:val="-15"/>
          <w:sz w:val="24"/>
          <w:szCs w:val="24"/>
        </w:rPr>
      </w:pPr>
      <w:r w:rsidRPr="008D18A0">
        <w:rPr>
          <w:rFonts w:ascii="Times New Roman" w:hAnsi="Times New Roman" w:cs="Times New Roman"/>
          <w:noProof/>
          <w:color w:val="000000"/>
          <w:spacing w:val="-4"/>
          <w:sz w:val="24"/>
          <w:szCs w:val="24"/>
        </w:rPr>
        <w:t xml:space="preserve">        2)рабочие, совершившие прогул или допустившие упу</w:t>
      </w:r>
      <w:r w:rsidRPr="008D18A0">
        <w:rPr>
          <w:rFonts w:ascii="Times New Roman" w:hAnsi="Times New Roman" w:cs="Times New Roman"/>
          <w:noProof/>
          <w:color w:val="000000"/>
          <w:spacing w:val="-2"/>
          <w:sz w:val="24"/>
          <w:szCs w:val="24"/>
        </w:rPr>
        <w:t xml:space="preserve">щения в работе в течение премируемого периода, лишаются </w:t>
      </w:r>
      <w:r w:rsidRPr="008D18A0">
        <w:rPr>
          <w:rFonts w:ascii="Times New Roman" w:hAnsi="Times New Roman" w:cs="Times New Roman"/>
          <w:noProof/>
          <w:color w:val="000000"/>
          <w:spacing w:val="-10"/>
          <w:sz w:val="24"/>
          <w:szCs w:val="24"/>
        </w:rPr>
        <w:t>премии полностью или частично;</w:t>
      </w:r>
    </w:p>
    <w:p w14:paraId="259F0F48" w14:textId="77777777" w:rsidR="00F64D7A" w:rsidRPr="008D18A0" w:rsidRDefault="00F64D7A" w:rsidP="00F64D7A">
      <w:pPr>
        <w:widowControl w:val="0"/>
        <w:shd w:val="clear" w:color="auto" w:fill="FFFFFF"/>
        <w:autoSpaceDE w:val="0"/>
        <w:autoSpaceDN w:val="0"/>
        <w:adjustRightInd w:val="0"/>
        <w:spacing w:after="0" w:line="240" w:lineRule="auto"/>
        <w:jc w:val="both"/>
        <w:rPr>
          <w:rFonts w:ascii="Times New Roman" w:hAnsi="Times New Roman" w:cs="Times New Roman"/>
          <w:noProof/>
          <w:color w:val="000000"/>
          <w:spacing w:val="-19"/>
          <w:sz w:val="24"/>
          <w:szCs w:val="24"/>
        </w:rPr>
      </w:pPr>
      <w:r w:rsidRPr="008D18A0">
        <w:rPr>
          <w:rFonts w:ascii="Times New Roman" w:hAnsi="Times New Roman" w:cs="Times New Roman"/>
          <w:noProof/>
          <w:color w:val="000000"/>
          <w:spacing w:val="-3"/>
          <w:sz w:val="24"/>
          <w:szCs w:val="24"/>
        </w:rPr>
        <w:t xml:space="preserve">       3)не допускается множественность показателей преми</w:t>
      </w:r>
      <w:r w:rsidRPr="008D18A0">
        <w:rPr>
          <w:rFonts w:ascii="Times New Roman" w:hAnsi="Times New Roman" w:cs="Times New Roman"/>
          <w:noProof/>
          <w:color w:val="000000"/>
          <w:spacing w:val="-6"/>
          <w:sz w:val="24"/>
          <w:szCs w:val="24"/>
        </w:rPr>
        <w:t>рования и установление таких показателей, которые отражают основные производственные задачи, решаемые рабочими дан</w:t>
      </w:r>
      <w:r w:rsidRPr="008D18A0">
        <w:rPr>
          <w:rFonts w:ascii="Times New Roman" w:hAnsi="Times New Roman" w:cs="Times New Roman"/>
          <w:noProof/>
          <w:color w:val="000000"/>
          <w:spacing w:val="-4"/>
          <w:sz w:val="24"/>
          <w:szCs w:val="24"/>
        </w:rPr>
        <w:t xml:space="preserve">ной профессии, и выполнение которых действительно от них </w:t>
      </w:r>
      <w:r w:rsidRPr="008D18A0">
        <w:rPr>
          <w:rFonts w:ascii="Times New Roman" w:hAnsi="Times New Roman" w:cs="Times New Roman"/>
          <w:noProof/>
          <w:color w:val="000000"/>
          <w:spacing w:val="-23"/>
          <w:sz w:val="24"/>
          <w:szCs w:val="24"/>
        </w:rPr>
        <w:t>зависит;</w:t>
      </w:r>
    </w:p>
    <w:p w14:paraId="1B5EC3ED" w14:textId="6B67BD8F" w:rsidR="00F64D7A" w:rsidRPr="008D18A0" w:rsidRDefault="00F64D7A" w:rsidP="006662DE">
      <w:pPr>
        <w:widowControl w:val="0"/>
        <w:shd w:val="clear" w:color="auto" w:fill="FFFFFF"/>
        <w:autoSpaceDE w:val="0"/>
        <w:autoSpaceDN w:val="0"/>
        <w:adjustRightInd w:val="0"/>
        <w:spacing w:after="0" w:line="240" w:lineRule="auto"/>
        <w:jc w:val="both"/>
        <w:rPr>
          <w:rFonts w:ascii="Times New Roman" w:hAnsi="Times New Roman" w:cs="Times New Roman"/>
          <w:noProof/>
          <w:color w:val="000000"/>
          <w:spacing w:val="-14"/>
          <w:sz w:val="24"/>
          <w:szCs w:val="24"/>
        </w:rPr>
      </w:pPr>
      <w:r w:rsidRPr="008D18A0">
        <w:rPr>
          <w:rFonts w:ascii="Times New Roman" w:hAnsi="Times New Roman" w:cs="Times New Roman"/>
          <w:noProof/>
          <w:color w:val="000000"/>
          <w:spacing w:val="-2"/>
          <w:sz w:val="24"/>
          <w:szCs w:val="24"/>
        </w:rPr>
        <w:t xml:space="preserve">      4)экономическое обоснование премиальной системы с тем, чтобы ее применение не влекло за собой роста себестои</w:t>
      </w:r>
      <w:r w:rsidR="006662DE" w:rsidRPr="008D18A0">
        <w:rPr>
          <w:rFonts w:ascii="Times New Roman" w:hAnsi="Times New Roman" w:cs="Times New Roman"/>
          <w:noProof/>
          <w:color w:val="000000"/>
          <w:spacing w:val="-14"/>
          <w:sz w:val="24"/>
          <w:szCs w:val="24"/>
        </w:rPr>
        <w:t>мости продукции.</w:t>
      </w:r>
      <w:r w:rsidRPr="008D18A0">
        <w:rPr>
          <w:rFonts w:ascii="Times New Roman" w:hAnsi="Times New Roman" w:cs="Times New Roman"/>
          <w:i/>
          <w:noProof/>
          <w:color w:val="000000"/>
          <w:spacing w:val="-2"/>
          <w:sz w:val="24"/>
          <w:szCs w:val="24"/>
        </w:rPr>
        <w:t xml:space="preserve">  </w:t>
      </w:r>
    </w:p>
    <w:p w14:paraId="1D8F2521" w14:textId="77777777" w:rsidR="00F64D7A" w:rsidRPr="008D18A0" w:rsidRDefault="00F64D7A" w:rsidP="00F64D7A">
      <w:pPr>
        <w:shd w:val="clear" w:color="auto" w:fill="FFFFFF"/>
        <w:spacing w:after="0" w:line="240" w:lineRule="auto"/>
        <w:jc w:val="both"/>
        <w:rPr>
          <w:rFonts w:ascii="Times New Roman" w:hAnsi="Times New Roman" w:cs="Times New Roman"/>
          <w:sz w:val="24"/>
          <w:szCs w:val="24"/>
        </w:rPr>
      </w:pPr>
      <w:r w:rsidRPr="008D18A0">
        <w:rPr>
          <w:rFonts w:ascii="Times New Roman" w:hAnsi="Times New Roman" w:cs="Times New Roman"/>
          <w:i/>
          <w:noProof/>
          <w:color w:val="000000"/>
          <w:spacing w:val="-2"/>
          <w:sz w:val="24"/>
          <w:szCs w:val="24"/>
        </w:rPr>
        <w:t xml:space="preserve"> </w:t>
      </w:r>
      <w:r w:rsidRPr="008D18A0">
        <w:rPr>
          <w:rFonts w:ascii="Times New Roman" w:hAnsi="Times New Roman" w:cs="Times New Roman"/>
          <w:noProof/>
          <w:color w:val="000000"/>
          <w:spacing w:val="-2"/>
          <w:sz w:val="24"/>
          <w:szCs w:val="24"/>
        </w:rPr>
        <w:t xml:space="preserve">При </w:t>
      </w:r>
      <w:r w:rsidRPr="008D18A0">
        <w:rPr>
          <w:rFonts w:ascii="Times New Roman" w:hAnsi="Times New Roman" w:cs="Times New Roman"/>
          <w:bCs/>
          <w:noProof/>
          <w:color w:val="000000"/>
          <w:spacing w:val="-2"/>
          <w:sz w:val="24"/>
          <w:szCs w:val="24"/>
        </w:rPr>
        <w:t>сдельно-прогрессивной системе</w:t>
      </w:r>
      <w:r w:rsidRPr="008D18A0">
        <w:rPr>
          <w:rFonts w:ascii="Times New Roman" w:hAnsi="Times New Roman" w:cs="Times New Roman"/>
          <w:bCs/>
          <w:i/>
          <w:noProof/>
          <w:color w:val="000000"/>
          <w:spacing w:val="-2"/>
          <w:sz w:val="24"/>
          <w:szCs w:val="24"/>
        </w:rPr>
        <w:t xml:space="preserve"> </w:t>
      </w:r>
      <w:r w:rsidRPr="008D18A0">
        <w:rPr>
          <w:rFonts w:ascii="Times New Roman" w:hAnsi="Times New Roman" w:cs="Times New Roman"/>
          <w:noProof/>
          <w:color w:val="000000"/>
          <w:spacing w:val="-2"/>
          <w:sz w:val="24"/>
          <w:szCs w:val="24"/>
        </w:rPr>
        <w:t>оплаты труда вы</w:t>
      </w:r>
      <w:r w:rsidRPr="008D18A0">
        <w:rPr>
          <w:rFonts w:ascii="Times New Roman" w:hAnsi="Times New Roman" w:cs="Times New Roman"/>
          <w:noProof/>
          <w:color w:val="000000"/>
          <w:spacing w:val="-3"/>
          <w:sz w:val="24"/>
          <w:szCs w:val="24"/>
        </w:rPr>
        <w:t xml:space="preserve">работка рабочего в пределах исходной базы оплачивается по </w:t>
      </w:r>
      <w:r w:rsidRPr="008D18A0">
        <w:rPr>
          <w:rFonts w:ascii="Times New Roman" w:hAnsi="Times New Roman" w:cs="Times New Roman"/>
          <w:noProof/>
          <w:color w:val="000000"/>
          <w:spacing w:val="-5"/>
          <w:sz w:val="24"/>
          <w:szCs w:val="24"/>
        </w:rPr>
        <w:t xml:space="preserve">прямым сдельным расценкам, а вся выработка, произведенная </w:t>
      </w:r>
      <w:r w:rsidRPr="008D18A0">
        <w:rPr>
          <w:rFonts w:ascii="Times New Roman" w:hAnsi="Times New Roman" w:cs="Times New Roman"/>
          <w:noProof/>
          <w:color w:val="000000"/>
          <w:spacing w:val="-3"/>
          <w:sz w:val="24"/>
          <w:szCs w:val="24"/>
        </w:rPr>
        <w:t>сверх этого, оплачивается по повышенным сдельным расцен</w:t>
      </w:r>
      <w:r w:rsidRPr="008D18A0">
        <w:rPr>
          <w:rFonts w:ascii="Times New Roman" w:hAnsi="Times New Roman" w:cs="Times New Roman"/>
          <w:noProof/>
          <w:color w:val="000000"/>
          <w:spacing w:val="-2"/>
          <w:sz w:val="24"/>
          <w:szCs w:val="24"/>
        </w:rPr>
        <w:t>кам. На участках, где возможен учет результатов в натураль</w:t>
      </w:r>
      <w:r w:rsidRPr="008D18A0">
        <w:rPr>
          <w:rFonts w:ascii="Times New Roman" w:hAnsi="Times New Roman" w:cs="Times New Roman"/>
          <w:noProof/>
          <w:color w:val="000000"/>
          <w:spacing w:val="-6"/>
          <w:sz w:val="24"/>
          <w:szCs w:val="24"/>
        </w:rPr>
        <w:t xml:space="preserve">ном выражении, исходная база, сверх которой оплачивается по </w:t>
      </w:r>
      <w:r w:rsidRPr="008D18A0">
        <w:rPr>
          <w:rFonts w:ascii="Times New Roman" w:hAnsi="Times New Roman" w:cs="Times New Roman"/>
          <w:noProof/>
          <w:color w:val="000000"/>
          <w:spacing w:val="-4"/>
          <w:sz w:val="24"/>
          <w:szCs w:val="24"/>
        </w:rPr>
        <w:t>повышенным расценкам, должна устанавливаться в натураль</w:t>
      </w:r>
      <w:r w:rsidRPr="008D18A0">
        <w:rPr>
          <w:rFonts w:ascii="Times New Roman" w:hAnsi="Times New Roman" w:cs="Times New Roman"/>
          <w:noProof/>
          <w:color w:val="000000"/>
          <w:spacing w:val="-3"/>
          <w:sz w:val="24"/>
          <w:szCs w:val="24"/>
        </w:rPr>
        <w:t>ных единицах (штуках, тоннах). Сдельно-прогрессивная сис</w:t>
      </w:r>
      <w:r w:rsidRPr="008D18A0">
        <w:rPr>
          <w:rFonts w:ascii="Times New Roman" w:hAnsi="Times New Roman" w:cs="Times New Roman"/>
          <w:noProof/>
          <w:color w:val="000000"/>
          <w:spacing w:val="1"/>
          <w:sz w:val="24"/>
          <w:szCs w:val="24"/>
        </w:rPr>
        <w:t xml:space="preserve">тема не может  вводиться  для рабочих,   оплачиваемых  по </w:t>
      </w:r>
      <w:r w:rsidRPr="008D18A0">
        <w:rPr>
          <w:rFonts w:ascii="Times New Roman" w:hAnsi="Times New Roman" w:cs="Times New Roman"/>
          <w:noProof/>
          <w:color w:val="000000"/>
          <w:spacing w:val="-3"/>
          <w:sz w:val="24"/>
          <w:szCs w:val="24"/>
        </w:rPr>
        <w:t xml:space="preserve">сдельно-премиальной системе. Для </w:t>
      </w:r>
      <w:r w:rsidRPr="008D18A0">
        <w:rPr>
          <w:rFonts w:ascii="Times New Roman" w:hAnsi="Times New Roman" w:cs="Times New Roman"/>
          <w:noProof/>
          <w:color w:val="000000"/>
          <w:spacing w:val="-4"/>
          <w:sz w:val="24"/>
          <w:szCs w:val="24"/>
        </w:rPr>
        <w:t xml:space="preserve">начисления прогрессивной оплаты принимается полное число </w:t>
      </w:r>
      <w:r w:rsidRPr="008D18A0">
        <w:rPr>
          <w:rFonts w:ascii="Times New Roman" w:hAnsi="Times New Roman" w:cs="Times New Roman"/>
          <w:noProof/>
          <w:color w:val="000000"/>
          <w:spacing w:val="1"/>
          <w:sz w:val="24"/>
          <w:szCs w:val="24"/>
        </w:rPr>
        <w:t>рабочих дней в данном месяце за вычетом очередных и  до</w:t>
      </w:r>
      <w:r w:rsidRPr="008D18A0">
        <w:rPr>
          <w:rFonts w:ascii="Times New Roman" w:hAnsi="Times New Roman" w:cs="Times New Roman"/>
          <w:noProof/>
          <w:color w:val="000000"/>
          <w:spacing w:val="-2"/>
          <w:sz w:val="24"/>
          <w:szCs w:val="24"/>
        </w:rPr>
        <w:t>полнительных отпусков (включая отпуска без сохранения за</w:t>
      </w:r>
      <w:r w:rsidRPr="008D18A0">
        <w:rPr>
          <w:rFonts w:ascii="Times New Roman" w:hAnsi="Times New Roman" w:cs="Times New Roman"/>
          <w:noProof/>
          <w:color w:val="000000"/>
          <w:spacing w:val="-1"/>
          <w:sz w:val="24"/>
          <w:szCs w:val="24"/>
        </w:rPr>
        <w:t>работной платы), невыходов по болезни, командировок, выполнения госу</w:t>
      </w:r>
      <w:r w:rsidRPr="008D18A0">
        <w:rPr>
          <w:rFonts w:ascii="Times New Roman" w:hAnsi="Times New Roman" w:cs="Times New Roman"/>
          <w:noProof/>
          <w:color w:val="000000"/>
          <w:sz w:val="24"/>
          <w:szCs w:val="24"/>
        </w:rPr>
        <w:t xml:space="preserve">дарственных и общественных обязанностей, простоев не по </w:t>
      </w:r>
      <w:r w:rsidRPr="008D18A0">
        <w:rPr>
          <w:rFonts w:ascii="Times New Roman" w:hAnsi="Times New Roman" w:cs="Times New Roman"/>
          <w:noProof/>
          <w:color w:val="000000"/>
          <w:spacing w:val="1"/>
          <w:sz w:val="24"/>
          <w:szCs w:val="24"/>
        </w:rPr>
        <w:t xml:space="preserve">вине рабочего, </w:t>
      </w:r>
      <w:r w:rsidRPr="008D18A0">
        <w:rPr>
          <w:rFonts w:ascii="Times New Roman" w:hAnsi="Times New Roman" w:cs="Times New Roman"/>
          <w:noProof/>
          <w:color w:val="000000"/>
          <w:spacing w:val="-1"/>
          <w:sz w:val="24"/>
          <w:szCs w:val="24"/>
        </w:rPr>
        <w:t xml:space="preserve">сокращения рабочего дня. Следует иметь в </w:t>
      </w:r>
      <w:r w:rsidRPr="008D18A0">
        <w:rPr>
          <w:rFonts w:ascii="Times New Roman" w:hAnsi="Times New Roman" w:cs="Times New Roman"/>
          <w:noProof/>
          <w:color w:val="000000"/>
          <w:spacing w:val="-2"/>
          <w:sz w:val="24"/>
          <w:szCs w:val="24"/>
        </w:rPr>
        <w:t>виду, что при исчислении процента выполнения норм время, отработанное сверхурочно, добавляется к календарному вре</w:t>
      </w:r>
      <w:r w:rsidRPr="008D18A0">
        <w:rPr>
          <w:rFonts w:ascii="Times New Roman" w:hAnsi="Times New Roman" w:cs="Times New Roman"/>
          <w:noProof/>
          <w:color w:val="000000"/>
          <w:spacing w:val="-3"/>
          <w:sz w:val="24"/>
          <w:szCs w:val="24"/>
        </w:rPr>
        <w:t>мени, а работа, выполненная за это время, включается в выра</w:t>
      </w:r>
      <w:r w:rsidRPr="008D18A0">
        <w:rPr>
          <w:rFonts w:ascii="Times New Roman" w:hAnsi="Times New Roman" w:cs="Times New Roman"/>
          <w:noProof/>
          <w:color w:val="000000"/>
          <w:spacing w:val="4"/>
          <w:sz w:val="24"/>
          <w:szCs w:val="24"/>
        </w:rPr>
        <w:t xml:space="preserve">ботку данного периода, при этом учитывается продукция </w:t>
      </w:r>
      <w:r w:rsidRPr="008D18A0">
        <w:rPr>
          <w:rFonts w:ascii="Times New Roman" w:hAnsi="Times New Roman" w:cs="Times New Roman"/>
          <w:noProof/>
          <w:color w:val="000000"/>
          <w:sz w:val="24"/>
          <w:szCs w:val="24"/>
        </w:rPr>
        <w:t>только установленного качества и сорта.</w:t>
      </w:r>
    </w:p>
    <w:p w14:paraId="17902826"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noProof/>
          <w:color w:val="000000"/>
          <w:spacing w:val="2"/>
          <w:sz w:val="24"/>
          <w:szCs w:val="24"/>
        </w:rPr>
        <w:t>Определение заработка при сдельно-прогрессивной сис</w:t>
      </w:r>
      <w:r w:rsidRPr="008D18A0">
        <w:rPr>
          <w:rFonts w:ascii="Times New Roman" w:hAnsi="Times New Roman" w:cs="Times New Roman"/>
          <w:noProof/>
          <w:color w:val="000000"/>
          <w:spacing w:val="-1"/>
          <w:sz w:val="24"/>
          <w:szCs w:val="24"/>
        </w:rPr>
        <w:t>теме оплаты труда:</w:t>
      </w:r>
    </w:p>
    <w:p w14:paraId="10610662" w14:textId="77777777" w:rsidR="00F64D7A" w:rsidRPr="008D18A0" w:rsidRDefault="00F64D7A" w:rsidP="00F64D7A">
      <w:pPr>
        <w:shd w:val="clear" w:color="auto" w:fill="FFFFFF"/>
        <w:tabs>
          <w:tab w:val="left" w:pos="4622"/>
        </w:tabs>
        <w:spacing w:after="0" w:line="240" w:lineRule="auto"/>
        <w:ind w:firstLine="567"/>
        <w:jc w:val="both"/>
        <w:rPr>
          <w:rFonts w:ascii="Times New Roman" w:hAnsi="Times New Roman" w:cs="Times New Roman"/>
          <w:noProof/>
          <w:color w:val="000000"/>
          <w:spacing w:val="-13"/>
          <w:sz w:val="24"/>
          <w:szCs w:val="24"/>
        </w:rPr>
      </w:pPr>
    </w:p>
    <w:p w14:paraId="753EA980" w14:textId="01C25CD1" w:rsidR="00F64D7A" w:rsidRPr="008D18A0" w:rsidRDefault="00F64D7A" w:rsidP="00F64D7A">
      <w:pPr>
        <w:shd w:val="clear" w:color="auto" w:fill="FFFFFF"/>
        <w:tabs>
          <w:tab w:val="left" w:pos="4622"/>
        </w:tabs>
        <w:spacing w:after="0" w:line="240" w:lineRule="auto"/>
        <w:ind w:firstLine="567"/>
        <w:jc w:val="center"/>
        <w:rPr>
          <w:rFonts w:ascii="Times New Roman" w:hAnsi="Times New Roman" w:cs="Times New Roman"/>
          <w:sz w:val="24"/>
          <w:szCs w:val="24"/>
        </w:rPr>
      </w:pPr>
      <w:r w:rsidRPr="008D18A0">
        <w:rPr>
          <w:rFonts w:ascii="Times New Roman" w:hAnsi="Times New Roman" w:cs="Times New Roman"/>
          <w:noProof/>
          <w:color w:val="000000"/>
          <w:spacing w:val="-13"/>
          <w:sz w:val="24"/>
          <w:szCs w:val="24"/>
        </w:rPr>
        <w:t xml:space="preserve">                                                     3</w:t>
      </w:r>
      <w:r w:rsidRPr="008D18A0">
        <w:rPr>
          <w:rFonts w:ascii="Times New Roman" w:hAnsi="Times New Roman" w:cs="Times New Roman"/>
          <w:noProof/>
          <w:color w:val="000000"/>
          <w:spacing w:val="-13"/>
          <w:sz w:val="24"/>
          <w:szCs w:val="24"/>
          <w:vertAlign w:val="subscript"/>
        </w:rPr>
        <w:t>0</w:t>
      </w:r>
      <w:r w:rsidRPr="008D18A0">
        <w:rPr>
          <w:rFonts w:ascii="Times New Roman" w:hAnsi="Times New Roman" w:cs="Times New Roman"/>
          <w:noProof/>
          <w:color w:val="000000"/>
          <w:spacing w:val="-13"/>
          <w:sz w:val="24"/>
          <w:szCs w:val="24"/>
        </w:rPr>
        <w:t xml:space="preserve"> = 3</w:t>
      </w:r>
      <w:r w:rsidRPr="008D18A0">
        <w:rPr>
          <w:rFonts w:ascii="Times New Roman" w:hAnsi="Times New Roman" w:cs="Times New Roman"/>
          <w:noProof/>
          <w:color w:val="000000"/>
          <w:spacing w:val="-13"/>
          <w:sz w:val="24"/>
          <w:szCs w:val="24"/>
          <w:vertAlign w:val="subscript"/>
        </w:rPr>
        <w:t>С</w:t>
      </w:r>
      <w:r w:rsidRPr="008D18A0">
        <w:rPr>
          <w:rFonts w:ascii="Times New Roman" w:hAnsi="Times New Roman" w:cs="Times New Roman"/>
          <w:noProof/>
          <w:color w:val="000000"/>
          <w:spacing w:val="-13"/>
          <w:sz w:val="24"/>
          <w:szCs w:val="24"/>
        </w:rPr>
        <w:t xml:space="preserve"> + 3</w:t>
      </w:r>
      <w:r w:rsidRPr="008D18A0">
        <w:rPr>
          <w:rFonts w:ascii="Times New Roman" w:hAnsi="Times New Roman" w:cs="Times New Roman"/>
          <w:noProof/>
          <w:color w:val="000000"/>
          <w:spacing w:val="-13"/>
          <w:sz w:val="24"/>
          <w:szCs w:val="24"/>
          <w:vertAlign w:val="subscript"/>
        </w:rPr>
        <w:t>С</w:t>
      </w:r>
      <w:r w:rsidRPr="008D18A0">
        <w:rPr>
          <w:rFonts w:ascii="Times New Roman" w:hAnsi="Times New Roman" w:cs="Times New Roman"/>
          <w:noProof/>
          <w:color w:val="000000"/>
          <w:spacing w:val="-13"/>
          <w:sz w:val="24"/>
          <w:szCs w:val="24"/>
        </w:rPr>
        <w:t>(П</w:t>
      </w:r>
      <w:r w:rsidRPr="008D18A0">
        <w:rPr>
          <w:rFonts w:ascii="Times New Roman" w:hAnsi="Times New Roman" w:cs="Times New Roman"/>
          <w:noProof/>
          <w:color w:val="000000"/>
          <w:spacing w:val="-13"/>
          <w:sz w:val="24"/>
          <w:szCs w:val="24"/>
          <w:vertAlign w:val="subscript"/>
        </w:rPr>
        <w:t xml:space="preserve">Н </w:t>
      </w:r>
      <w:r w:rsidRPr="008D18A0">
        <w:rPr>
          <w:rFonts w:ascii="Times New Roman" w:hAnsi="Times New Roman" w:cs="Times New Roman"/>
          <w:noProof/>
          <w:color w:val="000000"/>
          <w:spacing w:val="-13"/>
          <w:sz w:val="24"/>
          <w:szCs w:val="24"/>
        </w:rPr>
        <w:t>- Б</w:t>
      </w:r>
      <w:r w:rsidRPr="008D18A0">
        <w:rPr>
          <w:rFonts w:ascii="Times New Roman" w:hAnsi="Times New Roman" w:cs="Times New Roman"/>
          <w:noProof/>
          <w:color w:val="000000"/>
          <w:spacing w:val="-13"/>
          <w:sz w:val="24"/>
          <w:szCs w:val="24"/>
          <w:vertAlign w:val="subscript"/>
        </w:rPr>
        <w:t>п</w:t>
      </w:r>
      <w:r w:rsidRPr="008D18A0">
        <w:rPr>
          <w:rFonts w:ascii="Times New Roman" w:hAnsi="Times New Roman" w:cs="Times New Roman"/>
          <w:noProof/>
          <w:color w:val="000000"/>
          <w:spacing w:val="-13"/>
          <w:sz w:val="24"/>
          <w:szCs w:val="24"/>
        </w:rPr>
        <w:t>):П</w:t>
      </w:r>
      <w:r w:rsidRPr="008D18A0">
        <w:rPr>
          <w:rFonts w:ascii="Times New Roman" w:hAnsi="Times New Roman" w:cs="Times New Roman"/>
          <w:noProof/>
          <w:color w:val="000000"/>
          <w:spacing w:val="-13"/>
          <w:sz w:val="24"/>
          <w:szCs w:val="24"/>
          <w:vertAlign w:val="subscript"/>
        </w:rPr>
        <w:t>н</w:t>
      </w:r>
      <w:r w:rsidRPr="008D18A0">
        <w:rPr>
          <w:rFonts w:ascii="Times New Roman" w:hAnsi="Times New Roman" w:cs="Times New Roman"/>
          <w:noProof/>
          <w:color w:val="000000"/>
          <w:spacing w:val="-13"/>
          <w:sz w:val="24"/>
          <w:szCs w:val="24"/>
        </w:rPr>
        <w:t>·К</w:t>
      </w:r>
      <w:r w:rsidRPr="008D18A0">
        <w:rPr>
          <w:rFonts w:ascii="Times New Roman" w:hAnsi="Times New Roman" w:cs="Times New Roman"/>
          <w:noProof/>
          <w:color w:val="000000"/>
          <w:spacing w:val="-13"/>
          <w:sz w:val="24"/>
          <w:szCs w:val="24"/>
          <w:vertAlign w:val="subscript"/>
        </w:rPr>
        <w:t>р</w:t>
      </w:r>
      <w:r w:rsidRPr="008D18A0">
        <w:rPr>
          <w:rFonts w:ascii="Times New Roman" w:hAnsi="Times New Roman" w:cs="Times New Roman"/>
          <w:noProof/>
          <w:color w:val="000000"/>
          <w:spacing w:val="-13"/>
          <w:sz w:val="24"/>
          <w:szCs w:val="24"/>
          <w:vertAlign w:val="subscript"/>
        </w:rPr>
        <w:tab/>
      </w:r>
      <w:r w:rsidRPr="008D18A0">
        <w:rPr>
          <w:rFonts w:ascii="Times New Roman" w:hAnsi="Times New Roman" w:cs="Times New Roman"/>
          <w:noProof/>
          <w:color w:val="000000"/>
          <w:spacing w:val="-13"/>
          <w:sz w:val="24"/>
          <w:szCs w:val="24"/>
        </w:rPr>
        <w:tab/>
        <w:t xml:space="preserve">                              </w:t>
      </w:r>
      <w:r w:rsidR="004B5E75">
        <w:rPr>
          <w:rFonts w:ascii="Times New Roman" w:hAnsi="Times New Roman" w:cs="Times New Roman"/>
          <w:noProof/>
          <w:color w:val="000000"/>
          <w:spacing w:val="-13"/>
          <w:sz w:val="24"/>
          <w:szCs w:val="24"/>
        </w:rPr>
        <w:t xml:space="preserve">                        </w:t>
      </w:r>
      <w:r w:rsidRPr="008D18A0">
        <w:rPr>
          <w:rFonts w:ascii="Times New Roman" w:hAnsi="Times New Roman" w:cs="Times New Roman"/>
          <w:noProof/>
          <w:color w:val="000000"/>
          <w:spacing w:val="-13"/>
          <w:sz w:val="24"/>
          <w:szCs w:val="24"/>
        </w:rPr>
        <w:t xml:space="preserve"> </w:t>
      </w:r>
      <w:r w:rsidR="004B5E75">
        <w:rPr>
          <w:rFonts w:ascii="Times New Roman" w:hAnsi="Times New Roman" w:cs="Times New Roman"/>
          <w:noProof/>
          <w:color w:val="000000"/>
          <w:spacing w:val="-9"/>
          <w:sz w:val="24"/>
          <w:szCs w:val="24"/>
        </w:rPr>
        <w:t>(4</w:t>
      </w:r>
      <w:r w:rsidRPr="008D18A0">
        <w:rPr>
          <w:rFonts w:ascii="Times New Roman" w:hAnsi="Times New Roman" w:cs="Times New Roman"/>
          <w:noProof/>
          <w:color w:val="000000"/>
          <w:spacing w:val="-9"/>
          <w:sz w:val="24"/>
          <w:szCs w:val="24"/>
        </w:rPr>
        <w:t>)</w:t>
      </w:r>
    </w:p>
    <w:p w14:paraId="7FF993C6"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noProof/>
          <w:color w:val="000000"/>
          <w:spacing w:val="2"/>
          <w:sz w:val="24"/>
          <w:szCs w:val="24"/>
        </w:rPr>
      </w:pPr>
    </w:p>
    <w:p w14:paraId="24A711EF" w14:textId="77777777" w:rsidR="00F64D7A" w:rsidRPr="008D18A0" w:rsidRDefault="00F64D7A" w:rsidP="00F64D7A">
      <w:pPr>
        <w:shd w:val="clear" w:color="auto" w:fill="FFFFFF"/>
        <w:spacing w:after="0" w:line="240" w:lineRule="auto"/>
        <w:ind w:firstLine="567"/>
        <w:jc w:val="both"/>
        <w:rPr>
          <w:rFonts w:ascii="Times New Roman" w:hAnsi="Times New Roman" w:cs="Times New Roman"/>
          <w:noProof/>
          <w:color w:val="000000"/>
          <w:spacing w:val="2"/>
          <w:sz w:val="24"/>
          <w:szCs w:val="24"/>
        </w:rPr>
      </w:pPr>
      <w:r w:rsidRPr="008D18A0">
        <w:rPr>
          <w:rFonts w:ascii="Times New Roman" w:hAnsi="Times New Roman" w:cs="Times New Roman"/>
          <w:noProof/>
          <w:color w:val="000000"/>
          <w:spacing w:val="2"/>
          <w:sz w:val="24"/>
          <w:szCs w:val="24"/>
        </w:rPr>
        <w:t xml:space="preserve">где: </w:t>
      </w:r>
    </w:p>
    <w:p w14:paraId="3867D32B" w14:textId="77777777" w:rsidR="00F64D7A" w:rsidRPr="008D18A0" w:rsidRDefault="00F64D7A" w:rsidP="00F64D7A">
      <w:pPr>
        <w:shd w:val="clear" w:color="auto" w:fill="FFFFFF"/>
        <w:spacing w:after="0" w:line="240" w:lineRule="auto"/>
        <w:ind w:left="720" w:firstLine="567"/>
        <w:jc w:val="both"/>
        <w:rPr>
          <w:rFonts w:ascii="Times New Roman" w:hAnsi="Times New Roman" w:cs="Times New Roman"/>
          <w:noProof/>
          <w:color w:val="000000"/>
          <w:sz w:val="24"/>
          <w:szCs w:val="24"/>
        </w:rPr>
      </w:pPr>
      <w:r w:rsidRPr="008D18A0">
        <w:rPr>
          <w:rFonts w:ascii="Times New Roman" w:hAnsi="Times New Roman" w:cs="Times New Roman"/>
          <w:noProof/>
          <w:color w:val="000000"/>
          <w:spacing w:val="2"/>
          <w:sz w:val="24"/>
          <w:szCs w:val="24"/>
        </w:rPr>
        <w:t>3</w:t>
      </w:r>
      <w:r w:rsidRPr="008D18A0">
        <w:rPr>
          <w:rFonts w:ascii="Times New Roman" w:hAnsi="Times New Roman" w:cs="Times New Roman"/>
          <w:noProof/>
          <w:color w:val="000000"/>
          <w:spacing w:val="2"/>
          <w:sz w:val="24"/>
          <w:szCs w:val="24"/>
          <w:vertAlign w:val="subscript"/>
        </w:rPr>
        <w:t>0</w:t>
      </w:r>
      <w:r w:rsidRPr="008D18A0">
        <w:rPr>
          <w:rFonts w:ascii="Times New Roman" w:hAnsi="Times New Roman" w:cs="Times New Roman"/>
          <w:noProof/>
          <w:color w:val="000000"/>
          <w:spacing w:val="2"/>
          <w:sz w:val="24"/>
          <w:szCs w:val="24"/>
        </w:rPr>
        <w:t xml:space="preserve"> - общий заработок рабочего  по  сдельно-  про</w:t>
      </w:r>
      <w:r w:rsidRPr="008D18A0">
        <w:rPr>
          <w:rFonts w:ascii="Times New Roman" w:hAnsi="Times New Roman" w:cs="Times New Roman"/>
          <w:noProof/>
          <w:color w:val="000000"/>
          <w:sz w:val="24"/>
          <w:szCs w:val="24"/>
        </w:rPr>
        <w:t xml:space="preserve">грессивной системе, тенге; </w:t>
      </w:r>
    </w:p>
    <w:p w14:paraId="021CEE31" w14:textId="77777777" w:rsidR="00F64D7A" w:rsidRPr="008D18A0" w:rsidRDefault="00F64D7A" w:rsidP="00F64D7A">
      <w:pPr>
        <w:shd w:val="clear" w:color="auto" w:fill="FFFFFF"/>
        <w:spacing w:after="0" w:line="240" w:lineRule="auto"/>
        <w:ind w:left="720" w:firstLine="567"/>
        <w:jc w:val="both"/>
        <w:rPr>
          <w:rFonts w:ascii="Times New Roman" w:hAnsi="Times New Roman" w:cs="Times New Roman"/>
          <w:sz w:val="24"/>
          <w:szCs w:val="24"/>
        </w:rPr>
      </w:pPr>
      <w:r w:rsidRPr="008D18A0">
        <w:rPr>
          <w:rFonts w:ascii="Times New Roman" w:hAnsi="Times New Roman" w:cs="Times New Roman"/>
          <w:noProof/>
          <w:color w:val="000000"/>
          <w:spacing w:val="2"/>
          <w:sz w:val="24"/>
          <w:szCs w:val="24"/>
        </w:rPr>
        <w:t>З</w:t>
      </w:r>
      <w:r w:rsidRPr="008D18A0">
        <w:rPr>
          <w:rFonts w:ascii="Times New Roman" w:hAnsi="Times New Roman" w:cs="Times New Roman"/>
          <w:noProof/>
          <w:color w:val="000000"/>
          <w:spacing w:val="2"/>
          <w:sz w:val="24"/>
          <w:szCs w:val="24"/>
          <w:vertAlign w:val="subscript"/>
        </w:rPr>
        <w:t>с</w:t>
      </w:r>
      <w:r w:rsidRPr="008D18A0">
        <w:rPr>
          <w:rFonts w:ascii="Times New Roman" w:hAnsi="Times New Roman" w:cs="Times New Roman"/>
          <w:noProof/>
          <w:color w:val="000000"/>
          <w:spacing w:val="2"/>
          <w:sz w:val="24"/>
          <w:szCs w:val="24"/>
        </w:rPr>
        <w:t xml:space="preserve"> - сдельный заработок рабочего по прямым рас</w:t>
      </w:r>
      <w:r w:rsidRPr="008D18A0">
        <w:rPr>
          <w:rFonts w:ascii="Times New Roman" w:hAnsi="Times New Roman" w:cs="Times New Roman"/>
          <w:noProof/>
          <w:color w:val="000000"/>
          <w:spacing w:val="-1"/>
          <w:sz w:val="24"/>
          <w:szCs w:val="24"/>
        </w:rPr>
        <w:t>ценкам, тг;</w:t>
      </w:r>
    </w:p>
    <w:p w14:paraId="2AEA91EA" w14:textId="77777777" w:rsidR="00F64D7A" w:rsidRPr="008D18A0" w:rsidRDefault="00F64D7A" w:rsidP="00F64D7A">
      <w:pPr>
        <w:shd w:val="clear" w:color="auto" w:fill="FFFFFF"/>
        <w:spacing w:after="0" w:line="240" w:lineRule="auto"/>
        <w:ind w:left="720" w:firstLine="567"/>
        <w:jc w:val="both"/>
        <w:rPr>
          <w:rFonts w:ascii="Times New Roman" w:hAnsi="Times New Roman" w:cs="Times New Roman"/>
          <w:noProof/>
          <w:color w:val="000000"/>
          <w:sz w:val="24"/>
          <w:szCs w:val="24"/>
        </w:rPr>
      </w:pPr>
      <w:r w:rsidRPr="008D18A0">
        <w:rPr>
          <w:rFonts w:ascii="Times New Roman" w:hAnsi="Times New Roman" w:cs="Times New Roman"/>
          <w:noProof/>
          <w:color w:val="000000"/>
          <w:sz w:val="24"/>
          <w:szCs w:val="24"/>
        </w:rPr>
        <w:t>П</w:t>
      </w:r>
      <w:r w:rsidRPr="008D18A0">
        <w:rPr>
          <w:rFonts w:ascii="Times New Roman" w:hAnsi="Times New Roman" w:cs="Times New Roman"/>
          <w:noProof/>
          <w:color w:val="000000"/>
          <w:sz w:val="24"/>
          <w:szCs w:val="24"/>
          <w:vertAlign w:val="subscript"/>
        </w:rPr>
        <w:t xml:space="preserve">н  </w:t>
      </w:r>
      <w:r w:rsidRPr="008D18A0">
        <w:rPr>
          <w:rFonts w:ascii="Times New Roman" w:hAnsi="Times New Roman" w:cs="Times New Roman"/>
          <w:noProof/>
          <w:color w:val="000000"/>
          <w:sz w:val="24"/>
          <w:szCs w:val="24"/>
        </w:rPr>
        <w:t xml:space="preserve">- процент выполнения норм выработки; </w:t>
      </w:r>
    </w:p>
    <w:p w14:paraId="03EC75C3" w14:textId="77777777" w:rsidR="00F64D7A" w:rsidRPr="008D18A0" w:rsidRDefault="00F64D7A" w:rsidP="00F64D7A">
      <w:pPr>
        <w:shd w:val="clear" w:color="auto" w:fill="FFFFFF"/>
        <w:spacing w:after="0" w:line="240" w:lineRule="auto"/>
        <w:ind w:left="720" w:firstLine="567"/>
        <w:jc w:val="both"/>
        <w:rPr>
          <w:rFonts w:ascii="Times New Roman" w:hAnsi="Times New Roman" w:cs="Times New Roman"/>
          <w:noProof/>
          <w:color w:val="000000"/>
          <w:spacing w:val="-2"/>
          <w:sz w:val="24"/>
          <w:szCs w:val="24"/>
        </w:rPr>
      </w:pPr>
      <w:r w:rsidRPr="008D18A0">
        <w:rPr>
          <w:rFonts w:ascii="Times New Roman" w:hAnsi="Times New Roman" w:cs="Times New Roman"/>
          <w:noProof/>
          <w:color w:val="000000"/>
          <w:spacing w:val="4"/>
          <w:sz w:val="24"/>
          <w:szCs w:val="24"/>
        </w:rPr>
        <w:t>Б</w:t>
      </w:r>
      <w:r w:rsidRPr="008D18A0">
        <w:rPr>
          <w:rFonts w:ascii="Times New Roman" w:hAnsi="Times New Roman" w:cs="Times New Roman"/>
          <w:noProof/>
          <w:color w:val="000000"/>
          <w:spacing w:val="4"/>
          <w:sz w:val="24"/>
          <w:szCs w:val="24"/>
          <w:vertAlign w:val="subscript"/>
        </w:rPr>
        <w:t>п</w:t>
      </w:r>
      <w:r w:rsidRPr="008D18A0">
        <w:rPr>
          <w:rFonts w:ascii="Times New Roman" w:hAnsi="Times New Roman" w:cs="Times New Roman"/>
          <w:noProof/>
          <w:color w:val="000000"/>
          <w:spacing w:val="4"/>
          <w:sz w:val="24"/>
          <w:szCs w:val="24"/>
        </w:rPr>
        <w:t xml:space="preserve"> - исходная база для начисления прогрессии, </w:t>
      </w:r>
      <w:r w:rsidRPr="008D18A0">
        <w:rPr>
          <w:rFonts w:ascii="Times New Roman" w:hAnsi="Times New Roman" w:cs="Times New Roman"/>
          <w:noProof/>
          <w:color w:val="000000"/>
          <w:spacing w:val="1"/>
          <w:sz w:val="24"/>
          <w:szCs w:val="24"/>
        </w:rPr>
        <w:t>выраженная в процентах от выполнения норм вы</w:t>
      </w:r>
      <w:r w:rsidRPr="008D18A0">
        <w:rPr>
          <w:rFonts w:ascii="Times New Roman" w:hAnsi="Times New Roman" w:cs="Times New Roman"/>
          <w:noProof/>
          <w:color w:val="000000"/>
          <w:spacing w:val="-2"/>
          <w:sz w:val="24"/>
          <w:szCs w:val="24"/>
        </w:rPr>
        <w:t xml:space="preserve">работки; </w:t>
      </w:r>
    </w:p>
    <w:p w14:paraId="216E635A" w14:textId="77777777" w:rsidR="00F64D7A" w:rsidRPr="008D18A0" w:rsidRDefault="00F64D7A" w:rsidP="00F64D7A">
      <w:pPr>
        <w:shd w:val="clear" w:color="auto" w:fill="FFFFFF"/>
        <w:spacing w:after="0" w:line="240" w:lineRule="auto"/>
        <w:ind w:left="720" w:firstLine="567"/>
        <w:jc w:val="both"/>
        <w:rPr>
          <w:rFonts w:ascii="Times New Roman" w:hAnsi="Times New Roman" w:cs="Times New Roman"/>
          <w:sz w:val="24"/>
          <w:szCs w:val="24"/>
        </w:rPr>
      </w:pPr>
      <w:r w:rsidRPr="008D18A0">
        <w:rPr>
          <w:rFonts w:ascii="Times New Roman" w:hAnsi="Times New Roman" w:cs="Times New Roman"/>
          <w:noProof/>
          <w:color w:val="000000"/>
          <w:spacing w:val="-1"/>
          <w:sz w:val="24"/>
          <w:szCs w:val="24"/>
        </w:rPr>
        <w:t>К</w:t>
      </w:r>
      <w:r w:rsidRPr="008D18A0">
        <w:rPr>
          <w:rFonts w:ascii="Times New Roman" w:hAnsi="Times New Roman" w:cs="Times New Roman"/>
          <w:noProof/>
          <w:color w:val="000000"/>
          <w:spacing w:val="-1"/>
          <w:sz w:val="24"/>
          <w:szCs w:val="24"/>
          <w:vertAlign w:val="subscript"/>
        </w:rPr>
        <w:t>р</w:t>
      </w:r>
      <w:r w:rsidRPr="008D18A0">
        <w:rPr>
          <w:rFonts w:ascii="Times New Roman" w:hAnsi="Times New Roman" w:cs="Times New Roman"/>
          <w:noProof/>
          <w:color w:val="000000"/>
          <w:spacing w:val="-1"/>
          <w:sz w:val="24"/>
          <w:szCs w:val="24"/>
        </w:rPr>
        <w:t xml:space="preserve">  -  коэффициент   увеличения    прямой    сдельной расценки.</w:t>
      </w:r>
    </w:p>
    <w:p w14:paraId="22E63F4D" w14:textId="26872C1C" w:rsidR="00F64D7A" w:rsidRDefault="00F64D7A" w:rsidP="00D95A8B">
      <w:pPr>
        <w:shd w:val="clear" w:color="auto" w:fill="FFFFFF"/>
        <w:spacing w:after="0" w:line="240" w:lineRule="auto"/>
        <w:jc w:val="both"/>
        <w:rPr>
          <w:rFonts w:ascii="Times New Roman" w:hAnsi="Times New Roman" w:cs="Times New Roman"/>
          <w:noProof/>
          <w:color w:val="000000"/>
          <w:spacing w:val="-1"/>
          <w:sz w:val="24"/>
          <w:szCs w:val="24"/>
        </w:rPr>
      </w:pPr>
    </w:p>
    <w:p w14:paraId="2AB4011E" w14:textId="77777777" w:rsidR="00D95A8B" w:rsidRPr="008D18A0" w:rsidRDefault="00D95A8B" w:rsidP="00D95A8B">
      <w:pPr>
        <w:shd w:val="clear" w:color="auto" w:fill="FFFFFF"/>
        <w:spacing w:after="0" w:line="240" w:lineRule="auto"/>
        <w:jc w:val="both"/>
        <w:rPr>
          <w:rFonts w:ascii="Times New Roman" w:hAnsi="Times New Roman" w:cs="Times New Roman"/>
          <w:noProof/>
          <w:color w:val="000000"/>
          <w:spacing w:val="-1"/>
          <w:sz w:val="24"/>
          <w:szCs w:val="24"/>
        </w:rPr>
      </w:pPr>
    </w:p>
    <w:p w14:paraId="7C41F79F" w14:textId="77777777" w:rsidR="006662DE" w:rsidRPr="008D18A0" w:rsidRDefault="006662DE" w:rsidP="006662DE">
      <w:pPr>
        <w:shd w:val="clear" w:color="auto" w:fill="FFFFFF"/>
        <w:spacing w:after="0" w:line="240" w:lineRule="auto"/>
        <w:ind w:firstLine="567"/>
        <w:jc w:val="center"/>
        <w:rPr>
          <w:rFonts w:ascii="Times New Roman" w:eastAsia="Times New Roman" w:hAnsi="Times New Roman" w:cs="Times New Roman"/>
          <w:b/>
          <w:color w:val="000000"/>
          <w:sz w:val="24"/>
          <w:szCs w:val="24"/>
          <w:lang w:eastAsia="ru-RU"/>
        </w:rPr>
      </w:pPr>
      <w:r w:rsidRPr="008D18A0">
        <w:rPr>
          <w:rFonts w:ascii="Times New Roman" w:eastAsia="Times New Roman" w:hAnsi="Times New Roman" w:cs="Times New Roman"/>
          <w:b/>
          <w:color w:val="000000"/>
          <w:sz w:val="24"/>
          <w:szCs w:val="24"/>
          <w:lang w:eastAsia="ru-RU"/>
        </w:rPr>
        <w:t>Контрольные вопросы</w:t>
      </w:r>
    </w:p>
    <w:p w14:paraId="09C58F31" w14:textId="77777777" w:rsidR="006662DE" w:rsidRPr="008D18A0" w:rsidRDefault="006662DE" w:rsidP="006662D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7B130B29" w14:textId="77777777" w:rsidR="006662DE" w:rsidRPr="008D18A0" w:rsidRDefault="006662DE" w:rsidP="00CB2E54">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1.</w:t>
      </w:r>
      <w:r w:rsidRPr="008D18A0">
        <w:rPr>
          <w:rFonts w:ascii="Times New Roman" w:hAnsi="Times New Roman" w:cs="Times New Roman"/>
          <w:color w:val="000000"/>
          <w:sz w:val="24"/>
          <w:szCs w:val="24"/>
        </w:rPr>
        <w:t>Что понимают под формой оплаты труда?</w:t>
      </w:r>
    </w:p>
    <w:p w14:paraId="24A02539" w14:textId="77777777" w:rsidR="006662DE" w:rsidRPr="008D18A0" w:rsidRDefault="006662DE" w:rsidP="00CB2E54">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2.</w:t>
      </w:r>
      <w:r w:rsidRPr="008D18A0">
        <w:rPr>
          <w:rFonts w:ascii="Times New Roman" w:hAnsi="Times New Roman" w:cs="Times New Roman"/>
          <w:color w:val="000000"/>
          <w:sz w:val="24"/>
          <w:szCs w:val="24"/>
        </w:rPr>
        <w:t>Какие формы и системы оплаты труда вы знаете?</w:t>
      </w:r>
    </w:p>
    <w:p w14:paraId="2EC0C2F7" w14:textId="77777777" w:rsidR="006662DE" w:rsidRPr="008D18A0" w:rsidRDefault="006662DE" w:rsidP="00CB2E54">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3.</w:t>
      </w:r>
      <w:r w:rsidRPr="008D18A0">
        <w:rPr>
          <w:rFonts w:ascii="Times New Roman" w:hAnsi="Times New Roman" w:cs="Times New Roman"/>
          <w:color w:val="000000"/>
          <w:sz w:val="24"/>
          <w:szCs w:val="24"/>
        </w:rPr>
        <w:t>Чем обусловлен выбор той или иной формы оплаты труда.</w:t>
      </w:r>
    </w:p>
    <w:p w14:paraId="34044D9B" w14:textId="77777777" w:rsidR="006662DE" w:rsidRPr="008D18A0" w:rsidRDefault="006662DE" w:rsidP="00CB2E54">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4.</w:t>
      </w:r>
      <w:r w:rsidRPr="008D18A0">
        <w:rPr>
          <w:rFonts w:ascii="Times New Roman" w:hAnsi="Times New Roman" w:cs="Times New Roman"/>
          <w:color w:val="000000"/>
          <w:sz w:val="24"/>
          <w:szCs w:val="24"/>
        </w:rPr>
        <w:t>Что представляет собой повременная форма оплаты труда?</w:t>
      </w:r>
    </w:p>
    <w:p w14:paraId="2421FEEA" w14:textId="77777777" w:rsidR="006662DE" w:rsidRPr="008D18A0" w:rsidRDefault="006662DE" w:rsidP="00CB2E54">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5.Когда применяется повременная форма оплаты труда?</w:t>
      </w:r>
    </w:p>
    <w:p w14:paraId="2362F570" w14:textId="473D150C" w:rsidR="006662DE" w:rsidRPr="008D18A0" w:rsidRDefault="006662DE" w:rsidP="00CB2E54">
      <w:pPr>
        <w:shd w:val="clear" w:color="auto" w:fill="FFFFFF"/>
        <w:spacing w:after="0" w:line="240" w:lineRule="auto"/>
        <w:jc w:val="both"/>
        <w:rPr>
          <w:rFonts w:ascii="Times New Roman" w:hAnsi="Times New Roman" w:cs="Times New Roman"/>
          <w:noProof/>
          <w:color w:val="000000"/>
          <w:spacing w:val="-1"/>
          <w:sz w:val="24"/>
          <w:szCs w:val="24"/>
        </w:rPr>
      </w:pPr>
      <w:r w:rsidRPr="008D18A0">
        <w:rPr>
          <w:rFonts w:ascii="Times New Roman" w:hAnsi="Times New Roman" w:cs="Times New Roman"/>
          <w:sz w:val="24"/>
          <w:szCs w:val="24"/>
        </w:rPr>
        <w:t>6.Какие разновидности повременной формы оплаты труда вы знаете</w:t>
      </w:r>
    </w:p>
    <w:p w14:paraId="3F740097" w14:textId="6ACF39B3" w:rsidR="006662DE" w:rsidRPr="008D18A0" w:rsidRDefault="00CB2E54" w:rsidP="00CB2E54">
      <w:pPr>
        <w:shd w:val="clear" w:color="auto" w:fill="FFFFFF"/>
        <w:spacing w:after="0" w:line="240" w:lineRule="auto"/>
        <w:jc w:val="both"/>
        <w:rPr>
          <w:rFonts w:ascii="Times New Roman" w:hAnsi="Times New Roman" w:cs="Times New Roman"/>
          <w:noProof/>
          <w:color w:val="000000"/>
          <w:spacing w:val="-1"/>
          <w:sz w:val="24"/>
          <w:szCs w:val="24"/>
        </w:rPr>
      </w:pPr>
      <w:r w:rsidRPr="008D18A0">
        <w:rPr>
          <w:rFonts w:ascii="Times New Roman" w:hAnsi="Times New Roman" w:cs="Times New Roman"/>
          <w:noProof/>
          <w:color w:val="000000"/>
          <w:spacing w:val="-1"/>
          <w:sz w:val="24"/>
          <w:szCs w:val="24"/>
        </w:rPr>
        <w:t>7. Назовите основные условия правильного применения прямой сдельной оплаты труда?</w:t>
      </w:r>
    </w:p>
    <w:p w14:paraId="2AE56F81" w14:textId="6483F719" w:rsidR="00CB2E54" w:rsidRPr="008D18A0" w:rsidRDefault="00CB2E54" w:rsidP="00DA06F6">
      <w:pPr>
        <w:shd w:val="clear" w:color="auto" w:fill="FFFFFF"/>
        <w:spacing w:after="0" w:line="240" w:lineRule="auto"/>
        <w:jc w:val="both"/>
        <w:rPr>
          <w:rFonts w:ascii="Times New Roman" w:hAnsi="Times New Roman" w:cs="Times New Roman"/>
          <w:noProof/>
          <w:color w:val="000000"/>
          <w:spacing w:val="-1"/>
          <w:sz w:val="24"/>
          <w:szCs w:val="24"/>
        </w:rPr>
      </w:pPr>
      <w:r w:rsidRPr="008D18A0">
        <w:rPr>
          <w:rFonts w:ascii="Times New Roman" w:hAnsi="Times New Roman" w:cs="Times New Roman"/>
          <w:noProof/>
          <w:color w:val="000000"/>
          <w:spacing w:val="-1"/>
          <w:sz w:val="24"/>
          <w:szCs w:val="24"/>
        </w:rPr>
        <w:t>8.</w:t>
      </w:r>
      <w:r w:rsidR="00DA06F6" w:rsidRPr="008D18A0">
        <w:rPr>
          <w:rFonts w:ascii="Times New Roman" w:hAnsi="Times New Roman" w:cs="Times New Roman"/>
          <w:noProof/>
          <w:color w:val="000000"/>
          <w:spacing w:val="-1"/>
          <w:sz w:val="24"/>
          <w:szCs w:val="24"/>
        </w:rPr>
        <w:t xml:space="preserve">Как определяется </w:t>
      </w:r>
      <w:r w:rsidR="00DA06F6" w:rsidRPr="008D18A0">
        <w:rPr>
          <w:rFonts w:ascii="Times New Roman" w:hAnsi="Times New Roman" w:cs="Times New Roman"/>
          <w:noProof/>
          <w:color w:val="000000"/>
          <w:spacing w:val="2"/>
          <w:sz w:val="24"/>
          <w:szCs w:val="24"/>
        </w:rPr>
        <w:t xml:space="preserve">заработок рабочего при сдельной форме оплаты труда? </w:t>
      </w:r>
    </w:p>
    <w:p w14:paraId="7CA3D0AA" w14:textId="72C8B790" w:rsidR="00CB2E54" w:rsidRPr="008D18A0" w:rsidRDefault="00DA06F6" w:rsidP="00DA06F6">
      <w:pPr>
        <w:spacing w:after="0" w:line="240" w:lineRule="auto"/>
        <w:jc w:val="both"/>
        <w:rPr>
          <w:rFonts w:ascii="Times New Roman" w:hAnsi="Times New Roman" w:cs="Times New Roman"/>
          <w:noProof/>
          <w:color w:val="000000"/>
          <w:spacing w:val="1"/>
          <w:sz w:val="24"/>
          <w:szCs w:val="24"/>
        </w:rPr>
      </w:pPr>
      <w:r w:rsidRPr="008D18A0">
        <w:rPr>
          <w:rFonts w:ascii="Times New Roman" w:hAnsi="Times New Roman" w:cs="Times New Roman"/>
          <w:sz w:val="24"/>
          <w:szCs w:val="24"/>
        </w:rPr>
        <w:t>9.</w:t>
      </w:r>
      <w:r w:rsidRPr="008D18A0">
        <w:rPr>
          <w:rFonts w:ascii="Times New Roman" w:hAnsi="Times New Roman" w:cs="Times New Roman"/>
          <w:noProof/>
          <w:color w:val="000000"/>
          <w:spacing w:val="1"/>
          <w:sz w:val="24"/>
          <w:szCs w:val="24"/>
        </w:rPr>
        <w:t xml:space="preserve"> Какие  системы оплаты труда включает в себя</w:t>
      </w:r>
      <w:r w:rsidRPr="008D18A0">
        <w:rPr>
          <w:rFonts w:ascii="Times New Roman" w:hAnsi="Times New Roman" w:cs="Times New Roman"/>
          <w:b/>
          <w:sz w:val="24"/>
          <w:szCs w:val="24"/>
        </w:rPr>
        <w:t xml:space="preserve"> </w:t>
      </w:r>
      <w:r w:rsidRPr="008D18A0">
        <w:rPr>
          <w:rFonts w:ascii="Times New Roman" w:hAnsi="Times New Roman" w:cs="Times New Roman"/>
          <w:noProof/>
          <w:color w:val="000000"/>
          <w:spacing w:val="1"/>
          <w:sz w:val="24"/>
          <w:szCs w:val="24"/>
        </w:rPr>
        <w:t xml:space="preserve"> сдельная форма ?</w:t>
      </w:r>
    </w:p>
    <w:p w14:paraId="518424DB" w14:textId="74CBF82E" w:rsidR="00F8423C" w:rsidRPr="008D18A0" w:rsidRDefault="00F8423C" w:rsidP="00F8423C">
      <w:pPr>
        <w:spacing w:after="0" w:line="240" w:lineRule="auto"/>
        <w:rPr>
          <w:rFonts w:ascii="Times New Roman" w:hAnsi="Times New Roman" w:cs="Times New Roman"/>
          <w:color w:val="000000"/>
          <w:sz w:val="24"/>
          <w:szCs w:val="24"/>
        </w:rPr>
      </w:pPr>
      <w:r w:rsidRPr="008D18A0">
        <w:rPr>
          <w:rFonts w:ascii="Times New Roman" w:hAnsi="Times New Roman" w:cs="Times New Roman"/>
          <w:sz w:val="24"/>
          <w:szCs w:val="24"/>
        </w:rPr>
        <w:t>10.</w:t>
      </w:r>
      <w:r w:rsidRPr="008D18A0">
        <w:rPr>
          <w:rFonts w:ascii="Times New Roman" w:hAnsi="Times New Roman" w:cs="Times New Roman"/>
          <w:color w:val="000000"/>
          <w:sz w:val="24"/>
          <w:szCs w:val="24"/>
        </w:rPr>
        <w:t>Что представляет собой сдельная форма оплаты труда?</w:t>
      </w:r>
    </w:p>
    <w:p w14:paraId="5586C40B" w14:textId="43CE84D9" w:rsidR="00F8423C" w:rsidRPr="008D18A0" w:rsidRDefault="00F8423C" w:rsidP="00F8423C">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11.Когда применяется сдельная форма оплаты труда?</w:t>
      </w:r>
    </w:p>
    <w:p w14:paraId="696C3E9A" w14:textId="77777777" w:rsidR="00CB2E54" w:rsidRPr="008D18A0" w:rsidRDefault="00CB2E54" w:rsidP="00FA09C4">
      <w:pPr>
        <w:spacing w:after="0" w:line="240" w:lineRule="auto"/>
        <w:jc w:val="both"/>
        <w:rPr>
          <w:rFonts w:ascii="Times New Roman" w:hAnsi="Times New Roman" w:cs="Times New Roman"/>
          <w:b/>
          <w:sz w:val="24"/>
          <w:szCs w:val="24"/>
        </w:rPr>
      </w:pPr>
    </w:p>
    <w:p w14:paraId="6CE6355A" w14:textId="6B9893C6" w:rsidR="00CB2E54" w:rsidRDefault="00CB2E54" w:rsidP="00FA09C4">
      <w:pPr>
        <w:spacing w:after="0" w:line="240" w:lineRule="auto"/>
        <w:jc w:val="both"/>
        <w:rPr>
          <w:rFonts w:ascii="Times New Roman" w:hAnsi="Times New Roman" w:cs="Times New Roman"/>
          <w:b/>
          <w:sz w:val="28"/>
          <w:szCs w:val="28"/>
        </w:rPr>
      </w:pPr>
    </w:p>
    <w:p w14:paraId="694C19FA" w14:textId="45085D0A" w:rsidR="00FA09C4" w:rsidRPr="00FA09C4" w:rsidRDefault="00FA09C4" w:rsidP="00FA09C4">
      <w:pPr>
        <w:spacing w:after="0" w:line="240" w:lineRule="auto"/>
        <w:jc w:val="both"/>
        <w:rPr>
          <w:rFonts w:ascii="Times New Roman" w:hAnsi="Times New Roman" w:cs="Times New Roman"/>
          <w:b/>
          <w:sz w:val="28"/>
          <w:szCs w:val="28"/>
        </w:rPr>
      </w:pPr>
      <w:r w:rsidRPr="00FA09C4">
        <w:rPr>
          <w:rFonts w:ascii="Times New Roman" w:hAnsi="Times New Roman" w:cs="Times New Roman"/>
          <w:b/>
          <w:sz w:val="28"/>
          <w:szCs w:val="28"/>
        </w:rPr>
        <w:t>Лекция 8.</w:t>
      </w:r>
    </w:p>
    <w:p w14:paraId="278D88CD" w14:textId="77777777" w:rsidR="00FA09C4" w:rsidRPr="00FA09C4" w:rsidRDefault="00FA09C4" w:rsidP="00FA09C4">
      <w:pPr>
        <w:shd w:val="clear" w:color="auto" w:fill="FFFFFF"/>
        <w:spacing w:after="0" w:line="240" w:lineRule="auto"/>
        <w:jc w:val="both"/>
        <w:rPr>
          <w:rFonts w:ascii="Times New Roman" w:hAnsi="Times New Roman" w:cs="Times New Roman"/>
          <w:b/>
          <w:color w:val="000000"/>
          <w:sz w:val="28"/>
          <w:szCs w:val="28"/>
        </w:rPr>
      </w:pPr>
      <w:r w:rsidRPr="00FA09C4">
        <w:rPr>
          <w:rFonts w:ascii="Times New Roman" w:hAnsi="Times New Roman" w:cs="Times New Roman"/>
          <w:b/>
          <w:color w:val="000000"/>
          <w:sz w:val="28"/>
          <w:szCs w:val="28"/>
        </w:rPr>
        <w:t>1.Критерии выбора и условия эффективного применения повременной формы оплаты труда в организации</w:t>
      </w:r>
    </w:p>
    <w:p w14:paraId="396A3EFC" w14:textId="24AC6317" w:rsidR="006662DE" w:rsidRDefault="00FA09C4" w:rsidP="00FA09C4">
      <w:pPr>
        <w:shd w:val="clear" w:color="auto" w:fill="FFFFFF"/>
        <w:spacing w:after="0" w:line="240" w:lineRule="auto"/>
        <w:jc w:val="both"/>
        <w:rPr>
          <w:rFonts w:ascii="Times New Roman" w:hAnsi="Times New Roman" w:cs="Times New Roman"/>
          <w:b/>
          <w:color w:val="000000"/>
          <w:sz w:val="28"/>
          <w:szCs w:val="28"/>
        </w:rPr>
      </w:pPr>
      <w:r w:rsidRPr="00FA09C4">
        <w:rPr>
          <w:rFonts w:ascii="Times New Roman" w:hAnsi="Times New Roman" w:cs="Times New Roman"/>
          <w:b/>
          <w:color w:val="000000"/>
          <w:sz w:val="28"/>
          <w:szCs w:val="28"/>
        </w:rPr>
        <w:t>2. Критерии эффективности и сферы применения сдельной формы оплаты труда в организации</w:t>
      </w:r>
    </w:p>
    <w:p w14:paraId="4B503AEB" w14:textId="4A9F3C5F" w:rsidR="009F339B" w:rsidRDefault="009F339B" w:rsidP="00FA09C4">
      <w:pPr>
        <w:shd w:val="clear" w:color="auto" w:fill="FFFFFF"/>
        <w:spacing w:after="0" w:line="240" w:lineRule="auto"/>
        <w:jc w:val="both"/>
        <w:rPr>
          <w:rFonts w:ascii="Times New Roman" w:hAnsi="Times New Roman" w:cs="Times New Roman"/>
          <w:b/>
          <w:color w:val="000000"/>
          <w:sz w:val="28"/>
          <w:szCs w:val="28"/>
        </w:rPr>
      </w:pPr>
    </w:p>
    <w:p w14:paraId="2AC9CB8B" w14:textId="5CEE40A8" w:rsidR="009F339B" w:rsidRPr="00ED6BBC" w:rsidRDefault="008B69C1" w:rsidP="008B69C1">
      <w:pPr>
        <w:spacing w:after="0" w:line="240" w:lineRule="auto"/>
        <w:jc w:val="both"/>
        <w:rPr>
          <w:rFonts w:ascii="Times New Roman" w:hAnsi="Times New Roman" w:cs="Times New Roman"/>
          <w:b/>
          <w:sz w:val="24"/>
          <w:szCs w:val="24"/>
        </w:rPr>
      </w:pPr>
      <w:r w:rsidRPr="00ED6BBC">
        <w:rPr>
          <w:rFonts w:ascii="Times New Roman" w:hAnsi="Times New Roman" w:cs="Times New Roman"/>
          <w:b/>
          <w:sz w:val="24"/>
          <w:szCs w:val="24"/>
        </w:rPr>
        <w:t>1.Критерии выбора и условия эффективного применения повременной формы оплаты труда в организации</w:t>
      </w:r>
    </w:p>
    <w:p w14:paraId="5225D94E" w14:textId="77777777" w:rsidR="009F339B" w:rsidRPr="008D18A0" w:rsidRDefault="009F339B" w:rsidP="008B69C1">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В основе повременной формы оплаты труда лежит фактически отработанное время.</w:t>
      </w:r>
    </w:p>
    <w:p w14:paraId="110E5D61" w14:textId="77777777" w:rsidR="009F339B" w:rsidRPr="008D18A0" w:rsidRDefault="009F339B" w:rsidP="008B69C1">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Повременную форму оплаты вводят в тех случаях, когда:</w:t>
      </w:r>
    </w:p>
    <w:p w14:paraId="6F21161F" w14:textId="09491088" w:rsidR="009F339B" w:rsidRPr="008D18A0" w:rsidRDefault="008B69C1"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1) </w:t>
      </w:r>
      <w:r w:rsidR="009F339B" w:rsidRPr="008D18A0">
        <w:rPr>
          <w:rFonts w:ascii="Times New Roman" w:hAnsi="Times New Roman" w:cs="Times New Roman"/>
          <w:sz w:val="24"/>
          <w:szCs w:val="24"/>
        </w:rPr>
        <w:t xml:space="preserve"> Учет выработки невозможен или слишком сложен;</w:t>
      </w:r>
    </w:p>
    <w:p w14:paraId="635A92D4" w14:textId="482CDED9" w:rsidR="009F339B" w:rsidRPr="008D18A0" w:rsidRDefault="008B69C1"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2)     </w:t>
      </w:r>
      <w:r w:rsidR="009F339B" w:rsidRPr="008D18A0">
        <w:rPr>
          <w:rFonts w:ascii="Times New Roman" w:hAnsi="Times New Roman" w:cs="Times New Roman"/>
          <w:sz w:val="24"/>
          <w:szCs w:val="24"/>
        </w:rPr>
        <w:t>Количественный результат труда уже определен самим ходом производственного процесса;</w:t>
      </w:r>
    </w:p>
    <w:p w14:paraId="24BFBAB1" w14:textId="77777777" w:rsidR="009F339B" w:rsidRPr="008D18A0" w:rsidRDefault="009F339B"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3)      Качество труда важнее его количества;</w:t>
      </w:r>
    </w:p>
    <w:p w14:paraId="6A69CC73" w14:textId="77777777" w:rsidR="009F339B" w:rsidRPr="008D18A0" w:rsidRDefault="009F339B"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4)      Работа нерегулярная и неоднородная по нагрузке.</w:t>
      </w:r>
    </w:p>
    <w:p w14:paraId="77D541CC" w14:textId="77777777" w:rsidR="009F339B" w:rsidRPr="008D18A0" w:rsidRDefault="009F339B"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Необходимыми условиями для внедрения повременной формы оплаты труда являются:</w:t>
      </w:r>
    </w:p>
    <w:p w14:paraId="4B4A3023" w14:textId="0C8DAF3C" w:rsidR="009F339B" w:rsidRPr="008D18A0" w:rsidRDefault="008B69C1"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1) </w:t>
      </w:r>
      <w:r w:rsidR="009F339B" w:rsidRPr="008D18A0">
        <w:rPr>
          <w:rFonts w:ascii="Times New Roman" w:hAnsi="Times New Roman" w:cs="Times New Roman"/>
          <w:sz w:val="24"/>
          <w:szCs w:val="24"/>
        </w:rPr>
        <w:t>Учет фактически отработанного времени;</w:t>
      </w:r>
    </w:p>
    <w:p w14:paraId="78258075" w14:textId="31A9F939" w:rsidR="009F339B" w:rsidRPr="008D18A0" w:rsidRDefault="008B69C1"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2) </w:t>
      </w:r>
      <w:r w:rsidR="009F339B" w:rsidRPr="008D18A0">
        <w:rPr>
          <w:rFonts w:ascii="Times New Roman" w:hAnsi="Times New Roman" w:cs="Times New Roman"/>
          <w:sz w:val="24"/>
          <w:szCs w:val="24"/>
        </w:rPr>
        <w:t xml:space="preserve"> Правильное присвоение показателей квалификации работникам;</w:t>
      </w:r>
    </w:p>
    <w:p w14:paraId="51BE0F39" w14:textId="77777777" w:rsidR="009F339B" w:rsidRPr="008D18A0" w:rsidRDefault="009F339B"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К наиболее распространённым системам оплаты труда в рамках повременной формы относят следующие системы:</w:t>
      </w:r>
    </w:p>
    <w:p w14:paraId="035AEE54" w14:textId="4C9A7251" w:rsidR="009F339B" w:rsidRPr="008D18A0" w:rsidRDefault="008B69C1"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1) </w:t>
      </w:r>
      <w:r w:rsidR="009F339B" w:rsidRPr="008D18A0">
        <w:rPr>
          <w:rFonts w:ascii="Times New Roman" w:hAnsi="Times New Roman" w:cs="Times New Roman"/>
          <w:sz w:val="24"/>
          <w:szCs w:val="24"/>
        </w:rPr>
        <w:t>Простая повременная система, зарплата по которой рассчитывается посредством умножения часовой тарифной ставки на количество фактически отработанного времени.</w:t>
      </w:r>
    </w:p>
    <w:p w14:paraId="5275C037" w14:textId="2AB3CA53" w:rsidR="009F339B" w:rsidRPr="008D18A0" w:rsidRDefault="008B69C1"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2)    </w:t>
      </w:r>
      <w:r w:rsidR="009F339B" w:rsidRPr="008D18A0">
        <w:rPr>
          <w:rFonts w:ascii="Times New Roman" w:hAnsi="Times New Roman" w:cs="Times New Roman"/>
          <w:sz w:val="24"/>
          <w:szCs w:val="24"/>
        </w:rPr>
        <w:t>Повременно-премиальная система (наиболее распространенная), предполагающая расчет по простой повременной и дополнительный процент премии, зависящий от выполнения тех или иных показателей.</w:t>
      </w:r>
    </w:p>
    <w:p w14:paraId="0A5BE490" w14:textId="7CAEAF03" w:rsidR="009F339B" w:rsidRPr="008D18A0" w:rsidRDefault="008B69C1"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3) </w:t>
      </w:r>
      <w:r w:rsidR="009F339B" w:rsidRPr="008D18A0">
        <w:rPr>
          <w:rFonts w:ascii="Times New Roman" w:hAnsi="Times New Roman" w:cs="Times New Roman"/>
          <w:sz w:val="24"/>
          <w:szCs w:val="24"/>
        </w:rPr>
        <w:t xml:space="preserve"> Окладная система.</w:t>
      </w:r>
    </w:p>
    <w:p w14:paraId="025C0EFB" w14:textId="77777777" w:rsidR="009F339B" w:rsidRPr="008D18A0" w:rsidRDefault="009F339B"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Коллективно-долевая форма оплаты труда предполагает  присвоение каждому сотруднику квалификационного уровня, выражаемого в относительных показателях (например, коэффициент или балл). К недостаткам данной формы относят слабый мотивационный потенциал, к безусловным достоинствам -  простоту расчета.</w:t>
      </w:r>
    </w:p>
    <w:p w14:paraId="20B75C2C" w14:textId="77777777" w:rsidR="009F339B" w:rsidRPr="008D18A0" w:rsidRDefault="009F339B"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Оплата труда на основе комиссионного вознаграждения предполагает расчет заработной платы преимущественно для работников сферы сбыта или торговли. Для внедрения данной формы необходимо экономически обосновать ставку комиссионного вознаграждения.</w:t>
      </w:r>
    </w:p>
    <w:p w14:paraId="3557C52D" w14:textId="77777777" w:rsidR="009F339B" w:rsidRPr="008D18A0" w:rsidRDefault="009F339B" w:rsidP="00B9414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Таким образом, каждая организация самостоятельно определяет применяемую форму и систему оплаты труда исходя из специфики деятельности и уровня организации труда.</w:t>
      </w:r>
    </w:p>
    <w:p w14:paraId="6F8ED7A0" w14:textId="6594FF9F" w:rsidR="009F339B" w:rsidRPr="008D18A0" w:rsidRDefault="009F339B" w:rsidP="00B9414E">
      <w:pPr>
        <w:spacing w:after="0" w:line="240" w:lineRule="auto"/>
        <w:ind w:firstLine="567"/>
        <w:jc w:val="both"/>
        <w:rPr>
          <w:rFonts w:ascii="Times New Roman" w:hAnsi="Times New Roman" w:cs="Times New Roman"/>
          <w:sz w:val="24"/>
          <w:szCs w:val="24"/>
        </w:rPr>
      </w:pPr>
    </w:p>
    <w:p w14:paraId="68FD90D0" w14:textId="77777777" w:rsidR="004351C7" w:rsidRPr="008D18A0" w:rsidRDefault="004351C7" w:rsidP="00FA09C4">
      <w:pPr>
        <w:shd w:val="clear" w:color="auto" w:fill="FFFFFF"/>
        <w:spacing w:after="0" w:line="240" w:lineRule="auto"/>
        <w:jc w:val="both"/>
        <w:rPr>
          <w:rFonts w:ascii="Times New Roman" w:hAnsi="Times New Roman" w:cs="Times New Roman"/>
          <w:b/>
          <w:color w:val="000000"/>
          <w:sz w:val="24"/>
          <w:szCs w:val="24"/>
        </w:rPr>
      </w:pPr>
    </w:p>
    <w:p w14:paraId="201F758B" w14:textId="4D76FE10" w:rsidR="009F339B" w:rsidRPr="000A400B" w:rsidRDefault="008B69C1" w:rsidP="00FA09C4">
      <w:pPr>
        <w:shd w:val="clear" w:color="auto" w:fill="FFFFFF"/>
        <w:spacing w:after="0" w:line="240" w:lineRule="auto"/>
        <w:jc w:val="both"/>
        <w:rPr>
          <w:rFonts w:ascii="Times New Roman" w:hAnsi="Times New Roman" w:cs="Times New Roman"/>
          <w:b/>
          <w:color w:val="000000"/>
          <w:sz w:val="24"/>
          <w:szCs w:val="24"/>
        </w:rPr>
      </w:pPr>
      <w:r w:rsidRPr="000A400B">
        <w:rPr>
          <w:rFonts w:ascii="Times New Roman" w:hAnsi="Times New Roman" w:cs="Times New Roman"/>
          <w:b/>
          <w:color w:val="000000"/>
          <w:sz w:val="24"/>
          <w:szCs w:val="24"/>
        </w:rPr>
        <w:t>2. Критерии эффективности и сферы применения сдельной формы оплаты труда в организации</w:t>
      </w:r>
    </w:p>
    <w:p w14:paraId="5C331403" w14:textId="230A8BCC"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В основе сдельной формы оплаты труда лежит количественный результат труда, который определяется количеством выполненных единиц продукции или количеством выполненных работ.</w:t>
      </w:r>
    </w:p>
    <w:p w14:paraId="2E93A5C3" w14:textId="77777777"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Для внедрения сдельной формы оплаты труда необходимы следующие условия:</w:t>
      </w:r>
    </w:p>
    <w:p w14:paraId="714AE82D" w14:textId="77777777"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1)      разработка нормативной базы в области регулирования труда;</w:t>
      </w:r>
    </w:p>
    <w:p w14:paraId="61BA0B58" w14:textId="77777777"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2)      возможность количественного учета результата труда;</w:t>
      </w:r>
    </w:p>
    <w:p w14:paraId="395218B1" w14:textId="77777777"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3)      хорошо налаженный контроль качества, т.к. сдельная заработная плата стимулирует рост количества продукции и зачастую приводит к снижению качества изделий;</w:t>
      </w:r>
    </w:p>
    <w:p w14:paraId="1D8A2375" w14:textId="77777777"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4)      высокий уровень организации труда и производственных процессов, исключающий нерегламентированные простои.</w:t>
      </w:r>
    </w:p>
    <w:p w14:paraId="577EFB38" w14:textId="77777777"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В основе сдельной оплаты труда лежит расценка, под которой понимается цена труда за единицу продукции. Расценка определяется путем умножения часовой тарифной ставки сотрудника определенной квалификации на норму времени (или трудоемкость изготовления продукции).</w:t>
      </w:r>
    </w:p>
    <w:p w14:paraId="3D788AA1" w14:textId="77777777"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В рамках сдельной формы оплаты труда принято выделять различные системы, среди которых наибольшее распространение получили:</w:t>
      </w:r>
    </w:p>
    <w:p w14:paraId="546B22EC" w14:textId="77777777"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1)      Простая сдельная система, не предполагающая никаких дополнительных механизмов стимулирования. Расчет заработка по простой сдельной осуществляется путем умножения расценки на количество изготовленных сотрудником изделий.</w:t>
      </w:r>
    </w:p>
    <w:p w14:paraId="2D2788CF" w14:textId="77777777"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2)      Сдельно-премиальная система является наиболее распространенной. Расчет заработной платы по данной системе аналогичен расчету по простой сдельной. Однако здесь появляется стимулирование работника за выполнение тех или иных показателей, допустим, показателей качества или выполнения нормы выработки.</w:t>
      </w:r>
    </w:p>
    <w:p w14:paraId="2537A0F9" w14:textId="49BB581D" w:rsidR="009F339B"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3)      Сдельно-прогрессивная система оплаты труда, суть которой состоит в том, что одинаковая продукция оплачивается по разным расценкам. Цель – стимулировать работника к увеличению выработки.</w:t>
      </w:r>
    </w:p>
    <w:p w14:paraId="72B068B4" w14:textId="77777777" w:rsidR="008B69C1" w:rsidRPr="008D18A0" w:rsidRDefault="008B69C1" w:rsidP="00277B5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Косвенная сдельная система, применяемая для оплаты труда обслуживающего персонала. Оплата по данной системе производится не по прямому, а по косвенному результату труда.</w:t>
      </w:r>
    </w:p>
    <w:p w14:paraId="74ADAFD5" w14:textId="706A0D2E" w:rsidR="008B69C1" w:rsidRPr="008D18A0" w:rsidRDefault="008B69C1" w:rsidP="00277B56">
      <w:pPr>
        <w:spacing w:after="0" w:line="240" w:lineRule="auto"/>
        <w:ind w:firstLine="567"/>
        <w:jc w:val="both"/>
        <w:rPr>
          <w:sz w:val="24"/>
          <w:szCs w:val="24"/>
        </w:rPr>
      </w:pPr>
      <w:r w:rsidRPr="008D18A0">
        <w:rPr>
          <w:rFonts w:ascii="Times New Roman" w:hAnsi="Times New Roman" w:cs="Times New Roman"/>
          <w:sz w:val="24"/>
          <w:szCs w:val="24"/>
        </w:rPr>
        <w:t xml:space="preserve">5)      Бригадная сдельная система оплаты труда, применяемая для оплаты членов бригады. В основе данной системы лежит бригадная расценка </w:t>
      </w:r>
    </w:p>
    <w:p w14:paraId="6BDC43DD" w14:textId="32DB39DF" w:rsidR="009F339B" w:rsidRPr="008D18A0" w:rsidRDefault="009F339B" w:rsidP="00277B56">
      <w:pPr>
        <w:shd w:val="clear" w:color="auto" w:fill="FFFFFF"/>
        <w:spacing w:after="0" w:line="240" w:lineRule="auto"/>
        <w:ind w:firstLine="567"/>
        <w:jc w:val="both"/>
        <w:rPr>
          <w:rFonts w:ascii="Times New Roman" w:hAnsi="Times New Roman" w:cs="Times New Roman"/>
          <w:b/>
          <w:noProof/>
          <w:color w:val="000000"/>
          <w:spacing w:val="-1"/>
          <w:sz w:val="24"/>
          <w:szCs w:val="24"/>
        </w:rPr>
      </w:pPr>
    </w:p>
    <w:p w14:paraId="604762D9" w14:textId="77777777" w:rsidR="000A58D5" w:rsidRDefault="000A58D5" w:rsidP="00CD4BDB">
      <w:pPr>
        <w:spacing w:line="240" w:lineRule="auto"/>
        <w:jc w:val="both"/>
        <w:rPr>
          <w:rFonts w:ascii="Times New Roman" w:hAnsi="Times New Roman" w:cs="Times New Roman"/>
          <w:b/>
          <w:sz w:val="24"/>
          <w:szCs w:val="24"/>
        </w:rPr>
      </w:pPr>
    </w:p>
    <w:p w14:paraId="691D73A3" w14:textId="53FDD741" w:rsidR="002357CE" w:rsidRPr="008D18A0" w:rsidRDefault="002357CE" w:rsidP="00055EF9">
      <w:pPr>
        <w:spacing w:line="240" w:lineRule="auto"/>
        <w:jc w:val="center"/>
        <w:rPr>
          <w:rFonts w:ascii="Times New Roman" w:hAnsi="Times New Roman" w:cs="Times New Roman"/>
          <w:b/>
          <w:sz w:val="24"/>
          <w:szCs w:val="24"/>
        </w:rPr>
      </w:pPr>
      <w:r w:rsidRPr="008D18A0">
        <w:rPr>
          <w:rFonts w:ascii="Times New Roman" w:hAnsi="Times New Roman" w:cs="Times New Roman"/>
          <w:b/>
          <w:sz w:val="24"/>
          <w:szCs w:val="24"/>
        </w:rPr>
        <w:t>Контрольные вопросы:</w:t>
      </w:r>
    </w:p>
    <w:p w14:paraId="210CCF0C" w14:textId="669F8460" w:rsidR="002357CE" w:rsidRPr="008D18A0" w:rsidRDefault="002357CE" w:rsidP="00325E9D">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1.В каких случаях  вводят повременную форму оплаты?</w:t>
      </w:r>
    </w:p>
    <w:p w14:paraId="0BB9399A" w14:textId="2E42FCA2" w:rsidR="002357CE" w:rsidRPr="008D18A0" w:rsidRDefault="002357CE" w:rsidP="00325E9D">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2.Какие условия нужны для внедрения повременной формы оплаты труда?</w:t>
      </w:r>
    </w:p>
    <w:p w14:paraId="77E4E1C0" w14:textId="1F1EB9B3" w:rsidR="00657C36" w:rsidRPr="008D18A0" w:rsidRDefault="002357CE" w:rsidP="00325E9D">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3. Назовите</w:t>
      </w:r>
      <w:r w:rsidRPr="008D18A0">
        <w:rPr>
          <w:rFonts w:ascii="Times New Roman" w:hAnsi="Times New Roman" w:cs="Times New Roman"/>
          <w:b/>
          <w:sz w:val="24"/>
          <w:szCs w:val="24"/>
        </w:rPr>
        <w:t xml:space="preserve"> </w:t>
      </w:r>
      <w:r w:rsidRPr="008D18A0">
        <w:rPr>
          <w:rFonts w:ascii="Times New Roman" w:hAnsi="Times New Roman" w:cs="Times New Roman"/>
          <w:sz w:val="24"/>
          <w:szCs w:val="24"/>
        </w:rPr>
        <w:t>распространённые системы оплаты труда в рамках повременной формы ?</w:t>
      </w:r>
    </w:p>
    <w:p w14:paraId="78C6C7CA" w14:textId="659AF5E8" w:rsidR="00553C2A" w:rsidRPr="008D18A0" w:rsidRDefault="00553C2A" w:rsidP="00325E9D">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4. Что предствляет собой коллективно-долевая форма оплаты труда?</w:t>
      </w:r>
    </w:p>
    <w:p w14:paraId="04D8B946" w14:textId="5A7372DB" w:rsidR="00553C2A" w:rsidRPr="008D18A0" w:rsidRDefault="00553C2A" w:rsidP="00325E9D">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5.</w:t>
      </w:r>
      <w:r w:rsidR="006D7073" w:rsidRPr="008D18A0">
        <w:rPr>
          <w:rFonts w:ascii="Times New Roman" w:hAnsi="Times New Roman" w:cs="Times New Roman"/>
          <w:sz w:val="24"/>
          <w:szCs w:val="24"/>
        </w:rPr>
        <w:t>Что лежит в основе сдельной формы оплаты труда?</w:t>
      </w:r>
    </w:p>
    <w:p w14:paraId="1A0A1C38" w14:textId="1CC27432" w:rsidR="006D7073" w:rsidRPr="008D18A0" w:rsidRDefault="006D7073" w:rsidP="00325E9D">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6.</w:t>
      </w:r>
      <w:r w:rsidR="001D18BF" w:rsidRPr="008D18A0">
        <w:rPr>
          <w:rFonts w:ascii="Times New Roman" w:hAnsi="Times New Roman" w:cs="Times New Roman"/>
          <w:sz w:val="24"/>
          <w:szCs w:val="24"/>
        </w:rPr>
        <w:t>Назовите основные условия для внедрения сдельной формы оплаты труда?</w:t>
      </w:r>
    </w:p>
    <w:p w14:paraId="6AF0666C" w14:textId="228908E6" w:rsidR="001D18BF" w:rsidRPr="008D18A0" w:rsidRDefault="001D18BF" w:rsidP="00325E9D">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7.</w:t>
      </w:r>
      <w:r w:rsidR="00A5002A" w:rsidRPr="008D18A0">
        <w:rPr>
          <w:rFonts w:ascii="Times New Roman" w:hAnsi="Times New Roman" w:cs="Times New Roman"/>
          <w:sz w:val="24"/>
          <w:szCs w:val="24"/>
        </w:rPr>
        <w:t>Как определяется расценка сдельной формы оплаты труда?</w:t>
      </w:r>
    </w:p>
    <w:p w14:paraId="7E2715A6" w14:textId="7AFFC2BE" w:rsidR="00A5002A" w:rsidRPr="008D18A0" w:rsidRDefault="00A5002A" w:rsidP="00325E9D">
      <w:pPr>
        <w:spacing w:after="0" w:line="240" w:lineRule="auto"/>
        <w:jc w:val="both"/>
        <w:rPr>
          <w:rFonts w:ascii="Times New Roman" w:hAnsi="Times New Roman" w:cs="Times New Roman"/>
          <w:b/>
          <w:sz w:val="24"/>
          <w:szCs w:val="24"/>
        </w:rPr>
      </w:pPr>
      <w:r w:rsidRPr="008D18A0">
        <w:rPr>
          <w:rFonts w:ascii="Times New Roman" w:hAnsi="Times New Roman" w:cs="Times New Roman"/>
          <w:sz w:val="24"/>
          <w:szCs w:val="24"/>
        </w:rPr>
        <w:t>8. Какие  системы рассматриваются в рамках  сдельной формы оплаты труда?</w:t>
      </w:r>
    </w:p>
    <w:p w14:paraId="7EB78443" w14:textId="6B705F11" w:rsidR="0005335D" w:rsidRPr="008D18A0" w:rsidRDefault="0005335D" w:rsidP="0005335D">
      <w:pPr>
        <w:spacing w:after="0" w:line="240" w:lineRule="auto"/>
        <w:rPr>
          <w:rFonts w:ascii="Times New Roman" w:hAnsi="Times New Roman" w:cs="Times New Roman"/>
          <w:color w:val="000000"/>
          <w:sz w:val="24"/>
          <w:szCs w:val="24"/>
        </w:rPr>
      </w:pPr>
      <w:r w:rsidRPr="008D18A0">
        <w:rPr>
          <w:rFonts w:ascii="Times New Roman" w:hAnsi="Times New Roman" w:cs="Times New Roman"/>
          <w:sz w:val="24"/>
          <w:szCs w:val="24"/>
        </w:rPr>
        <w:t>9.</w:t>
      </w:r>
      <w:r w:rsidRPr="008D18A0">
        <w:rPr>
          <w:rFonts w:ascii="Times New Roman" w:hAnsi="Times New Roman" w:cs="Times New Roman"/>
          <w:color w:val="000000"/>
          <w:sz w:val="24"/>
          <w:szCs w:val="24"/>
        </w:rPr>
        <w:t>Что представляет собой сдельная форма оплаты труда?</w:t>
      </w:r>
    </w:p>
    <w:p w14:paraId="53A0389D" w14:textId="6651ACAC" w:rsidR="00672598" w:rsidRDefault="00672598" w:rsidP="00CD4BDB">
      <w:pPr>
        <w:spacing w:line="240" w:lineRule="auto"/>
        <w:jc w:val="both"/>
        <w:rPr>
          <w:rFonts w:ascii="Times New Roman" w:hAnsi="Times New Roman" w:cs="Times New Roman"/>
          <w:b/>
          <w:sz w:val="28"/>
          <w:szCs w:val="28"/>
        </w:rPr>
      </w:pPr>
    </w:p>
    <w:p w14:paraId="371ED333" w14:textId="02F1E6E9" w:rsidR="00CD4BDB" w:rsidRPr="00C16B71" w:rsidRDefault="00CD4BDB" w:rsidP="00CD4BDB">
      <w:pPr>
        <w:spacing w:line="240" w:lineRule="auto"/>
        <w:jc w:val="both"/>
        <w:rPr>
          <w:rFonts w:ascii="Times New Roman" w:hAnsi="Times New Roman" w:cs="Times New Roman"/>
          <w:b/>
          <w:sz w:val="28"/>
          <w:szCs w:val="28"/>
        </w:rPr>
      </w:pPr>
      <w:r w:rsidRPr="00C16B71">
        <w:rPr>
          <w:rFonts w:ascii="Times New Roman" w:hAnsi="Times New Roman" w:cs="Times New Roman"/>
          <w:b/>
          <w:sz w:val="28"/>
          <w:szCs w:val="28"/>
        </w:rPr>
        <w:t>Лекция 9.</w:t>
      </w:r>
    </w:p>
    <w:p w14:paraId="6E5305D3" w14:textId="0A407C88" w:rsidR="00CD4BDB" w:rsidRPr="00C16B71" w:rsidRDefault="00CD4BDB" w:rsidP="00CD4BDB">
      <w:pPr>
        <w:shd w:val="clear" w:color="auto" w:fill="FFFFFF"/>
        <w:spacing w:line="240" w:lineRule="auto"/>
        <w:jc w:val="both"/>
        <w:rPr>
          <w:rFonts w:ascii="Times New Roman" w:hAnsi="Times New Roman" w:cs="Times New Roman"/>
          <w:b/>
          <w:color w:val="000000"/>
          <w:sz w:val="28"/>
          <w:szCs w:val="28"/>
        </w:rPr>
      </w:pPr>
      <w:r w:rsidRPr="00C16B71">
        <w:rPr>
          <w:rFonts w:ascii="Times New Roman" w:hAnsi="Times New Roman" w:cs="Times New Roman"/>
          <w:b/>
          <w:sz w:val="28"/>
          <w:szCs w:val="28"/>
        </w:rPr>
        <w:t>1.</w:t>
      </w:r>
      <w:r w:rsidRPr="00C16B71">
        <w:rPr>
          <w:rFonts w:ascii="Times New Roman" w:hAnsi="Times New Roman" w:cs="Times New Roman"/>
          <w:b/>
          <w:color w:val="000000"/>
          <w:sz w:val="28"/>
          <w:szCs w:val="28"/>
        </w:rPr>
        <w:t xml:space="preserve"> Методика определения размера заработной платы в условиях простой повременной и повременной премиальной системы оплаты труда</w:t>
      </w:r>
    </w:p>
    <w:p w14:paraId="496C89EE" w14:textId="16F40261" w:rsidR="00C16B71" w:rsidRPr="00C7548C" w:rsidRDefault="00CD4BDB" w:rsidP="00C16B71">
      <w:pPr>
        <w:shd w:val="clear" w:color="auto" w:fill="FFFFFF"/>
        <w:spacing w:line="240" w:lineRule="auto"/>
        <w:jc w:val="both"/>
        <w:rPr>
          <w:rFonts w:ascii="Times New Roman" w:hAnsi="Times New Roman" w:cs="Times New Roman"/>
          <w:b/>
          <w:color w:val="000000"/>
          <w:sz w:val="28"/>
          <w:szCs w:val="28"/>
        </w:rPr>
      </w:pPr>
      <w:r w:rsidRPr="00C16B71">
        <w:rPr>
          <w:rFonts w:ascii="Times New Roman" w:hAnsi="Times New Roman" w:cs="Times New Roman"/>
          <w:b/>
          <w:color w:val="000000"/>
          <w:sz w:val="28"/>
          <w:szCs w:val="28"/>
        </w:rPr>
        <w:t>2. Методика определения размера заработной платы в условиях использования прямой сдельной оплаты, сдельно - премиальной, сдельно-прогрессивной, косвенно-сдельной и аккордной оплаты труда.</w:t>
      </w:r>
    </w:p>
    <w:p w14:paraId="1F47E818" w14:textId="574A7034" w:rsidR="009F339B" w:rsidRPr="000A400B" w:rsidRDefault="00C16B71" w:rsidP="00C16B71">
      <w:pPr>
        <w:shd w:val="clear" w:color="auto" w:fill="FFFFFF"/>
        <w:spacing w:line="240" w:lineRule="auto"/>
        <w:jc w:val="both"/>
        <w:rPr>
          <w:rFonts w:ascii="Times New Roman" w:hAnsi="Times New Roman" w:cs="Times New Roman"/>
          <w:b/>
          <w:color w:val="000000"/>
          <w:sz w:val="24"/>
          <w:szCs w:val="24"/>
        </w:rPr>
      </w:pPr>
      <w:r w:rsidRPr="000A400B">
        <w:rPr>
          <w:rFonts w:ascii="Times New Roman" w:hAnsi="Times New Roman" w:cs="Times New Roman"/>
          <w:b/>
          <w:sz w:val="24"/>
          <w:szCs w:val="24"/>
        </w:rPr>
        <w:t>1.</w:t>
      </w:r>
      <w:r w:rsidRPr="000A400B">
        <w:rPr>
          <w:rFonts w:ascii="Times New Roman" w:hAnsi="Times New Roman" w:cs="Times New Roman"/>
          <w:b/>
          <w:color w:val="000000"/>
          <w:sz w:val="24"/>
          <w:szCs w:val="24"/>
        </w:rPr>
        <w:t xml:space="preserve"> Методика определения размера заработной платы в условиях простой повременной и повременной премиальной системы оплаты труда</w:t>
      </w:r>
    </w:p>
    <w:p w14:paraId="186327FF" w14:textId="4B594147" w:rsidR="004437DE" w:rsidRPr="008D18A0" w:rsidRDefault="00F44B7B" w:rsidP="00C7548C">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b/>
          <w:bCs/>
          <w:i/>
          <w:iCs/>
          <w:color w:val="000000"/>
          <w:sz w:val="24"/>
          <w:szCs w:val="24"/>
          <w:lang w:eastAsia="ru-RU"/>
        </w:rPr>
        <w:t>Повременная форма</w:t>
      </w:r>
      <w:r w:rsidRPr="008D18A0">
        <w:rPr>
          <w:rFonts w:ascii="Times New Roman" w:eastAsia="Times New Roman" w:hAnsi="Times New Roman" w:cs="Times New Roman"/>
          <w:color w:val="000000"/>
          <w:sz w:val="24"/>
          <w:szCs w:val="24"/>
          <w:lang w:eastAsia="ru-RU"/>
        </w:rPr>
        <w:t> оплаты труда подразделяется на простую повременную и повременно-премиальную системы оплаты труда. При простой повременной системе заработная плата работнику начисляется по присвоенной ему тарифной ставке или окладу за фактически отработанное время.</w:t>
      </w:r>
    </w:p>
    <w:p w14:paraId="2F022DD7" w14:textId="77777777" w:rsidR="004437DE" w:rsidRPr="008D18A0" w:rsidRDefault="004437DE" w:rsidP="00C7548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Различают простую повременную форму заработной платы и повременно-премиальную:</w:t>
      </w:r>
    </w:p>
    <w:p w14:paraId="01A56089" w14:textId="77777777" w:rsidR="004437DE" w:rsidRPr="008D18A0" w:rsidRDefault="004437DE" w:rsidP="00C7548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при простой повременной форме заработной платы оплата труда производится за определенное количество отработанного времени независимо от количества выполненных работ;</w:t>
      </w:r>
    </w:p>
    <w:p w14:paraId="40750990" w14:textId="77777777" w:rsidR="004437DE" w:rsidRPr="008D18A0" w:rsidRDefault="004437DE" w:rsidP="00C7548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повременно-премиальная форма заработной платы предусматривает не только оплату отработанного времени, но и выплату премии за качество работы.</w:t>
      </w:r>
    </w:p>
    <w:p w14:paraId="64FCB014" w14:textId="454F6D65" w:rsidR="004437DE" w:rsidRPr="008D18A0" w:rsidRDefault="004437DE" w:rsidP="000A400B">
      <w:pPr>
        <w:jc w:val="center"/>
        <w:rPr>
          <w:rFonts w:ascii="Times New Roman" w:hAnsi="Times New Roman" w:cs="Times New Roman"/>
          <w:sz w:val="24"/>
          <w:szCs w:val="24"/>
        </w:rPr>
      </w:pPr>
      <w:r w:rsidRPr="008D18A0">
        <w:rPr>
          <w:rFonts w:ascii="Times New Roman" w:hAnsi="Times New Roman" w:cs="Times New Roman"/>
          <w:noProof/>
          <w:sz w:val="24"/>
          <w:szCs w:val="24"/>
          <w:lang w:eastAsia="ru-RU"/>
        </w:rPr>
        <w:drawing>
          <wp:inline distT="0" distB="0" distL="0" distR="0" wp14:anchorId="2D2E3A15" wp14:editId="6177119E">
            <wp:extent cx="4781550" cy="2628900"/>
            <wp:effectExtent l="0" t="0" r="0" b="0"/>
            <wp:docPr id="16" name="Рисунок 16" descr="http://economic.samgtu.ru/sites/economic.samgtu.ru/files/ris_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onomic.samgtu.ru/sites/economic.samgtu.ru/files/ris_2_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1550" cy="2628900"/>
                    </a:xfrm>
                    <a:prstGeom prst="rect">
                      <a:avLst/>
                    </a:prstGeom>
                    <a:noFill/>
                    <a:ln>
                      <a:noFill/>
                    </a:ln>
                  </pic:spPr>
                </pic:pic>
              </a:graphicData>
            </a:graphic>
          </wp:inline>
        </w:drawing>
      </w:r>
      <w:r w:rsidR="00C16B71" w:rsidRPr="008D18A0">
        <w:rPr>
          <w:rFonts w:ascii="Times New Roman" w:hAnsi="Times New Roman" w:cs="Times New Roman"/>
          <w:sz w:val="24"/>
          <w:szCs w:val="24"/>
        </w:rPr>
        <w:br/>
      </w:r>
      <w:r w:rsidR="00C16B71" w:rsidRPr="000A400B">
        <w:rPr>
          <w:rFonts w:ascii="Times New Roman" w:hAnsi="Times New Roman" w:cs="Times New Roman"/>
          <w:sz w:val="24"/>
          <w:szCs w:val="24"/>
        </w:rPr>
        <w:t xml:space="preserve">Р и с. </w:t>
      </w:r>
      <w:r w:rsidR="000A400B">
        <w:rPr>
          <w:rFonts w:ascii="Times New Roman" w:hAnsi="Times New Roman" w:cs="Times New Roman"/>
          <w:sz w:val="24"/>
          <w:szCs w:val="24"/>
        </w:rPr>
        <w:t>9.</w:t>
      </w:r>
      <w:r w:rsidR="00C16B71" w:rsidRPr="000A400B">
        <w:rPr>
          <w:rFonts w:ascii="Times New Roman" w:hAnsi="Times New Roman" w:cs="Times New Roman"/>
          <w:sz w:val="24"/>
          <w:szCs w:val="24"/>
        </w:rPr>
        <w:t>1</w:t>
      </w:r>
      <w:r w:rsidRPr="000A400B">
        <w:rPr>
          <w:rFonts w:ascii="Times New Roman" w:hAnsi="Times New Roman" w:cs="Times New Roman"/>
          <w:sz w:val="24"/>
          <w:szCs w:val="24"/>
        </w:rPr>
        <w:t xml:space="preserve"> Повременная система оплаты труда</w:t>
      </w:r>
    </w:p>
    <w:p w14:paraId="4CFBE19B" w14:textId="77777777" w:rsidR="004437DE" w:rsidRPr="008D18A0" w:rsidRDefault="004437DE" w:rsidP="006C504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Для расчета заработка при повременной оплате труда достаточно знать количество фактически отработанного времени и тарифную ставку. Заработок работника определяют умножением часовой или дневной тарифной ставки его разряда на количество отработанных им часов или дней. Поэтому табель учета использования рабочего времени формы №Т-12 «Табель учета использования рабочего времени и расчета заработной платы» и формы №Т-13 «Табель учета использования рабочего времени», а также личная карточка работника (форма №Т-2), в которой указываются размер тарифной ставки или оклада и размер надбавки к зарплате (в процентах или сумме) являются основными документами для начисления заработной платы при повременной системе оплаты труда.</w:t>
      </w:r>
    </w:p>
    <w:p w14:paraId="760AD830" w14:textId="1BE951D9" w:rsidR="004437DE" w:rsidRDefault="004437DE" w:rsidP="006C504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Для рабочих промышленности обычно устанавливаются часовые тарифные ставки. В тех случаях, когда нормирование труда осуществляется на основе сменных норм выработки (например, в угольной промышленности), применяются дневные тарифные ставки.</w:t>
      </w:r>
    </w:p>
    <w:p w14:paraId="60F5A575" w14:textId="77777777" w:rsidR="005D05A4" w:rsidRPr="008D18A0" w:rsidRDefault="005D05A4" w:rsidP="00C16B71">
      <w:pPr>
        <w:spacing w:after="0" w:line="240" w:lineRule="auto"/>
        <w:jc w:val="both"/>
        <w:rPr>
          <w:rFonts w:ascii="Times New Roman" w:hAnsi="Times New Roman" w:cs="Times New Roman"/>
          <w:sz w:val="24"/>
          <w:szCs w:val="24"/>
        </w:rPr>
      </w:pPr>
    </w:p>
    <w:p w14:paraId="63C2AA7D" w14:textId="4146EC73" w:rsidR="00712EA8" w:rsidRPr="008D18A0" w:rsidRDefault="00F44B7B" w:rsidP="00F44B7B">
      <w:pPr>
        <w:shd w:val="clear" w:color="auto" w:fill="FFFFFF"/>
        <w:spacing w:after="0" w:line="240" w:lineRule="auto"/>
        <w:ind w:firstLine="567"/>
        <w:jc w:val="both"/>
        <w:rPr>
          <w:rFonts w:ascii="Times New Roman" w:hAnsi="Times New Roman" w:cs="Times New Roman"/>
          <w:b/>
          <w:noProof/>
          <w:color w:val="000000"/>
          <w:spacing w:val="-1"/>
          <w:sz w:val="24"/>
          <w:szCs w:val="24"/>
        </w:rPr>
      </w:pPr>
      <w:r w:rsidRPr="008D18A0">
        <w:rPr>
          <w:rFonts w:ascii="Times New Roman" w:hAnsi="Times New Roman" w:cs="Times New Roman"/>
          <w:b/>
          <w:noProof/>
          <w:color w:val="000000"/>
          <w:spacing w:val="-1"/>
          <w:sz w:val="24"/>
          <w:szCs w:val="24"/>
        </w:rPr>
        <w:t>Примеры расчета:</w:t>
      </w:r>
    </w:p>
    <w:p w14:paraId="5F24E8DC" w14:textId="1C11806D" w:rsidR="00712EA8" w:rsidRPr="008D18A0" w:rsidRDefault="00F44B7B" w:rsidP="00712EA8">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1.</w:t>
      </w:r>
      <w:r w:rsidR="00712EA8" w:rsidRPr="008D18A0">
        <w:rPr>
          <w:rFonts w:ascii="Times New Roman" w:hAnsi="Times New Roman" w:cs="Times New Roman"/>
          <w:sz w:val="24"/>
          <w:szCs w:val="24"/>
        </w:rPr>
        <w:t>Работнику установлена часовая тарифная ставка (размер оплаты труда за час) 750тенге . В соответствии с табелем учета использования рабочего времени за отчетный месяц отработано 160 часов. Норма рабочего времени в отчетном месяце составляет 168 часов, но часовая тарифная ставка распространяется только на отработанное количество часов.</w:t>
      </w:r>
    </w:p>
    <w:p w14:paraId="70A3A4A1" w14:textId="44618A4E" w:rsidR="004437DE" w:rsidRPr="008D18A0" w:rsidRDefault="00712EA8" w:rsidP="00A27E94">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Расчет заработной платы:</w:t>
      </w:r>
      <w:r w:rsidRPr="008D18A0">
        <w:rPr>
          <w:rFonts w:ascii="Times New Roman" w:hAnsi="Times New Roman" w:cs="Times New Roman"/>
          <w:sz w:val="24"/>
          <w:szCs w:val="24"/>
        </w:rPr>
        <w:br/>
        <w:t>750 тенге. х 160 час.= 120000 тенге</w:t>
      </w:r>
    </w:p>
    <w:p w14:paraId="074B08E1" w14:textId="77777777" w:rsidR="004437DE" w:rsidRPr="008D18A0" w:rsidRDefault="004437DE" w:rsidP="004437DE">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b/>
          <w:bCs/>
          <w:i/>
          <w:iCs/>
          <w:color w:val="000000"/>
          <w:sz w:val="24"/>
          <w:szCs w:val="24"/>
          <w:lang w:eastAsia="ru-RU"/>
        </w:rPr>
        <w:t> </w:t>
      </w:r>
    </w:p>
    <w:p w14:paraId="788235AC" w14:textId="42F86925" w:rsidR="004437DE" w:rsidRPr="008D18A0" w:rsidRDefault="00F44B7B" w:rsidP="00BD4727">
      <w:pPr>
        <w:spacing w:after="0" w:line="240" w:lineRule="auto"/>
        <w:ind w:right="-2"/>
        <w:jc w:val="both"/>
        <w:rPr>
          <w:rFonts w:ascii="Times New Roman" w:hAnsi="Times New Roman" w:cs="Times New Roman"/>
          <w:sz w:val="24"/>
          <w:szCs w:val="24"/>
        </w:rPr>
      </w:pPr>
      <w:r w:rsidRPr="008D18A0">
        <w:rPr>
          <w:rFonts w:ascii="Times New Roman" w:hAnsi="Times New Roman" w:cs="Times New Roman"/>
          <w:sz w:val="24"/>
          <w:szCs w:val="24"/>
        </w:rPr>
        <w:t xml:space="preserve">2. </w:t>
      </w:r>
      <w:r w:rsidR="004437DE" w:rsidRPr="008D18A0">
        <w:rPr>
          <w:rFonts w:ascii="Times New Roman" w:hAnsi="Times New Roman" w:cs="Times New Roman"/>
          <w:sz w:val="24"/>
          <w:szCs w:val="24"/>
        </w:rPr>
        <w:t>Слесарем IV разряда Исмуханов</w:t>
      </w:r>
      <w:r w:rsidR="007F6CE8" w:rsidRPr="008D18A0">
        <w:rPr>
          <w:rFonts w:ascii="Times New Roman" w:hAnsi="Times New Roman" w:cs="Times New Roman"/>
          <w:sz w:val="24"/>
          <w:szCs w:val="24"/>
        </w:rPr>
        <w:t>ым В.П. отработано в январе 2015</w:t>
      </w:r>
      <w:r w:rsidR="004437DE" w:rsidRPr="008D18A0">
        <w:rPr>
          <w:rFonts w:ascii="Times New Roman" w:hAnsi="Times New Roman" w:cs="Times New Roman"/>
          <w:sz w:val="24"/>
          <w:szCs w:val="24"/>
        </w:rPr>
        <w:t xml:space="preserve"> года 144 часа. Оплата труда повременная. Часовая тарифная ставка работника - 165,17 тенге. Необходимо начислить заработную плату.</w:t>
      </w:r>
    </w:p>
    <w:p w14:paraId="3651F82D"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Порядок начисления</w:t>
      </w:r>
    </w:p>
    <w:p w14:paraId="01AAB762"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165,17 тенге × 144 часа = 23 784,48 тенге.</w:t>
      </w:r>
    </w:p>
    <w:p w14:paraId="076ECCC4" w14:textId="5CCACE81" w:rsidR="007F6CE8"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w:t>
      </w:r>
    </w:p>
    <w:p w14:paraId="6C5656FF" w14:textId="6CF38D8A" w:rsidR="004437DE" w:rsidRPr="008D18A0" w:rsidRDefault="007F6CE8"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3.</w:t>
      </w:r>
      <w:r w:rsidR="004437DE" w:rsidRPr="008D18A0">
        <w:rPr>
          <w:rFonts w:ascii="Times New Roman" w:hAnsi="Times New Roman" w:cs="Times New Roman"/>
          <w:sz w:val="24"/>
          <w:szCs w:val="24"/>
        </w:rPr>
        <w:t>Менеджеру Ивановой В.И. в трудовом договоре установили должностной о</w:t>
      </w:r>
      <w:r w:rsidRPr="008D18A0">
        <w:rPr>
          <w:rFonts w:ascii="Times New Roman" w:hAnsi="Times New Roman" w:cs="Times New Roman"/>
          <w:sz w:val="24"/>
          <w:szCs w:val="24"/>
        </w:rPr>
        <w:t>клад 60 000 тенге. В январе 2018</w:t>
      </w:r>
      <w:r w:rsidR="004437DE" w:rsidRPr="008D18A0">
        <w:rPr>
          <w:rFonts w:ascii="Times New Roman" w:hAnsi="Times New Roman" w:cs="Times New Roman"/>
          <w:sz w:val="24"/>
          <w:szCs w:val="24"/>
        </w:rPr>
        <w:t xml:space="preserve"> года она отработала 15 рабочих дней. В организации пятидневная рабочая неделя. Необходимо начислить заработную плату.</w:t>
      </w:r>
    </w:p>
    <w:p w14:paraId="47545598"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Порядок начисления</w:t>
      </w:r>
    </w:p>
    <w:p w14:paraId="096483DC" w14:textId="1688D0E3"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Плановый балан</w:t>
      </w:r>
      <w:r w:rsidR="007F6CE8" w:rsidRPr="008D18A0">
        <w:rPr>
          <w:rFonts w:ascii="Times New Roman" w:hAnsi="Times New Roman" w:cs="Times New Roman"/>
          <w:sz w:val="24"/>
          <w:szCs w:val="24"/>
        </w:rPr>
        <w:t>с рабочего времени в январе 2018</w:t>
      </w:r>
      <w:r w:rsidRPr="008D18A0">
        <w:rPr>
          <w:rFonts w:ascii="Times New Roman" w:hAnsi="Times New Roman" w:cs="Times New Roman"/>
          <w:sz w:val="24"/>
          <w:szCs w:val="24"/>
        </w:rPr>
        <w:t xml:space="preserve"> года 18 рабочих дней.</w:t>
      </w:r>
    </w:p>
    <w:p w14:paraId="70234804"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Определяем средний дневной заработок:</w:t>
      </w:r>
    </w:p>
    <w:p w14:paraId="148EAB08"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60 000 тенге / 18 рабочих дней = 3 333,33 тенге.</w:t>
      </w:r>
    </w:p>
    <w:p w14:paraId="404402D6"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Фактическое начисление заработной платы составит:</w:t>
      </w:r>
    </w:p>
    <w:p w14:paraId="4BFA1089" w14:textId="0C35CB55"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3 333,33 тенге × 15 </w:t>
      </w:r>
      <w:r w:rsidR="0023042E" w:rsidRPr="008D18A0">
        <w:rPr>
          <w:rFonts w:ascii="Times New Roman" w:hAnsi="Times New Roman" w:cs="Times New Roman"/>
          <w:sz w:val="24"/>
          <w:szCs w:val="24"/>
        </w:rPr>
        <w:t>рабочих дней = 49 999,95 тенге.</w:t>
      </w:r>
    </w:p>
    <w:p w14:paraId="53593F9F"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Простая повременная система оплаты труда, дополненная премированием за выполнение установленных конкретных количественных и качественных показателей работы или условий, называется повременно-премиальной системой оплаты труда.</w:t>
      </w:r>
    </w:p>
    <w:p w14:paraId="21EA8729"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w:t>
      </w:r>
    </w:p>
    <w:p w14:paraId="41FFA991" w14:textId="71D8E9F7" w:rsidR="004437DE" w:rsidRPr="008D18A0" w:rsidRDefault="007F6CE8"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4.</w:t>
      </w:r>
      <w:r w:rsidR="004437DE" w:rsidRPr="008D18A0">
        <w:rPr>
          <w:rFonts w:ascii="Times New Roman" w:hAnsi="Times New Roman" w:cs="Times New Roman"/>
          <w:sz w:val="24"/>
          <w:szCs w:val="24"/>
        </w:rPr>
        <w:t>Оплата труда газосварщика Омарбекова К.С. производится по часовой тарифной ставке V разряд</w:t>
      </w:r>
      <w:r w:rsidRPr="008D18A0">
        <w:rPr>
          <w:rFonts w:ascii="Times New Roman" w:hAnsi="Times New Roman" w:cs="Times New Roman"/>
          <w:sz w:val="24"/>
          <w:szCs w:val="24"/>
        </w:rPr>
        <w:t>а - 176,83 тенге. В феврале 2020</w:t>
      </w:r>
      <w:r w:rsidR="004437DE" w:rsidRPr="008D18A0">
        <w:rPr>
          <w:rFonts w:ascii="Times New Roman" w:hAnsi="Times New Roman" w:cs="Times New Roman"/>
          <w:sz w:val="24"/>
          <w:szCs w:val="24"/>
        </w:rPr>
        <w:t xml:space="preserve"> года им отработано 160 часов. На предприятии, где он трудится пятидневная рабочая неделя, оплата труда повременно-премиальная. За качественное выполнение работы в трудовом договоре газосварщика установлен размер премии 50% к тарифной ставке.</w:t>
      </w:r>
    </w:p>
    <w:p w14:paraId="0818E510"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Порядок начисления</w:t>
      </w:r>
    </w:p>
    <w:p w14:paraId="3E1851EE"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Определяем оплату за отработанные часы:</w:t>
      </w:r>
    </w:p>
    <w:p w14:paraId="460BFD5D"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176,83 × 160 часов = 28 292,80 тенге.</w:t>
      </w:r>
    </w:p>
    <w:p w14:paraId="5503B3D2"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Сумма премии составит:</w:t>
      </w:r>
    </w:p>
    <w:p w14:paraId="0A1673BB"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28 292,80 тенге × 50% = 14 146,40 тенге.</w:t>
      </w:r>
    </w:p>
    <w:p w14:paraId="1A628AC1" w14:textId="77777777" w:rsidR="004437DE" w:rsidRPr="008D18A0" w:rsidRDefault="004437DE" w:rsidP="00F44B7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Фактическое начисление заработной платы составит:</w:t>
      </w:r>
    </w:p>
    <w:p w14:paraId="0F69ECED" w14:textId="0B896488" w:rsidR="00FD51A9" w:rsidRPr="006C2D76" w:rsidRDefault="004437DE" w:rsidP="006C2D76">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28 292,80 + 14 146,40 = 42 439,20 тенге.</w:t>
      </w:r>
    </w:p>
    <w:p w14:paraId="7B911A9C" w14:textId="4DB76351" w:rsidR="004437DE" w:rsidRPr="008D18A0" w:rsidRDefault="00371D0C" w:rsidP="00C7548C">
      <w:pPr>
        <w:shd w:val="clear" w:color="auto" w:fill="FFFFFF"/>
        <w:spacing w:line="240" w:lineRule="auto"/>
        <w:jc w:val="both"/>
        <w:rPr>
          <w:rFonts w:ascii="Times New Roman" w:hAnsi="Times New Roman" w:cs="Times New Roman"/>
          <w:b/>
          <w:color w:val="000000"/>
          <w:sz w:val="24"/>
          <w:szCs w:val="24"/>
        </w:rPr>
      </w:pPr>
      <w:r w:rsidRPr="008D18A0">
        <w:rPr>
          <w:rFonts w:ascii="Times New Roman" w:hAnsi="Times New Roman" w:cs="Times New Roman"/>
          <w:b/>
          <w:color w:val="000000"/>
          <w:sz w:val="24"/>
          <w:szCs w:val="24"/>
        </w:rPr>
        <w:t>2. Методика определения размера заработной платы в условиях использования прямой сдельной оплаты, сдельно - премиальной, сдельно-прогрессивной, косвенно-сд</w:t>
      </w:r>
      <w:r w:rsidR="00C7548C" w:rsidRPr="008D18A0">
        <w:rPr>
          <w:rFonts w:ascii="Times New Roman" w:hAnsi="Times New Roman" w:cs="Times New Roman"/>
          <w:b/>
          <w:color w:val="000000"/>
          <w:sz w:val="24"/>
          <w:szCs w:val="24"/>
        </w:rPr>
        <w:t>ельной и аккордной оплаты труда</w:t>
      </w:r>
    </w:p>
    <w:p w14:paraId="00A1DB1A" w14:textId="4A1503CB" w:rsidR="00796B20" w:rsidRPr="008D18A0" w:rsidRDefault="00796B20"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Сдельная - система оплаты труда, при которой заработок зависит от количества произведенных единиц продукции с учетом их качества, сло</w:t>
      </w:r>
      <w:r w:rsidR="00B76C1A" w:rsidRPr="008D18A0">
        <w:rPr>
          <w:rFonts w:ascii="Times New Roman" w:hAnsi="Times New Roman" w:cs="Times New Roman"/>
          <w:sz w:val="24"/>
          <w:szCs w:val="24"/>
        </w:rPr>
        <w:t>жности и условий труда (рис. 2.</w:t>
      </w:r>
      <w:r w:rsidRPr="008D18A0">
        <w:rPr>
          <w:rFonts w:ascii="Times New Roman" w:hAnsi="Times New Roman" w:cs="Times New Roman"/>
          <w:sz w:val="24"/>
          <w:szCs w:val="24"/>
        </w:rPr>
        <w:t>).</w:t>
      </w:r>
    </w:p>
    <w:p w14:paraId="5C5F2C7E" w14:textId="56EE331B" w:rsidR="00796B20" w:rsidRPr="00A35A05" w:rsidRDefault="00796B20" w:rsidP="00796B20">
      <w:pPr>
        <w:shd w:val="clear" w:color="auto" w:fill="FFFFFF"/>
        <w:spacing w:before="144" w:after="288" w:line="240" w:lineRule="auto"/>
        <w:jc w:val="center"/>
        <w:rPr>
          <w:rFonts w:ascii="Times New Roman" w:hAnsi="Times New Roman" w:cs="Times New Roman"/>
          <w:sz w:val="24"/>
          <w:szCs w:val="24"/>
        </w:rPr>
      </w:pPr>
      <w:r w:rsidRPr="008D18A0">
        <w:rPr>
          <w:rFonts w:ascii="Verdana" w:eastAsia="Times New Roman" w:hAnsi="Verdana" w:cs="Times New Roman"/>
          <w:noProof/>
          <w:color w:val="494949"/>
          <w:sz w:val="24"/>
          <w:szCs w:val="24"/>
          <w:lang w:eastAsia="ru-RU"/>
        </w:rPr>
        <w:drawing>
          <wp:inline distT="0" distB="0" distL="0" distR="0" wp14:anchorId="148FAF95" wp14:editId="674FB667">
            <wp:extent cx="4800600" cy="2514600"/>
            <wp:effectExtent l="0" t="0" r="0" b="0"/>
            <wp:docPr id="23" name="Рисунок 23" descr="http://economic.samgtu.ru/sites/economic.samgtu.ru/files/ris_2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conomic.samgtu.ru/sites/economic.samgtu.ru/files/ris_2_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0600" cy="2514600"/>
                    </a:xfrm>
                    <a:prstGeom prst="rect">
                      <a:avLst/>
                    </a:prstGeom>
                    <a:noFill/>
                    <a:ln>
                      <a:noFill/>
                    </a:ln>
                  </pic:spPr>
                </pic:pic>
              </a:graphicData>
            </a:graphic>
          </wp:inline>
        </w:drawing>
      </w:r>
      <w:r w:rsidRPr="008D18A0">
        <w:rPr>
          <w:rFonts w:ascii="Verdana" w:eastAsia="Times New Roman" w:hAnsi="Verdana" w:cs="Times New Roman"/>
          <w:color w:val="494949"/>
          <w:sz w:val="24"/>
          <w:szCs w:val="24"/>
          <w:lang w:eastAsia="ru-RU"/>
        </w:rPr>
        <w:br/>
      </w:r>
      <w:r w:rsidR="006C5731" w:rsidRPr="00A35A05">
        <w:rPr>
          <w:rFonts w:ascii="Times New Roman" w:hAnsi="Times New Roman" w:cs="Times New Roman"/>
          <w:sz w:val="24"/>
          <w:szCs w:val="24"/>
        </w:rPr>
        <w:t>Р и с. 9</w:t>
      </w:r>
      <w:r w:rsidR="0051483E" w:rsidRPr="00A35A05">
        <w:rPr>
          <w:rFonts w:ascii="Times New Roman" w:hAnsi="Times New Roman" w:cs="Times New Roman"/>
          <w:sz w:val="24"/>
          <w:szCs w:val="24"/>
        </w:rPr>
        <w:t>.2</w:t>
      </w:r>
      <w:r w:rsidRPr="00A35A05">
        <w:rPr>
          <w:rFonts w:ascii="Times New Roman" w:hAnsi="Times New Roman" w:cs="Times New Roman"/>
          <w:sz w:val="24"/>
          <w:szCs w:val="24"/>
        </w:rPr>
        <w:t>. Сдельная система оплаты труда</w:t>
      </w:r>
    </w:p>
    <w:p w14:paraId="4A3AB285" w14:textId="77777777" w:rsidR="00796B20" w:rsidRPr="008D18A0" w:rsidRDefault="00796B20"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При сдельной оплате труда расценки определяются исходя из установленных разрядов работы, тарифных ставок (окладов) и норм выработки (норм времени).</w:t>
      </w:r>
    </w:p>
    <w:p w14:paraId="48DF67F7" w14:textId="77777777" w:rsidR="00796B20" w:rsidRPr="008D18A0" w:rsidRDefault="00796B20"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Сдельная расценка определяется путем деления часовой (дневной) тарифной ставки, соответствующей разряду выполняемой работы, на часовую (дневную) норму выработки.</w:t>
      </w:r>
    </w:p>
    <w:tbl>
      <w:tblPr>
        <w:tblW w:w="9498" w:type="dxa"/>
        <w:shd w:val="clear" w:color="auto" w:fill="FFFFFF"/>
        <w:tblCellMar>
          <w:top w:w="15" w:type="dxa"/>
          <w:left w:w="15" w:type="dxa"/>
          <w:bottom w:w="15" w:type="dxa"/>
          <w:right w:w="15" w:type="dxa"/>
        </w:tblCellMar>
        <w:tblLook w:val="04A0" w:firstRow="1" w:lastRow="0" w:firstColumn="1" w:lastColumn="0" w:noHBand="0" w:noVBand="1"/>
      </w:tblPr>
      <w:tblGrid>
        <w:gridCol w:w="368"/>
        <w:gridCol w:w="8610"/>
        <w:gridCol w:w="520"/>
      </w:tblGrid>
      <w:tr w:rsidR="00371D0C" w:rsidRPr="008D18A0" w14:paraId="193C2F2C" w14:textId="77777777" w:rsidTr="00BD4727">
        <w:tc>
          <w:tcPr>
            <w:tcW w:w="399" w:type="dxa"/>
            <w:shd w:val="clear" w:color="auto" w:fill="FFFFFF"/>
            <w:tcMar>
              <w:top w:w="72" w:type="dxa"/>
              <w:left w:w="120" w:type="dxa"/>
              <w:bottom w:w="72" w:type="dxa"/>
              <w:right w:w="120" w:type="dxa"/>
            </w:tcMar>
            <w:vAlign w:val="center"/>
            <w:hideMark/>
          </w:tcPr>
          <w:p w14:paraId="3DA44BCB" w14:textId="77777777" w:rsidR="00796B20" w:rsidRPr="008D18A0" w:rsidRDefault="00796B20" w:rsidP="00371D0C">
            <w:pPr>
              <w:spacing w:after="0" w:line="240" w:lineRule="auto"/>
              <w:jc w:val="both"/>
              <w:rPr>
                <w:rFonts w:ascii="Times New Roman" w:hAnsi="Times New Roman" w:cs="Times New Roman"/>
                <w:sz w:val="24"/>
                <w:szCs w:val="24"/>
              </w:rPr>
            </w:pPr>
          </w:p>
        </w:tc>
        <w:tc>
          <w:tcPr>
            <w:tcW w:w="8610" w:type="dxa"/>
            <w:shd w:val="clear" w:color="auto" w:fill="FFFFFF"/>
            <w:tcMar>
              <w:top w:w="72" w:type="dxa"/>
              <w:left w:w="120" w:type="dxa"/>
              <w:bottom w:w="72" w:type="dxa"/>
              <w:right w:w="120" w:type="dxa"/>
            </w:tcMar>
            <w:vAlign w:val="center"/>
            <w:hideMark/>
          </w:tcPr>
          <w:p w14:paraId="62FC7526" w14:textId="77777777" w:rsidR="00796B20" w:rsidRPr="008D18A0" w:rsidRDefault="00796B20"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noProof/>
                <w:sz w:val="24"/>
                <w:szCs w:val="24"/>
                <w:lang w:eastAsia="ru-RU"/>
              </w:rPr>
              <w:drawing>
                <wp:inline distT="0" distB="0" distL="0" distR="0" wp14:anchorId="78156DFF" wp14:editId="68647AFC">
                  <wp:extent cx="5305425" cy="647700"/>
                  <wp:effectExtent l="0" t="0" r="9525" b="0"/>
                  <wp:docPr id="24" name="Рисунок 24" descr="http://economic.samgtu.ru/sites/economic.samgtu.ru/files/FORMULA_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conomic.samgtu.ru/sites/economic.samgtu.ru/files/FORMULA_2_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05425" cy="647700"/>
                          </a:xfrm>
                          <a:prstGeom prst="rect">
                            <a:avLst/>
                          </a:prstGeom>
                          <a:noFill/>
                          <a:ln>
                            <a:noFill/>
                          </a:ln>
                        </pic:spPr>
                      </pic:pic>
                    </a:graphicData>
                  </a:graphic>
                </wp:inline>
              </w:drawing>
            </w:r>
          </w:p>
        </w:tc>
        <w:tc>
          <w:tcPr>
            <w:tcW w:w="489" w:type="dxa"/>
            <w:shd w:val="clear" w:color="auto" w:fill="FFFFFF"/>
            <w:tcMar>
              <w:top w:w="72" w:type="dxa"/>
              <w:left w:w="120" w:type="dxa"/>
              <w:bottom w:w="72" w:type="dxa"/>
              <w:right w:w="120" w:type="dxa"/>
            </w:tcMar>
            <w:vAlign w:val="center"/>
            <w:hideMark/>
          </w:tcPr>
          <w:p w14:paraId="0A271ACF" w14:textId="62AE0102" w:rsidR="00796B20" w:rsidRPr="008D18A0" w:rsidRDefault="001E4D08" w:rsidP="00371D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796B20" w:rsidRPr="008D18A0">
              <w:rPr>
                <w:rFonts w:ascii="Times New Roman" w:hAnsi="Times New Roman" w:cs="Times New Roman"/>
                <w:sz w:val="24"/>
                <w:szCs w:val="24"/>
              </w:rPr>
              <w:t>)</w:t>
            </w:r>
          </w:p>
        </w:tc>
      </w:tr>
    </w:tbl>
    <w:p w14:paraId="34EA78C3" w14:textId="6C64A767" w:rsidR="00796B20" w:rsidRPr="008D18A0" w:rsidRDefault="00796B20"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Сдельная расценка может быть определена также путем умножения часовой или дневной тарифной ставки, соответствующей разряду выполняемой работы, на установленную норму времени в часах или днях.</w:t>
      </w:r>
    </w:p>
    <w:p w14:paraId="6C76FDFF" w14:textId="77777777" w:rsidR="00371D0C" w:rsidRPr="008D18A0" w:rsidRDefault="00371D0C" w:rsidP="00371D0C">
      <w:pPr>
        <w:spacing w:after="0" w:line="240" w:lineRule="auto"/>
        <w:jc w:val="both"/>
        <w:rPr>
          <w:rFonts w:ascii="Times New Roman" w:hAnsi="Times New Roman" w:cs="Times New Roman"/>
          <w:sz w:val="24"/>
          <w:szCs w:val="24"/>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246"/>
        <w:gridCol w:w="8640"/>
        <w:gridCol w:w="520"/>
      </w:tblGrid>
      <w:tr w:rsidR="00796B20" w:rsidRPr="008D18A0" w14:paraId="4FF4318D" w14:textId="77777777" w:rsidTr="00BD4727">
        <w:tc>
          <w:tcPr>
            <w:tcW w:w="360" w:type="dxa"/>
            <w:shd w:val="clear" w:color="auto" w:fill="FFFFFF"/>
            <w:tcMar>
              <w:top w:w="72" w:type="dxa"/>
              <w:left w:w="120" w:type="dxa"/>
              <w:bottom w:w="72" w:type="dxa"/>
              <w:right w:w="120" w:type="dxa"/>
            </w:tcMar>
            <w:vAlign w:val="center"/>
            <w:hideMark/>
          </w:tcPr>
          <w:p w14:paraId="22279926" w14:textId="77777777" w:rsidR="00796B20" w:rsidRPr="008D18A0" w:rsidRDefault="00796B20" w:rsidP="00371D0C">
            <w:pPr>
              <w:spacing w:after="0" w:line="240" w:lineRule="auto"/>
              <w:jc w:val="both"/>
              <w:rPr>
                <w:rFonts w:ascii="Times New Roman" w:hAnsi="Times New Roman" w:cs="Times New Roman"/>
                <w:sz w:val="24"/>
                <w:szCs w:val="24"/>
              </w:rPr>
            </w:pPr>
          </w:p>
        </w:tc>
        <w:tc>
          <w:tcPr>
            <w:tcW w:w="8640" w:type="dxa"/>
            <w:shd w:val="clear" w:color="auto" w:fill="FFFFFF"/>
            <w:tcMar>
              <w:top w:w="72" w:type="dxa"/>
              <w:left w:w="120" w:type="dxa"/>
              <w:bottom w:w="72" w:type="dxa"/>
              <w:right w:w="120" w:type="dxa"/>
            </w:tcMar>
            <w:vAlign w:val="center"/>
            <w:hideMark/>
          </w:tcPr>
          <w:p w14:paraId="642B0525" w14:textId="77777777" w:rsidR="00796B20" w:rsidRPr="008D18A0" w:rsidRDefault="00796B20"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noProof/>
                <w:sz w:val="24"/>
                <w:szCs w:val="24"/>
                <w:lang w:eastAsia="ru-RU"/>
              </w:rPr>
              <w:drawing>
                <wp:inline distT="0" distB="0" distL="0" distR="0" wp14:anchorId="04DD93DC" wp14:editId="5F731A49">
                  <wp:extent cx="5334000" cy="666750"/>
                  <wp:effectExtent l="0" t="0" r="0" b="0"/>
                  <wp:docPr id="25" name="Рисунок 25" descr="http://economic.samgtu.ru/sites/economic.samgtu.ru/files/FORMULA_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conomic.samgtu.ru/sites/economic.samgtu.ru/files/FORMULA_2_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0" cy="666750"/>
                          </a:xfrm>
                          <a:prstGeom prst="rect">
                            <a:avLst/>
                          </a:prstGeom>
                          <a:noFill/>
                          <a:ln>
                            <a:noFill/>
                          </a:ln>
                        </pic:spPr>
                      </pic:pic>
                    </a:graphicData>
                  </a:graphic>
                </wp:inline>
              </w:drawing>
            </w:r>
          </w:p>
        </w:tc>
        <w:tc>
          <w:tcPr>
            <w:tcW w:w="356" w:type="dxa"/>
            <w:shd w:val="clear" w:color="auto" w:fill="FFFFFF"/>
            <w:tcMar>
              <w:top w:w="72" w:type="dxa"/>
              <w:left w:w="120" w:type="dxa"/>
              <w:bottom w:w="72" w:type="dxa"/>
              <w:right w:w="120" w:type="dxa"/>
            </w:tcMar>
            <w:vAlign w:val="center"/>
            <w:hideMark/>
          </w:tcPr>
          <w:p w14:paraId="61713B13" w14:textId="1819CBF3" w:rsidR="00796B20" w:rsidRPr="008D18A0" w:rsidRDefault="00510263" w:rsidP="00A27E94">
            <w:pPr>
              <w:spacing w:after="0" w:line="240" w:lineRule="auto"/>
              <w:ind w:left="-453" w:firstLine="453"/>
              <w:jc w:val="both"/>
              <w:rPr>
                <w:rFonts w:ascii="Times New Roman" w:hAnsi="Times New Roman" w:cs="Times New Roman"/>
                <w:sz w:val="24"/>
                <w:szCs w:val="24"/>
              </w:rPr>
            </w:pPr>
            <w:r>
              <w:rPr>
                <w:rFonts w:ascii="Times New Roman" w:hAnsi="Times New Roman" w:cs="Times New Roman"/>
                <w:sz w:val="24"/>
                <w:szCs w:val="24"/>
              </w:rPr>
              <w:t>(6</w:t>
            </w:r>
            <w:r w:rsidR="00796B20" w:rsidRPr="008D18A0">
              <w:rPr>
                <w:rFonts w:ascii="Times New Roman" w:hAnsi="Times New Roman" w:cs="Times New Roman"/>
                <w:sz w:val="24"/>
                <w:szCs w:val="24"/>
              </w:rPr>
              <w:t>)</w:t>
            </w:r>
          </w:p>
        </w:tc>
      </w:tr>
    </w:tbl>
    <w:p w14:paraId="661DCC68" w14:textId="77777777" w:rsidR="00796B20" w:rsidRPr="008D18A0" w:rsidRDefault="00796B20"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К формам заработной платы сдельной системы оплаты труда относятся:</w:t>
      </w:r>
    </w:p>
    <w:p w14:paraId="203797FC" w14:textId="4A66F010" w:rsidR="00796B20" w:rsidRPr="008D18A0" w:rsidRDefault="00371D0C"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 </w:t>
      </w:r>
      <w:r w:rsidR="00796B20" w:rsidRPr="008D18A0">
        <w:rPr>
          <w:rFonts w:ascii="Times New Roman" w:hAnsi="Times New Roman" w:cs="Times New Roman"/>
          <w:sz w:val="24"/>
          <w:szCs w:val="24"/>
        </w:rPr>
        <w:t>прямая сдельная - оплата труда рабочих повышается в прямой зависимости от количества выработанных ими изделий и выполненных работ исходя из твердых сдельных расценок, установленных с учетом необходимой квалификации;</w:t>
      </w:r>
    </w:p>
    <w:p w14:paraId="0FCE6F19" w14:textId="6847F671" w:rsidR="00796B20" w:rsidRPr="008D18A0" w:rsidRDefault="00371D0C"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 </w:t>
      </w:r>
      <w:r w:rsidR="00796B20" w:rsidRPr="008D18A0">
        <w:rPr>
          <w:rFonts w:ascii="Times New Roman" w:hAnsi="Times New Roman" w:cs="Times New Roman"/>
          <w:sz w:val="24"/>
          <w:szCs w:val="24"/>
        </w:rPr>
        <w:t>сдельно-премиальная – предусматривает премирование за перевыполнение норм выработки и конкретные показатели их производственной деятельности (отсутствие брака, рекламации и т.п.);</w:t>
      </w:r>
    </w:p>
    <w:p w14:paraId="7D88CFAB" w14:textId="35DD7429" w:rsidR="00796B20" w:rsidRPr="008D18A0" w:rsidRDefault="00371D0C"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 </w:t>
      </w:r>
      <w:r w:rsidR="00796B20" w:rsidRPr="008D18A0">
        <w:rPr>
          <w:rFonts w:ascii="Times New Roman" w:hAnsi="Times New Roman" w:cs="Times New Roman"/>
          <w:sz w:val="24"/>
          <w:szCs w:val="24"/>
        </w:rPr>
        <w:t>сдельно-прогрессивная – предусматривает оплату выработанной продукции в пределах установленных норм по прямым (неизменным) расценкам, а изделия сверх нормы оплачиваются по повышенным расценкам согласно установленной шкале, но не свыше двойной сдельной расценки;</w:t>
      </w:r>
    </w:p>
    <w:p w14:paraId="0493DF2B" w14:textId="7E5CE807" w:rsidR="00796B20" w:rsidRPr="008D18A0" w:rsidRDefault="00371D0C"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 </w:t>
      </w:r>
      <w:r w:rsidR="00796B20" w:rsidRPr="008D18A0">
        <w:rPr>
          <w:rFonts w:ascii="Times New Roman" w:hAnsi="Times New Roman" w:cs="Times New Roman"/>
          <w:sz w:val="24"/>
          <w:szCs w:val="24"/>
        </w:rPr>
        <w:t>косвенно-сдельная – применяется для повышения производительности труда рабочих, обслуживающих оборудование и рабочие места. Труд их оплачивается по косвенным сдельным расценкам из расчета количества продукции, произведенной основными рабочими, которых они обслуживают;</w:t>
      </w:r>
    </w:p>
    <w:p w14:paraId="7E08934D" w14:textId="77777777" w:rsidR="00371D0C" w:rsidRPr="008D18A0" w:rsidRDefault="00371D0C"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 </w:t>
      </w:r>
      <w:r w:rsidR="00796B20" w:rsidRPr="008D18A0">
        <w:rPr>
          <w:rFonts w:ascii="Times New Roman" w:hAnsi="Times New Roman" w:cs="Times New Roman"/>
          <w:sz w:val="24"/>
          <w:szCs w:val="24"/>
        </w:rPr>
        <w:t xml:space="preserve">аккордная – форма заработной платы, при которой оценивается комплекс различных работ с указанием предельного срока их выполнения. </w:t>
      </w:r>
    </w:p>
    <w:p w14:paraId="6A4EFAA3" w14:textId="6F1B8594" w:rsidR="00796B20" w:rsidRPr="008D18A0" w:rsidRDefault="00796B20"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Размер общего заработка по аккордному наряду рассчитывается на основе калькуляции, которая включает перечень работ (операций), подлежащих выполнению, их объем и расценку на каждый вид работ (операций), общую стоимость выполнения всех работ (операций) аккордного задания, общий размер оплаты за выполнение всего задания. Аккордная система оплаты труда может предусматривать премирование за досрочное выполнение аккордного задания. Аккордная система оплаты труда применяется при проведении работ по ликвидации аварий, ремонту машин и оборудования, при выполнении срочных особо важных заданий.</w:t>
      </w:r>
    </w:p>
    <w:p w14:paraId="72F21E25" w14:textId="77777777" w:rsidR="00796B20" w:rsidRPr="008D18A0" w:rsidRDefault="00796B20"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При прямой сдельной форме заработной платы зарплата рабочих повышается в прямой зависимости от количества выработанных ими изделий и выполненных работ исходя из твердых сдельных расценок, установленных с учетом необходимой квалификации.</w:t>
      </w:r>
    </w:p>
    <w:p w14:paraId="4D7B76F7" w14:textId="77777777" w:rsidR="00796B20" w:rsidRPr="008D18A0" w:rsidRDefault="00796B20"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Порядок расчета заработной платы будет различаться в зависимости от вида норм. При использовании нормы выработки применяется один порядок расчета:</w:t>
      </w:r>
    </w:p>
    <w:p w14:paraId="3B32ECA9" w14:textId="66CF05CA" w:rsidR="004437DE" w:rsidRPr="008D18A0" w:rsidRDefault="00FD4BCD" w:rsidP="00C7548C">
      <w:pPr>
        <w:spacing w:after="0" w:line="240" w:lineRule="auto"/>
        <w:ind w:firstLine="567"/>
        <w:jc w:val="both"/>
        <w:rPr>
          <w:rFonts w:ascii="Times New Roman" w:hAnsi="Times New Roman" w:cs="Times New Roman"/>
          <w:b/>
          <w:sz w:val="24"/>
          <w:szCs w:val="24"/>
        </w:rPr>
      </w:pPr>
      <w:r w:rsidRPr="008D18A0">
        <w:rPr>
          <w:rFonts w:ascii="Times New Roman" w:hAnsi="Times New Roman" w:cs="Times New Roman"/>
          <w:b/>
          <w:sz w:val="24"/>
          <w:szCs w:val="24"/>
        </w:rPr>
        <w:t>Примеры расчета :</w:t>
      </w:r>
    </w:p>
    <w:p w14:paraId="0B5D453F" w14:textId="5D5ACF0D" w:rsidR="00371D0C" w:rsidRPr="008D18A0" w:rsidRDefault="00FD4BCD"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1.</w:t>
      </w:r>
      <w:r w:rsidR="00371D0C" w:rsidRPr="008D18A0">
        <w:rPr>
          <w:rFonts w:ascii="Times New Roman" w:hAnsi="Times New Roman" w:cs="Times New Roman"/>
          <w:sz w:val="24"/>
          <w:szCs w:val="24"/>
        </w:rPr>
        <w:t>Работнику-сдельщику установлена часовая тарифная ставка 180 тенге. Норма выработки – 3 изделия в час. Расценка за единицу продукции – 60 тенге. (180 тенге.: 3 изделия). Работник в соответствии с документом о выработке изготовил за месяц 480 изделий.</w:t>
      </w:r>
    </w:p>
    <w:p w14:paraId="14362DDF" w14:textId="7F2A5B3A" w:rsidR="00371D0C" w:rsidRPr="008D18A0" w:rsidRDefault="00371D0C" w:rsidP="002F3B26">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Расчет заработной платы:</w:t>
      </w:r>
      <w:r w:rsidRPr="008D18A0">
        <w:rPr>
          <w:rFonts w:ascii="Times New Roman" w:hAnsi="Times New Roman" w:cs="Times New Roman"/>
          <w:sz w:val="24"/>
          <w:szCs w:val="24"/>
        </w:rPr>
        <w:br/>
        <w:t>180 тенге. : 3 изделия х 480 изделий = 28800 тенге.</w:t>
      </w:r>
    </w:p>
    <w:p w14:paraId="73CDC1A5" w14:textId="77777777" w:rsidR="004437DE" w:rsidRPr="008D18A0" w:rsidRDefault="004437DE" w:rsidP="00371D0C">
      <w:pPr>
        <w:spacing w:after="0" w:line="240" w:lineRule="auto"/>
        <w:jc w:val="both"/>
        <w:rPr>
          <w:rFonts w:ascii="Times New Roman" w:hAnsi="Times New Roman" w:cs="Times New Roman"/>
          <w:sz w:val="24"/>
          <w:szCs w:val="24"/>
        </w:rPr>
      </w:pPr>
    </w:p>
    <w:p w14:paraId="3209C6B9" w14:textId="1ABDE8BF" w:rsidR="004437DE" w:rsidRPr="008D18A0" w:rsidRDefault="00FD4BCD"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2. </w:t>
      </w:r>
      <w:r w:rsidR="00371D0C" w:rsidRPr="008D18A0">
        <w:rPr>
          <w:rFonts w:ascii="Times New Roman" w:hAnsi="Times New Roman" w:cs="Times New Roman"/>
          <w:sz w:val="24"/>
          <w:szCs w:val="24"/>
        </w:rPr>
        <w:t>В случае использования нормы времени, порядок расчета будет иным:</w:t>
      </w:r>
    </w:p>
    <w:p w14:paraId="29EAB771" w14:textId="181DA0C8" w:rsidR="00371D0C" w:rsidRPr="008D18A0" w:rsidRDefault="00371D0C" w:rsidP="00371D0C">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Работнику-сдельщику установлена часовая тарифная ставка 1000 тенге. Норма времени на изготовление единицы продукции – 1 час. Расценка за единицу продукции – 1000 тенге. (100 тенге.: 1 час.). Работник в соответствии с документом о выработке изготовил за месяц 150 изделий.</w:t>
      </w:r>
    </w:p>
    <w:p w14:paraId="2C8C2A31" w14:textId="0A6D1732" w:rsidR="00371D0C" w:rsidRPr="008D18A0" w:rsidRDefault="00371D0C" w:rsidP="002F3B26">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Расчет заработной платы:</w:t>
      </w:r>
      <w:r w:rsidRPr="008D18A0">
        <w:rPr>
          <w:rFonts w:ascii="Times New Roman" w:hAnsi="Times New Roman" w:cs="Times New Roman"/>
          <w:sz w:val="24"/>
          <w:szCs w:val="24"/>
        </w:rPr>
        <w:br/>
        <w:t>1000 тенге. х 150 изделий = 150000 тенге.</w:t>
      </w:r>
    </w:p>
    <w:p w14:paraId="5E55DF88" w14:textId="77777777" w:rsidR="00822D7C" w:rsidRPr="008D18A0" w:rsidRDefault="00822D7C" w:rsidP="00371D0C">
      <w:pPr>
        <w:spacing w:after="0" w:line="240" w:lineRule="auto"/>
        <w:jc w:val="both"/>
        <w:rPr>
          <w:rFonts w:ascii="Times New Roman" w:hAnsi="Times New Roman" w:cs="Times New Roman"/>
          <w:sz w:val="24"/>
          <w:szCs w:val="24"/>
        </w:rPr>
      </w:pPr>
    </w:p>
    <w:p w14:paraId="753B8938" w14:textId="0495FD42" w:rsidR="00D93664" w:rsidRPr="008D18A0" w:rsidRDefault="00DA13E1"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3.П</w:t>
      </w:r>
      <w:r w:rsidR="00D93664" w:rsidRPr="008D18A0">
        <w:rPr>
          <w:rFonts w:ascii="Times New Roman" w:hAnsi="Times New Roman" w:cs="Times New Roman"/>
          <w:sz w:val="24"/>
          <w:szCs w:val="24"/>
        </w:rPr>
        <w:t>ростая сдельная</w:t>
      </w:r>
    </w:p>
    <w:p w14:paraId="080C20B5"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Оплата труда находится в прямой зависимости от количества выработанных изделий, выполненных работ исходя из твердых сдельных расценок, установленных с учетом необходимой квалификации.</w:t>
      </w:r>
    </w:p>
    <w:p w14:paraId="090F9892"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Станочником III разряда в апреле изготовлено 320 деталей. Сдельная расценка за изготовление одной детали – 215 тенге. Система оплаты труда – простая сдельная. Рассчитать заработную плату. Заработная плата станочника составит 68 800 тенге (215 тенге × 320 шт.).</w:t>
      </w:r>
    </w:p>
    <w:p w14:paraId="365CDD4D"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w:t>
      </w:r>
    </w:p>
    <w:p w14:paraId="23A298A8" w14:textId="24B65E24" w:rsidR="00D93664" w:rsidRPr="008D18A0" w:rsidRDefault="00DA13E1"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4.</w:t>
      </w:r>
      <w:r w:rsidR="00D93664" w:rsidRPr="008D18A0">
        <w:rPr>
          <w:rFonts w:ascii="Times New Roman" w:hAnsi="Times New Roman" w:cs="Times New Roman"/>
          <w:sz w:val="24"/>
          <w:szCs w:val="24"/>
        </w:rPr>
        <w:t>Сдельно-премиальная</w:t>
      </w:r>
    </w:p>
    <w:p w14:paraId="2FC73C06"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При сдельно-премиальной оплате труда работнику помимо заработной платы выплачивается премия, которая начисляется за выполнение и перевыполнение количественных и качественных показателей работы. Премии могут устанавливаться как в твердых суммах, так и в процентах от заработной платы по сдельным расценкам.</w:t>
      </w:r>
    </w:p>
    <w:p w14:paraId="579CD51E"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Плотнику II разряда установлен размер премии за качество – 25%. За апрель им было изготовлено 30 изделий. Сдельная расценка за изготовление одного изделия – 2 100 тенге. Претензий к качеству нет. Рассчитать заработную плату. Заработная плата плотника составит 78 750 тенге (2 100 тенге × 30 ед. + 15 750 тенге, где 15 750 тенге (25% от 63 000 тенге) – премия).</w:t>
      </w:r>
    </w:p>
    <w:p w14:paraId="36A8C640"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w:t>
      </w:r>
    </w:p>
    <w:p w14:paraId="03CA63BD" w14:textId="74BEEF8C" w:rsidR="00D93664" w:rsidRPr="008D18A0" w:rsidRDefault="00DA13E1"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5.</w:t>
      </w:r>
      <w:r w:rsidR="00D93664" w:rsidRPr="008D18A0">
        <w:rPr>
          <w:rFonts w:ascii="Times New Roman" w:hAnsi="Times New Roman" w:cs="Times New Roman"/>
          <w:sz w:val="24"/>
          <w:szCs w:val="24"/>
        </w:rPr>
        <w:t>Сдельно-прогрессивная</w:t>
      </w:r>
    </w:p>
    <w:p w14:paraId="0660FF03"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При сдельно-прогрессивной форме оплаты труда заработок работника за продукцию, изготовленную в пределах установленной нормы, оплачивается по установленным сдельным расценкам, а за продукцию, изготовленную сверх нормы, – по более высоким расценкам согласно установленной шкале.</w:t>
      </w:r>
    </w:p>
    <w:p w14:paraId="43DB7B9F"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Работник изготовил за месяц 270 единиц продукции. Сдельная расценка за единицу продукции составляет: в пределах до 200 единиц – 210 тенге, в пределах от 200 до 250 единиц – 240 тенге, свыше 250 единиц – 280 тенге.</w:t>
      </w:r>
    </w:p>
    <w:p w14:paraId="56225A5A"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Рассчитать заработную плату.</w:t>
      </w:r>
    </w:p>
    <w:p w14:paraId="7EF1157E"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Расчет заработной платы работника за месяц производится в следующем порядке:</w:t>
      </w:r>
    </w:p>
    <w:p w14:paraId="01D28B12"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размер заработка за продукцию, изготовленную в пределах установленных норм, составит 42 000 тенге (200 ед. × 210 тенге);</w:t>
      </w:r>
    </w:p>
    <w:p w14:paraId="052DF49B"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размер заработка за продукцию, изготовленную сверх установленных норм, – 17 600 тенге ((50 ед. × 240 тенге) + (20 ед. × 280 тенге)).</w:t>
      </w:r>
    </w:p>
    <w:p w14:paraId="4F0D813A"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Конечная сумма заработка работника за произведенную им продукцию составит 59 600 тенге (42 000 тенге + 17 600 тенге).</w:t>
      </w:r>
    </w:p>
    <w:p w14:paraId="54237144"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Примечание. Существует и регрессивная система оплаты, которая предусматривает снижение расценок за каждую единицу продукции после определенного выполнения уровня норм.</w:t>
      </w:r>
    </w:p>
    <w:p w14:paraId="6EBD1B23" w14:textId="77777777" w:rsidR="00D93664" w:rsidRPr="008D18A0" w:rsidRDefault="00D93664" w:rsidP="00B76C1A">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w:t>
      </w:r>
    </w:p>
    <w:p w14:paraId="67C6FAF5" w14:textId="636CC5AF" w:rsidR="00D93664" w:rsidRPr="008D18A0" w:rsidRDefault="00DA13E1" w:rsidP="00FE65D2">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6.</w:t>
      </w:r>
      <w:r w:rsidR="00D93664" w:rsidRPr="008D18A0">
        <w:rPr>
          <w:rFonts w:ascii="Times New Roman" w:hAnsi="Times New Roman" w:cs="Times New Roman"/>
          <w:sz w:val="24"/>
          <w:szCs w:val="24"/>
        </w:rPr>
        <w:t>Косвенно-сдельная</w:t>
      </w:r>
    </w:p>
    <w:p w14:paraId="579682E9" w14:textId="7F15A1F7" w:rsidR="00D93664" w:rsidRPr="008D18A0" w:rsidRDefault="00D93664" w:rsidP="00FE65D2">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Косвенно-сдельная форма оплаты труда, как правило, применяется для рабочих, выполняющих вспомогательные работы при обслуживании работников основного производства, и напрямую зависит от зарплаты работников основного производства.</w:t>
      </w:r>
    </w:p>
    <w:p w14:paraId="76C2A9AB" w14:textId="77777777" w:rsidR="00D93664" w:rsidRPr="008D18A0" w:rsidRDefault="00D93664" w:rsidP="00FE65D2">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Работнику, занятому на вспомогательных подсобных работах, начисляется 20% от заработка работников основного производства. Если заработок работников основного производства за месяц составит 180 000 тенге, то работнику, занятому на вспомогательных работах, будет начислено 36 000 тенге (180 000 тенге × 20%).</w:t>
      </w:r>
    </w:p>
    <w:p w14:paraId="24F4009B" w14:textId="77777777" w:rsidR="00D93664" w:rsidRPr="008D18A0" w:rsidRDefault="00D93664" w:rsidP="00FE65D2">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w:t>
      </w:r>
    </w:p>
    <w:p w14:paraId="28874152" w14:textId="20660D2E" w:rsidR="004437DE" w:rsidRPr="008D18A0" w:rsidRDefault="00E65E0B" w:rsidP="00055EF9">
      <w:pPr>
        <w:spacing w:after="0" w:line="240" w:lineRule="auto"/>
        <w:ind w:firstLine="567"/>
        <w:jc w:val="center"/>
        <w:rPr>
          <w:rFonts w:ascii="Times New Roman" w:hAnsi="Times New Roman" w:cs="Times New Roman"/>
          <w:b/>
          <w:sz w:val="24"/>
          <w:szCs w:val="24"/>
        </w:rPr>
      </w:pPr>
      <w:r w:rsidRPr="008D18A0">
        <w:rPr>
          <w:rFonts w:ascii="Times New Roman" w:hAnsi="Times New Roman" w:cs="Times New Roman"/>
          <w:b/>
          <w:sz w:val="24"/>
          <w:szCs w:val="24"/>
        </w:rPr>
        <w:t>Контрольные вопросы</w:t>
      </w:r>
    </w:p>
    <w:p w14:paraId="5A540888" w14:textId="1D1C970F" w:rsidR="009F1327" w:rsidRPr="008D18A0" w:rsidRDefault="009F1327" w:rsidP="00364132">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1.Как расчитывается оплата труда при простой повременной форме заработной ?</w:t>
      </w:r>
    </w:p>
    <w:p w14:paraId="3CA2A0C8" w14:textId="77777777" w:rsidR="009F1327" w:rsidRPr="008D18A0" w:rsidRDefault="009F1327" w:rsidP="00364132">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2.Чем отличается простая повременная оплата от повременно-премиальной ?</w:t>
      </w:r>
    </w:p>
    <w:p w14:paraId="71C44024" w14:textId="19A651A7" w:rsidR="009F1327" w:rsidRPr="008D18A0" w:rsidRDefault="009F1327" w:rsidP="00364132">
      <w:pPr>
        <w:spacing w:after="0" w:line="240" w:lineRule="auto"/>
        <w:jc w:val="both"/>
        <w:rPr>
          <w:rFonts w:ascii="Times New Roman" w:hAnsi="Times New Roman" w:cs="Times New Roman"/>
          <w:b/>
          <w:sz w:val="24"/>
          <w:szCs w:val="24"/>
        </w:rPr>
      </w:pPr>
      <w:r w:rsidRPr="008D18A0">
        <w:rPr>
          <w:rFonts w:ascii="Times New Roman" w:hAnsi="Times New Roman" w:cs="Times New Roman"/>
          <w:sz w:val="24"/>
          <w:szCs w:val="24"/>
        </w:rPr>
        <w:t xml:space="preserve">3. В чем заключается методика расчета повременной оплаты труда ? </w:t>
      </w:r>
    </w:p>
    <w:p w14:paraId="3EEE0C7B" w14:textId="496CAAA9" w:rsidR="000C7D8D" w:rsidRPr="008D18A0" w:rsidRDefault="009F1327" w:rsidP="00364132">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4</w:t>
      </w:r>
      <w:r w:rsidR="000C7D8D" w:rsidRPr="008D18A0">
        <w:rPr>
          <w:rFonts w:ascii="Times New Roman" w:hAnsi="Times New Roman" w:cs="Times New Roman"/>
          <w:sz w:val="24"/>
          <w:szCs w:val="24"/>
        </w:rPr>
        <w:t>.Какие разновидности сдельной формы оплаты труда вы знаете?</w:t>
      </w:r>
    </w:p>
    <w:p w14:paraId="4D61A486" w14:textId="06C698DA" w:rsidR="000C7D8D" w:rsidRPr="008D18A0" w:rsidRDefault="009F1327" w:rsidP="00364132">
      <w:pPr>
        <w:spacing w:after="0" w:line="240" w:lineRule="auto"/>
        <w:rPr>
          <w:rFonts w:ascii="Times New Roman" w:hAnsi="Times New Roman" w:cs="Times New Roman"/>
          <w:color w:val="000000"/>
          <w:sz w:val="24"/>
          <w:szCs w:val="24"/>
        </w:rPr>
      </w:pPr>
      <w:r w:rsidRPr="008D18A0">
        <w:rPr>
          <w:rFonts w:ascii="Times New Roman" w:hAnsi="Times New Roman" w:cs="Times New Roman"/>
          <w:sz w:val="24"/>
          <w:szCs w:val="24"/>
        </w:rPr>
        <w:t xml:space="preserve">5. </w:t>
      </w:r>
      <w:r w:rsidR="000C7D8D" w:rsidRPr="008D18A0">
        <w:rPr>
          <w:rFonts w:ascii="Times New Roman" w:hAnsi="Times New Roman" w:cs="Times New Roman"/>
          <w:color w:val="000000"/>
          <w:sz w:val="24"/>
          <w:szCs w:val="24"/>
        </w:rPr>
        <w:t>Что понимают под коллективными формами оплаты труда?</w:t>
      </w:r>
    </w:p>
    <w:p w14:paraId="10B30EE5" w14:textId="23E4DF68" w:rsidR="00FE2DB3" w:rsidRPr="008D18A0" w:rsidRDefault="00FE2DB3" w:rsidP="00364132">
      <w:pPr>
        <w:spacing w:after="0" w:line="240" w:lineRule="auto"/>
        <w:jc w:val="both"/>
        <w:rPr>
          <w:rFonts w:ascii="Times New Roman" w:hAnsi="Times New Roman" w:cs="Times New Roman"/>
          <w:sz w:val="24"/>
          <w:szCs w:val="24"/>
        </w:rPr>
      </w:pPr>
      <w:r w:rsidRPr="008D18A0">
        <w:rPr>
          <w:rFonts w:ascii="Times New Roman" w:hAnsi="Times New Roman" w:cs="Times New Roman"/>
          <w:color w:val="000000"/>
          <w:sz w:val="24"/>
          <w:szCs w:val="24"/>
        </w:rPr>
        <w:t xml:space="preserve">6.Как определяется </w:t>
      </w:r>
      <w:r w:rsidRPr="008D18A0">
        <w:rPr>
          <w:rFonts w:ascii="Times New Roman" w:hAnsi="Times New Roman" w:cs="Times New Roman"/>
          <w:sz w:val="24"/>
          <w:szCs w:val="24"/>
        </w:rPr>
        <w:t>сдельная расценка оплаты труда ?</w:t>
      </w:r>
    </w:p>
    <w:p w14:paraId="35F17A5A" w14:textId="3F9D685C" w:rsidR="000C7D8D" w:rsidRPr="008D18A0" w:rsidRDefault="00FE2DB3" w:rsidP="00364132">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7</w:t>
      </w:r>
      <w:r w:rsidR="000C7D8D" w:rsidRPr="008D18A0">
        <w:rPr>
          <w:rFonts w:ascii="Times New Roman" w:hAnsi="Times New Roman" w:cs="Times New Roman"/>
          <w:sz w:val="24"/>
          <w:szCs w:val="24"/>
        </w:rPr>
        <w:t>.Как распределяется коллективный заработок между работниками?</w:t>
      </w:r>
    </w:p>
    <w:p w14:paraId="0BEFA817" w14:textId="670B0561" w:rsidR="000C7D8D" w:rsidRPr="008D18A0" w:rsidRDefault="00FE2DB3" w:rsidP="00364132">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8</w:t>
      </w:r>
      <w:r w:rsidR="000C7D8D" w:rsidRPr="008D18A0">
        <w:rPr>
          <w:rFonts w:ascii="Times New Roman" w:hAnsi="Times New Roman" w:cs="Times New Roman"/>
          <w:sz w:val="24"/>
          <w:szCs w:val="24"/>
        </w:rPr>
        <w:t>.Какую смысловую нагрузку несет КТУ?</w:t>
      </w:r>
    </w:p>
    <w:p w14:paraId="04102239" w14:textId="6EF919B4" w:rsidR="000C7D8D" w:rsidRPr="008D18A0" w:rsidRDefault="00364132" w:rsidP="00364132">
      <w:pPr>
        <w:shd w:val="clear" w:color="auto" w:fill="FFFFFF"/>
        <w:spacing w:after="0" w:line="240" w:lineRule="auto"/>
        <w:jc w:val="both"/>
        <w:rPr>
          <w:rFonts w:ascii="Times New Roman" w:hAnsi="Times New Roman" w:cs="Times New Roman"/>
          <w:noProof/>
          <w:color w:val="000000"/>
          <w:spacing w:val="-6"/>
          <w:sz w:val="24"/>
          <w:szCs w:val="24"/>
        </w:rPr>
      </w:pPr>
      <w:r w:rsidRPr="008D18A0">
        <w:rPr>
          <w:rFonts w:ascii="Times New Roman" w:hAnsi="Times New Roman" w:cs="Times New Roman"/>
          <w:noProof/>
          <w:color w:val="000000"/>
          <w:spacing w:val="-5"/>
          <w:sz w:val="24"/>
          <w:szCs w:val="24"/>
        </w:rPr>
        <w:t xml:space="preserve"> 9.</w:t>
      </w:r>
      <w:r w:rsidR="000C7D8D" w:rsidRPr="008D18A0">
        <w:rPr>
          <w:rFonts w:ascii="Times New Roman" w:hAnsi="Times New Roman" w:cs="Times New Roman"/>
          <w:noProof/>
          <w:color w:val="000000"/>
          <w:spacing w:val="-5"/>
          <w:sz w:val="24"/>
          <w:szCs w:val="24"/>
        </w:rPr>
        <w:t xml:space="preserve">Назовите основные     условия     оптимального     применения </w:t>
      </w:r>
      <w:r w:rsidR="000C7D8D" w:rsidRPr="008D18A0">
        <w:rPr>
          <w:rFonts w:ascii="Times New Roman" w:hAnsi="Times New Roman" w:cs="Times New Roman"/>
          <w:noProof/>
          <w:color w:val="000000"/>
          <w:spacing w:val="-6"/>
          <w:sz w:val="24"/>
          <w:szCs w:val="24"/>
        </w:rPr>
        <w:t>сдельно-премиальной системы оплаты</w:t>
      </w:r>
      <w:r w:rsidRPr="008D18A0">
        <w:rPr>
          <w:rFonts w:ascii="Times New Roman" w:hAnsi="Times New Roman" w:cs="Times New Roman"/>
          <w:noProof/>
          <w:color w:val="000000"/>
          <w:spacing w:val="-6"/>
          <w:sz w:val="24"/>
          <w:szCs w:val="24"/>
        </w:rPr>
        <w:t>?</w:t>
      </w:r>
    </w:p>
    <w:p w14:paraId="67CE3C76" w14:textId="59CFD948" w:rsidR="00364132" w:rsidRPr="008D18A0" w:rsidRDefault="00364132" w:rsidP="00364132">
      <w:pPr>
        <w:shd w:val="clear" w:color="auto" w:fill="FFFFFF"/>
        <w:spacing w:after="0" w:line="240" w:lineRule="auto"/>
        <w:jc w:val="both"/>
        <w:rPr>
          <w:rFonts w:ascii="Times New Roman" w:hAnsi="Times New Roman" w:cs="Times New Roman"/>
          <w:noProof/>
          <w:color w:val="000000"/>
          <w:spacing w:val="-6"/>
          <w:sz w:val="24"/>
          <w:szCs w:val="24"/>
        </w:rPr>
      </w:pPr>
      <w:r w:rsidRPr="008D18A0">
        <w:rPr>
          <w:rFonts w:ascii="Times New Roman" w:hAnsi="Times New Roman" w:cs="Times New Roman"/>
          <w:noProof/>
          <w:color w:val="000000"/>
          <w:spacing w:val="-6"/>
          <w:sz w:val="24"/>
          <w:szCs w:val="24"/>
        </w:rPr>
        <w:t xml:space="preserve">10. Как определяется </w:t>
      </w:r>
      <w:r w:rsidRPr="008D18A0">
        <w:rPr>
          <w:rFonts w:ascii="Times New Roman" w:hAnsi="Times New Roman" w:cs="Times New Roman"/>
          <w:sz w:val="24"/>
          <w:szCs w:val="24"/>
        </w:rPr>
        <w:t xml:space="preserve">аккордная </w:t>
      </w:r>
      <w:r w:rsidR="003B73E5" w:rsidRPr="008D18A0">
        <w:rPr>
          <w:rFonts w:ascii="Times New Roman" w:hAnsi="Times New Roman" w:cs="Times New Roman"/>
          <w:sz w:val="24"/>
          <w:szCs w:val="24"/>
        </w:rPr>
        <w:t xml:space="preserve">оплата труда </w:t>
      </w:r>
      <w:r w:rsidRPr="008D18A0">
        <w:rPr>
          <w:rFonts w:ascii="Times New Roman" w:hAnsi="Times New Roman" w:cs="Times New Roman"/>
          <w:sz w:val="24"/>
          <w:szCs w:val="24"/>
        </w:rPr>
        <w:t>?</w:t>
      </w:r>
    </w:p>
    <w:p w14:paraId="039C2B63" w14:textId="27628DA7" w:rsidR="009C53F7" w:rsidRPr="008D18A0" w:rsidRDefault="0085219B" w:rsidP="0085219B">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11. Для чего применяется </w:t>
      </w:r>
      <w:r w:rsidRPr="008D18A0">
        <w:rPr>
          <w:rFonts w:ascii="Times New Roman" w:hAnsi="Times New Roman" w:cs="Times New Roman"/>
          <w:noProof/>
          <w:color w:val="000000"/>
          <w:spacing w:val="6"/>
          <w:sz w:val="24"/>
          <w:szCs w:val="24"/>
        </w:rPr>
        <w:t xml:space="preserve"> косвенная сдельная оплата труда ?</w:t>
      </w:r>
    </w:p>
    <w:p w14:paraId="088CF2CF" w14:textId="19CA82B6" w:rsidR="00807216" w:rsidRPr="008D18A0" w:rsidRDefault="00807216" w:rsidP="004E6C64">
      <w:pPr>
        <w:shd w:val="clear" w:color="auto" w:fill="FFFFFF"/>
        <w:rPr>
          <w:rFonts w:ascii="Times New Roman" w:eastAsia="Times New Roman" w:hAnsi="Times New Roman" w:cs="Times New Roman"/>
          <w:b/>
          <w:sz w:val="24"/>
          <w:szCs w:val="24"/>
        </w:rPr>
      </w:pPr>
    </w:p>
    <w:p w14:paraId="54878AF6" w14:textId="58E44923" w:rsidR="00C200B5" w:rsidRDefault="00C200B5" w:rsidP="004E6C64">
      <w:pPr>
        <w:shd w:val="clear" w:color="auto" w:fill="FFFFFF"/>
        <w:rPr>
          <w:rFonts w:ascii="Times New Roman" w:eastAsia="Times New Roman" w:hAnsi="Times New Roman" w:cs="Times New Roman"/>
          <w:b/>
          <w:sz w:val="28"/>
          <w:szCs w:val="28"/>
        </w:rPr>
      </w:pPr>
    </w:p>
    <w:p w14:paraId="021C9C35" w14:textId="77777777" w:rsidR="00C200B5" w:rsidRDefault="00C200B5" w:rsidP="004E6C64">
      <w:pPr>
        <w:shd w:val="clear" w:color="auto" w:fill="FFFFFF"/>
        <w:rPr>
          <w:rFonts w:ascii="Times New Roman" w:eastAsia="Times New Roman" w:hAnsi="Times New Roman" w:cs="Times New Roman"/>
          <w:b/>
          <w:sz w:val="28"/>
          <w:szCs w:val="28"/>
        </w:rPr>
      </w:pPr>
    </w:p>
    <w:p w14:paraId="4B543932" w14:textId="77777777" w:rsidR="00DB4375" w:rsidRDefault="00DB4375" w:rsidP="004E6C64">
      <w:pPr>
        <w:shd w:val="clear" w:color="auto" w:fill="FFFFFF"/>
        <w:rPr>
          <w:rFonts w:ascii="Times New Roman" w:eastAsia="Times New Roman" w:hAnsi="Times New Roman" w:cs="Times New Roman"/>
          <w:b/>
          <w:sz w:val="28"/>
          <w:szCs w:val="28"/>
        </w:rPr>
      </w:pPr>
    </w:p>
    <w:p w14:paraId="64C501AB" w14:textId="084B49A0" w:rsidR="009760CB" w:rsidRDefault="004E6C64" w:rsidP="004E6C64">
      <w:pPr>
        <w:shd w:val="clear" w:color="auto" w:fill="FFFFFF"/>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Тема </w:t>
      </w:r>
      <w:r w:rsidR="00113BD9">
        <w:rPr>
          <w:rFonts w:ascii="Times New Roman" w:eastAsia="Times New Roman" w:hAnsi="Times New Roman" w:cs="Times New Roman"/>
          <w:b/>
          <w:sz w:val="28"/>
          <w:szCs w:val="28"/>
        </w:rPr>
        <w:t>4</w:t>
      </w:r>
      <w:r w:rsidR="009760CB" w:rsidRPr="009760CB">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9760CB" w:rsidRPr="009760CB">
        <w:rPr>
          <w:rFonts w:ascii="Times New Roman" w:eastAsia="Times New Roman" w:hAnsi="Times New Roman" w:cs="Times New Roman"/>
          <w:b/>
          <w:sz w:val="28"/>
          <w:szCs w:val="28"/>
        </w:rPr>
        <w:t>Тарифная система оплаты труда</w:t>
      </w:r>
    </w:p>
    <w:p w14:paraId="74DDE259" w14:textId="70BC0AC0" w:rsidR="006348F3" w:rsidRPr="006348F3" w:rsidRDefault="00741FC2" w:rsidP="006348F3">
      <w:pPr>
        <w:shd w:val="clear" w:color="auto" w:fill="FFFFFF"/>
        <w:spacing w:after="0" w:line="240" w:lineRule="auto"/>
        <w:rPr>
          <w:rFonts w:asciiTheme="majorBidi" w:eastAsia="Times New Roman" w:hAnsiTheme="majorBidi" w:cstheme="majorBidi"/>
          <w:b/>
          <w:sz w:val="28"/>
          <w:szCs w:val="28"/>
        </w:rPr>
      </w:pPr>
      <w:r>
        <w:rPr>
          <w:rFonts w:asciiTheme="majorBidi" w:eastAsia="Times New Roman" w:hAnsiTheme="majorBidi" w:cstheme="majorBidi"/>
          <w:b/>
          <w:sz w:val="28"/>
          <w:szCs w:val="28"/>
        </w:rPr>
        <w:t>Лекция10</w:t>
      </w:r>
      <w:r w:rsidR="006348F3" w:rsidRPr="006348F3">
        <w:rPr>
          <w:rFonts w:asciiTheme="majorBidi" w:eastAsia="Times New Roman" w:hAnsiTheme="majorBidi" w:cstheme="majorBidi"/>
          <w:b/>
          <w:sz w:val="28"/>
          <w:szCs w:val="28"/>
        </w:rPr>
        <w:t xml:space="preserve">  </w:t>
      </w:r>
    </w:p>
    <w:p w14:paraId="58F97789" w14:textId="77777777" w:rsidR="00741FC2" w:rsidRPr="00FA25B8" w:rsidRDefault="00741FC2" w:rsidP="00741FC2">
      <w:pPr>
        <w:spacing w:after="0" w:line="240" w:lineRule="auto"/>
        <w:jc w:val="both"/>
        <w:rPr>
          <w:rFonts w:ascii="Times New Roman" w:hAnsi="Times New Roman" w:cs="Times New Roman"/>
          <w:b/>
          <w:sz w:val="28"/>
          <w:szCs w:val="28"/>
        </w:rPr>
      </w:pPr>
      <w:r w:rsidRPr="00FA25B8">
        <w:rPr>
          <w:rFonts w:ascii="Times New Roman" w:hAnsi="Times New Roman" w:cs="Times New Roman"/>
          <w:b/>
          <w:sz w:val="28"/>
          <w:szCs w:val="28"/>
        </w:rPr>
        <w:t>1. Тарифная система, ее содержание и назначение</w:t>
      </w:r>
    </w:p>
    <w:p w14:paraId="756B9962" w14:textId="77777777" w:rsidR="00741FC2" w:rsidRPr="00FA25B8" w:rsidRDefault="00741FC2" w:rsidP="00741FC2">
      <w:pPr>
        <w:spacing w:after="0" w:line="240" w:lineRule="auto"/>
        <w:jc w:val="both"/>
        <w:rPr>
          <w:rFonts w:ascii="Times New Roman" w:hAnsi="Times New Roman" w:cs="Times New Roman"/>
          <w:b/>
          <w:sz w:val="28"/>
          <w:szCs w:val="28"/>
        </w:rPr>
      </w:pPr>
      <w:r w:rsidRPr="00FA25B8">
        <w:rPr>
          <w:rFonts w:ascii="Times New Roman" w:hAnsi="Times New Roman" w:cs="Times New Roman"/>
          <w:b/>
          <w:sz w:val="28"/>
          <w:szCs w:val="28"/>
        </w:rPr>
        <w:t>2.Характеристика элементов тарифной системы оплаты труда</w:t>
      </w:r>
    </w:p>
    <w:p w14:paraId="06B4198F" w14:textId="77777777" w:rsidR="00FA25B8" w:rsidRPr="00FA25B8" w:rsidRDefault="00FA25B8" w:rsidP="00741FC2">
      <w:pPr>
        <w:spacing w:after="0" w:line="240" w:lineRule="auto"/>
        <w:jc w:val="both"/>
        <w:rPr>
          <w:rFonts w:ascii="Times New Roman" w:hAnsi="Times New Roman" w:cs="Times New Roman"/>
          <w:b/>
          <w:sz w:val="28"/>
          <w:szCs w:val="28"/>
        </w:rPr>
      </w:pPr>
    </w:p>
    <w:p w14:paraId="00BD5B47" w14:textId="55B3CA29" w:rsidR="009760CB" w:rsidRPr="008D18A0" w:rsidRDefault="00741FC2" w:rsidP="00FA25B8">
      <w:pPr>
        <w:spacing w:after="0" w:line="240" w:lineRule="auto"/>
        <w:jc w:val="both"/>
        <w:rPr>
          <w:rFonts w:ascii="Times New Roman" w:hAnsi="Times New Roman" w:cs="Times New Roman"/>
          <w:b/>
          <w:sz w:val="24"/>
          <w:szCs w:val="24"/>
        </w:rPr>
      </w:pPr>
      <w:r w:rsidRPr="00FA25B8">
        <w:rPr>
          <w:rFonts w:ascii="Times New Roman" w:hAnsi="Times New Roman" w:cs="Times New Roman"/>
          <w:b/>
          <w:sz w:val="28"/>
          <w:szCs w:val="28"/>
        </w:rPr>
        <w:t xml:space="preserve">1. </w:t>
      </w:r>
      <w:r w:rsidRPr="008D18A0">
        <w:rPr>
          <w:rFonts w:ascii="Times New Roman" w:hAnsi="Times New Roman" w:cs="Times New Roman"/>
          <w:b/>
          <w:sz w:val="24"/>
          <w:szCs w:val="24"/>
        </w:rPr>
        <w:t>Тарифная система, ее содержание и назначение</w:t>
      </w:r>
    </w:p>
    <w:p w14:paraId="7B6362D2" w14:textId="77777777" w:rsidR="002320B2" w:rsidRPr="008D18A0" w:rsidRDefault="002320B2" w:rsidP="00DA2BB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Тарифная система – один из важнейших элементов организации заработной платы традиционного типа. С помощью этой системы все огромное разнообразие конкретных видов труда, все различия в качестве и условиях труда соизмеряются и выражаются в одних показателях – в часовых, дневных или месячных тарифных ставках.</w:t>
      </w:r>
    </w:p>
    <w:p w14:paraId="2ED2FCB1" w14:textId="77777777" w:rsidR="002320B2" w:rsidRPr="008D18A0" w:rsidRDefault="002320B2"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Тарифная система – это совокупность нормативов, с помощью которых осуществляется регулирование уровней и дифференциация заработной платы рабочих, руководителей, специалистов и других</w:t>
      </w:r>
      <w:r w:rsidR="004B1FD4" w:rsidRPr="008D18A0">
        <w:rPr>
          <w:rFonts w:ascii="Times New Roman" w:eastAsia="Times New Roman" w:hAnsi="Times New Roman" w:cs="Times New Roman"/>
          <w:color w:val="000000"/>
          <w:sz w:val="24"/>
          <w:szCs w:val="24"/>
          <w:lang w:eastAsia="ru-RU"/>
        </w:rPr>
        <w:t xml:space="preserve"> </w:t>
      </w:r>
      <w:r w:rsidRPr="008D18A0">
        <w:rPr>
          <w:rFonts w:ascii="Times New Roman" w:eastAsia="Times New Roman" w:hAnsi="Times New Roman" w:cs="Times New Roman"/>
          <w:color w:val="000000"/>
          <w:sz w:val="24"/>
          <w:szCs w:val="24"/>
          <w:lang w:eastAsia="ru-RU"/>
        </w:rPr>
        <w:t>категорий и служащих в зависимости от количественных и качественных параметров трудового пр</w:t>
      </w:r>
      <w:r w:rsidR="004B1FD4" w:rsidRPr="008D18A0">
        <w:rPr>
          <w:rFonts w:ascii="Times New Roman" w:eastAsia="Times New Roman" w:hAnsi="Times New Roman" w:cs="Times New Roman"/>
          <w:color w:val="000000"/>
          <w:sz w:val="24"/>
          <w:szCs w:val="24"/>
          <w:lang w:eastAsia="ru-RU"/>
        </w:rPr>
        <w:t>оцесса.</w:t>
      </w:r>
      <w:r w:rsidRPr="008D18A0">
        <w:rPr>
          <w:rFonts w:ascii="Times New Roman" w:eastAsia="Times New Roman" w:hAnsi="Times New Roman" w:cs="Times New Roman"/>
          <w:color w:val="000000"/>
          <w:sz w:val="24"/>
          <w:szCs w:val="24"/>
          <w:lang w:eastAsia="ru-RU"/>
        </w:rPr>
        <w:t xml:space="preserve"> Главная функция тарифной системы – это учет различий в труде, связанных с его сложностью и квалификацией работников. Тарифная система выполняет следующие функции:</w:t>
      </w:r>
    </w:p>
    <w:p w14:paraId="6F34CE9E" w14:textId="77777777" w:rsidR="002320B2" w:rsidRPr="008D18A0" w:rsidRDefault="002320B2"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дифференциация заработной платы в зависимости от квалификации работника и сложности выполняемых работ;</w:t>
      </w:r>
    </w:p>
    <w:p w14:paraId="57E765B4" w14:textId="77777777" w:rsidR="002320B2" w:rsidRPr="008D18A0" w:rsidRDefault="002320B2"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социальная защита работников (тарифный заработок работника гарантируется в соответствии с его квалификацией и отработанным временем);</w:t>
      </w:r>
    </w:p>
    <w:p w14:paraId="63359037" w14:textId="77777777" w:rsidR="002320B2" w:rsidRPr="008D18A0" w:rsidRDefault="002320B2"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возможность создания преимуществ в оплате труда отдельных категорий работников (например,</w:t>
      </w:r>
      <w:r w:rsidR="004B1FD4" w:rsidRPr="008D18A0">
        <w:rPr>
          <w:rFonts w:ascii="Times New Roman" w:eastAsia="Times New Roman" w:hAnsi="Times New Roman" w:cs="Times New Roman"/>
          <w:color w:val="000000"/>
          <w:sz w:val="24"/>
          <w:szCs w:val="24"/>
          <w:lang w:eastAsia="ru-RU"/>
        </w:rPr>
        <w:t xml:space="preserve"> </w:t>
      </w:r>
      <w:r w:rsidRPr="008D18A0">
        <w:rPr>
          <w:rFonts w:ascii="Times New Roman" w:eastAsia="Times New Roman" w:hAnsi="Times New Roman" w:cs="Times New Roman"/>
          <w:color w:val="000000"/>
          <w:sz w:val="24"/>
          <w:szCs w:val="24"/>
          <w:lang w:eastAsia="ru-RU"/>
        </w:rPr>
        <w:t>обеспечивающих</w:t>
      </w:r>
      <w:r w:rsidR="004B1FD4" w:rsidRPr="008D18A0">
        <w:rPr>
          <w:rFonts w:ascii="Times New Roman" w:eastAsia="Times New Roman" w:hAnsi="Times New Roman" w:cs="Times New Roman"/>
          <w:color w:val="000000"/>
          <w:sz w:val="24"/>
          <w:szCs w:val="24"/>
          <w:lang w:eastAsia="ru-RU"/>
        </w:rPr>
        <w:t xml:space="preserve"> </w:t>
      </w:r>
      <w:r w:rsidRPr="008D18A0">
        <w:rPr>
          <w:rFonts w:ascii="Times New Roman" w:eastAsia="Times New Roman" w:hAnsi="Times New Roman" w:cs="Times New Roman"/>
          <w:color w:val="000000"/>
          <w:sz w:val="24"/>
          <w:szCs w:val="24"/>
          <w:lang w:eastAsia="ru-RU"/>
        </w:rPr>
        <w:t>научно-технический прогресс, внедрение прогрессивных форм организации</w:t>
      </w:r>
      <w:r w:rsidR="004B1FD4" w:rsidRPr="008D18A0">
        <w:rPr>
          <w:rFonts w:ascii="Times New Roman" w:eastAsia="Times New Roman" w:hAnsi="Times New Roman" w:cs="Times New Roman"/>
          <w:color w:val="000000"/>
          <w:sz w:val="24"/>
          <w:szCs w:val="24"/>
          <w:lang w:eastAsia="ru-RU"/>
        </w:rPr>
        <w:t xml:space="preserve"> </w:t>
      </w:r>
      <w:r w:rsidRPr="008D18A0">
        <w:rPr>
          <w:rFonts w:ascii="Times New Roman" w:eastAsia="Times New Roman" w:hAnsi="Times New Roman" w:cs="Times New Roman"/>
          <w:color w:val="000000"/>
          <w:sz w:val="24"/>
          <w:szCs w:val="24"/>
          <w:lang w:eastAsia="ru-RU"/>
        </w:rPr>
        <w:t>труда и пр.).</w:t>
      </w:r>
    </w:p>
    <w:p w14:paraId="18EA886A" w14:textId="77777777" w:rsidR="004B1FD4" w:rsidRPr="008D18A0" w:rsidRDefault="004B1FD4" w:rsidP="00D30085">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bCs/>
          <w:sz w:val="24"/>
          <w:szCs w:val="24"/>
        </w:rPr>
        <w:t>Сущность тарифной системы и ее состав</w:t>
      </w:r>
    </w:p>
    <w:p w14:paraId="78801CB3" w14:textId="77777777" w:rsidR="004B1FD4" w:rsidRPr="008D18A0" w:rsidRDefault="004B1FD4" w:rsidP="00D300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Организация тарифной системы оплаты  труда  непосредственно  на предприятии состоит из следующих основных элементов:</w:t>
      </w:r>
    </w:p>
    <w:p w14:paraId="65DA0931" w14:textId="77777777" w:rsidR="004B1FD4" w:rsidRPr="008D18A0" w:rsidRDefault="004B1FD4" w:rsidP="00D300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-формирование фонда оплаты труда;</w:t>
      </w:r>
    </w:p>
    <w:p w14:paraId="789F9AE7" w14:textId="77777777" w:rsidR="004B1FD4" w:rsidRPr="008D18A0" w:rsidRDefault="004B1FD4" w:rsidP="00D300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нормирование труда;</w:t>
      </w:r>
    </w:p>
    <w:p w14:paraId="1E0684A9" w14:textId="77777777" w:rsidR="004B1FD4" w:rsidRPr="008D18A0" w:rsidRDefault="004B1FD4" w:rsidP="00D300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-установление тарифной системы;</w:t>
      </w:r>
    </w:p>
    <w:p w14:paraId="7B1BFADE" w14:textId="5377978E" w:rsidR="004B1FD4" w:rsidRPr="008D18A0" w:rsidRDefault="004B1FD4" w:rsidP="00D30085">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 определение формы и системы заработной платы.</w:t>
      </w:r>
    </w:p>
    <w:p w14:paraId="4FC01AD3" w14:textId="77777777" w:rsidR="001E3CAE" w:rsidRPr="008D18A0" w:rsidRDefault="001E3CAE" w:rsidP="001E3CAE">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Для практического применения тарифной системы оплаты труда необходимо также использование квалификационных и тарифно-квалификационных справочников.</w:t>
      </w:r>
    </w:p>
    <w:p w14:paraId="17D203AC" w14:textId="77777777" w:rsidR="001E3CAE" w:rsidRPr="008D18A0" w:rsidRDefault="001E3CAE" w:rsidP="001E3CAE">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Тарификация рабочих, занятых в различных сферах экономической деятельности, осуществляется в соответствии с Единым тарифно-квалификационным справочником (далее-ЕТКС) по 8-ми разрядам. Для служащих тарификация устанавливается организациями на основе Квалификационного справочника (далее-КС).</w:t>
      </w:r>
    </w:p>
    <w:p w14:paraId="6EE389FD" w14:textId="77777777" w:rsidR="001E3CAE" w:rsidRPr="008D18A0" w:rsidRDefault="001E3CAE" w:rsidP="001E3CAE">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ЕТКС предназначен для тарификации работ, присвоения квалификационных разрядов рабочим, а также для составления программ по подготовке и повышению квалификации рабочих во всех сферах экономической деятельности.</w:t>
      </w:r>
    </w:p>
    <w:p w14:paraId="2A31AB11" w14:textId="77777777" w:rsidR="001E3CAE" w:rsidRPr="008D18A0" w:rsidRDefault="001E3CAE" w:rsidP="001E3CAE">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В свою очередь, КС является основой для установления квалификационных требований к работникам и применяется для решения вопросов, связанных с регулированием трудовых отношений, обеспечением эффективной системы управления персоналом.</w:t>
      </w:r>
    </w:p>
    <w:p w14:paraId="4E7C8444" w14:textId="77777777" w:rsidR="001E3CAE" w:rsidRPr="008D18A0" w:rsidRDefault="001E3CAE" w:rsidP="001E3CAE">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КС и вышеуказанные выпуски ЕТКС размещены на официальном интернет-ресурсе Министерства здравоохранения и социального развития Республики Казахстан www.mzsr.gov.kz.</w:t>
      </w:r>
    </w:p>
    <w:p w14:paraId="19EAFD6C" w14:textId="77777777" w:rsidR="001E3CAE" w:rsidRPr="008D18A0" w:rsidRDefault="001E3CAE" w:rsidP="001E3CAE">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Таким образом, организациям при разработке тарифной сетки необходимо учитывать, что она должна обеспечить распределение по ней работников в зависимости от сложности и напряженности труда, условий труда, уровня их квалификации.</w:t>
      </w:r>
    </w:p>
    <w:p w14:paraId="6708CE1B" w14:textId="45517AC3" w:rsidR="001E3CAE" w:rsidRPr="008D18A0" w:rsidRDefault="001E3CAE" w:rsidP="001E3CA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В соответствии с требованиями Кодекса размер месячной заработной платы работника, отработавшего полностью определенную на этот период норму рабочего времени и выполнившего нормы труда или трудовые обязанности, не может быть ниже минимального размера месячной заработной платы, установленного на соответствующий финансовый год законом Республики Казахстан о республиканском бюджете; часовая ставка – не ниже минимального размера месячной заработной платы, деленной на среднемесячное количество рабочих часов согласно балансу рабочего времени на соответствующий календарный год.     В этой связи, должен быть определен четкий порядок формирования минимальной тарифной ставки рабочего первого разряда, в том числе занятого на тяжелых работах, работах с вредными (особо вредными), опасными условиями труда.</w:t>
      </w:r>
    </w:p>
    <w:p w14:paraId="57D7D2A6" w14:textId="44CE522D" w:rsidR="001E3CAE" w:rsidRPr="008D18A0" w:rsidRDefault="001E3CAE" w:rsidP="001E3CA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При установлении размеров должностных окладов служащих необходимо учитывать квалификацию работника, сложность выполняемой работы, объем возложенных обязанностей с учетом структуры организации, а также к какой категории относится должность: к категории руководителей, специалистов или других служащих (технических исполнителей).</w:t>
      </w:r>
    </w:p>
    <w:p w14:paraId="0DB91947" w14:textId="77777777" w:rsidR="001E3CAE" w:rsidRPr="008D18A0" w:rsidRDefault="001E3CAE" w:rsidP="001E3CA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Также без изменения наименования должности может предусматриваться внутридолжностное квалификационное категорирование, которое устанавливается руководителем организации c учетом степени самостоятельности работника при выполнении должностных обязанностей, его ответственности за принимаемые решения, отношения к работе, эффективности и качества труда, а также профессиональных знаний, опыта практической деятельности, определяемой стажем работы по специальности.</w:t>
      </w:r>
    </w:p>
    <w:p w14:paraId="110B6CA6" w14:textId="77777777" w:rsidR="001E3CAE" w:rsidRPr="008D18A0" w:rsidRDefault="001E3CAE" w:rsidP="001E3CA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При этом, в случае установления внутридолжностного категорирования, оплата труда должна быть установлена соответственно присвоенной категории. К примеру, согласно КС должность бухгалтера предусматривает деление на бухгалтера  I категории, II категории.</w:t>
      </w:r>
    </w:p>
    <w:p w14:paraId="6E969180" w14:textId="77777777" w:rsidR="001E3CAE" w:rsidRPr="008D18A0" w:rsidRDefault="001E3CAE" w:rsidP="001E3CAE">
      <w:pPr>
        <w:spacing w:after="0" w:line="240" w:lineRule="auto"/>
        <w:ind w:firstLine="567"/>
        <w:jc w:val="both"/>
        <w:rPr>
          <w:sz w:val="24"/>
          <w:szCs w:val="24"/>
          <w:lang w:eastAsia="ru-RU"/>
        </w:rPr>
      </w:pPr>
      <w:r w:rsidRPr="008D18A0">
        <w:rPr>
          <w:rFonts w:ascii="Times New Roman" w:hAnsi="Times New Roman" w:cs="Times New Roman"/>
          <w:sz w:val="24"/>
          <w:szCs w:val="24"/>
        </w:rPr>
        <w:t>Таким образом, все вышеизложенное должно учитываться при определении размеров должностных окладов служащих</w:t>
      </w:r>
      <w:r w:rsidRPr="008D18A0">
        <w:rPr>
          <w:sz w:val="24"/>
          <w:szCs w:val="24"/>
          <w:lang w:eastAsia="ru-RU"/>
        </w:rPr>
        <w:t>.</w:t>
      </w:r>
    </w:p>
    <w:p w14:paraId="2DFDF289" w14:textId="3CADF470" w:rsidR="001E3CAE" w:rsidRPr="008D18A0" w:rsidRDefault="001E3CAE" w:rsidP="00D30085">
      <w:pPr>
        <w:spacing w:after="0" w:line="240" w:lineRule="auto"/>
        <w:ind w:firstLine="567"/>
        <w:jc w:val="both"/>
        <w:rPr>
          <w:rFonts w:ascii="Times New Roman" w:hAnsi="Times New Roman" w:cs="Times New Roman"/>
          <w:sz w:val="24"/>
          <w:szCs w:val="24"/>
        </w:rPr>
      </w:pPr>
    </w:p>
    <w:p w14:paraId="39127A88" w14:textId="6F4987C0" w:rsidR="001E3CAE" w:rsidRPr="008D18A0" w:rsidRDefault="003B2DB3" w:rsidP="00A60E07">
      <w:pPr>
        <w:spacing w:after="0" w:line="240" w:lineRule="auto"/>
        <w:jc w:val="both"/>
        <w:rPr>
          <w:rFonts w:ascii="Times New Roman" w:hAnsi="Times New Roman" w:cs="Times New Roman"/>
          <w:b/>
          <w:sz w:val="24"/>
          <w:szCs w:val="24"/>
        </w:rPr>
      </w:pPr>
      <w:r w:rsidRPr="008D18A0">
        <w:rPr>
          <w:rFonts w:ascii="Times New Roman" w:hAnsi="Times New Roman" w:cs="Times New Roman"/>
          <w:b/>
          <w:sz w:val="24"/>
          <w:szCs w:val="24"/>
        </w:rPr>
        <w:t>2.Характеристика элементов тарифной системы оплаты труда</w:t>
      </w:r>
    </w:p>
    <w:p w14:paraId="538A19C5" w14:textId="77777777" w:rsidR="00DA2BB7" w:rsidRPr="008D18A0" w:rsidRDefault="004B1FD4" w:rsidP="00A60E0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Тарифная система позволяет соизмерять разнообразные конкретные виды  труда,  учитывая их сложность и условия выполнения и является самой распространенной на казахстанских предприятиях. Она состоит из следующих основных элементов: </w:t>
      </w:r>
    </w:p>
    <w:p w14:paraId="740B8B68" w14:textId="77777777" w:rsidR="004B1FD4" w:rsidRPr="008D18A0" w:rsidRDefault="004B1FD4" w:rsidP="00A60E0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тарифные  сетки,  устанавливающие дифференциацию в оплате труда с учетом разряда работы и отраслевой  принадлежности  предприятия.  Тарифные  сетки служат  для  установления  соотношения  в  оплате  труда  в зависимости  от  уровня  квалификации.  Это совокупность тарифных  разрядов  и  соответствующих  им  тарифных коэффициентов.  Тарифный  коэффициент  низшего  разряда принимается  равным  единице.  Тарифные  коэффициенты последующих  разрядов  показывают,  во  сколько  раз соответствующие  тарифные  ставки  больше  тарифной ставки первого разряда;   </w:t>
      </w:r>
    </w:p>
    <w:p w14:paraId="79F003BF" w14:textId="77777777" w:rsidR="004B1FD4" w:rsidRPr="008D18A0" w:rsidRDefault="004B1FD4" w:rsidP="00A60E0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тарифные ставки - это абсолютный размер оплаты  труда  различных  групп  и  категорий  рабочих  за  единицу времени. Исходной  является минимальная  тарифная  ставка или  тарифная  ставка  первого  разряда.  Она  определяет уровень оплаты наиболее простого труда. Тарифные ставки могут быть часовые и дневные; </w:t>
      </w:r>
    </w:p>
    <w:p w14:paraId="07CCB70B" w14:textId="77777777" w:rsidR="004B1FD4" w:rsidRPr="008D18A0" w:rsidRDefault="004B1FD4" w:rsidP="00A60E07">
      <w:pPr>
        <w:shd w:val="clear" w:color="auto" w:fill="FFFFFF"/>
        <w:spacing w:after="0" w:line="240" w:lineRule="auto"/>
        <w:ind w:firstLine="567"/>
        <w:jc w:val="both"/>
        <w:rPr>
          <w:rFonts w:ascii="Times New Roman" w:hAnsi="Times New Roman" w:cs="Times New Roman"/>
          <w:noProof/>
          <w:color w:val="000000"/>
          <w:spacing w:val="-1"/>
          <w:sz w:val="24"/>
          <w:szCs w:val="24"/>
        </w:rPr>
      </w:pPr>
      <w:r w:rsidRPr="008D18A0">
        <w:rPr>
          <w:rFonts w:ascii="Times New Roman" w:hAnsi="Times New Roman" w:cs="Times New Roman"/>
          <w:sz w:val="24"/>
          <w:szCs w:val="24"/>
        </w:rPr>
        <w:t xml:space="preserve">- тарифно –  квалификационный  справочник, подразделяющий  различные  виды  работ  на  группы  в зависимости от их сложности. </w:t>
      </w:r>
      <w:r w:rsidRPr="008D18A0">
        <w:rPr>
          <w:rFonts w:ascii="Times New Roman" w:hAnsi="Times New Roman" w:cs="Times New Roman"/>
          <w:noProof/>
          <w:color w:val="000000"/>
          <w:spacing w:val="-1"/>
          <w:sz w:val="24"/>
          <w:szCs w:val="24"/>
        </w:rPr>
        <w:t>Справочники служат для соизмерения работ по сложности и определения квалификационных  требований к рабочим. Квалификацинные характеристики состоят из следующих разделов:</w:t>
      </w:r>
    </w:p>
    <w:p w14:paraId="5396CFD3" w14:textId="77777777" w:rsidR="004B1FD4" w:rsidRPr="008D18A0" w:rsidRDefault="00972071" w:rsidP="00A60E07">
      <w:pPr>
        <w:shd w:val="clear" w:color="auto" w:fill="FFFFFF"/>
        <w:spacing w:after="0" w:line="240" w:lineRule="auto"/>
        <w:jc w:val="both"/>
        <w:rPr>
          <w:rFonts w:ascii="Times New Roman" w:hAnsi="Times New Roman" w:cs="Times New Roman"/>
          <w:noProof/>
          <w:color w:val="000000"/>
          <w:spacing w:val="-1"/>
          <w:sz w:val="24"/>
          <w:szCs w:val="24"/>
        </w:rPr>
      </w:pPr>
      <w:r w:rsidRPr="008D18A0">
        <w:rPr>
          <w:rFonts w:ascii="Times New Roman" w:hAnsi="Times New Roman" w:cs="Times New Roman"/>
          <w:noProof/>
          <w:color w:val="000000"/>
          <w:spacing w:val="-1"/>
          <w:sz w:val="24"/>
          <w:szCs w:val="24"/>
        </w:rPr>
        <w:t>1.</w:t>
      </w:r>
      <w:r w:rsidR="004B1FD4" w:rsidRPr="008D18A0">
        <w:rPr>
          <w:rFonts w:ascii="Times New Roman" w:hAnsi="Times New Roman" w:cs="Times New Roman"/>
          <w:noProof/>
          <w:color w:val="000000"/>
          <w:spacing w:val="-1"/>
          <w:sz w:val="24"/>
          <w:szCs w:val="24"/>
        </w:rPr>
        <w:t>характеристика работы;</w:t>
      </w:r>
    </w:p>
    <w:p w14:paraId="5BAFBFA5" w14:textId="77777777" w:rsidR="004B1FD4" w:rsidRPr="008D18A0" w:rsidRDefault="00972071" w:rsidP="00A60E07">
      <w:pPr>
        <w:shd w:val="clear" w:color="auto" w:fill="FFFFFF"/>
        <w:spacing w:after="0" w:line="240" w:lineRule="auto"/>
        <w:jc w:val="both"/>
        <w:rPr>
          <w:rFonts w:ascii="Times New Roman" w:hAnsi="Times New Roman" w:cs="Times New Roman"/>
          <w:noProof/>
          <w:color w:val="000000"/>
          <w:spacing w:val="-1"/>
          <w:sz w:val="24"/>
          <w:szCs w:val="24"/>
        </w:rPr>
      </w:pPr>
      <w:r w:rsidRPr="008D18A0">
        <w:rPr>
          <w:rFonts w:ascii="Times New Roman" w:hAnsi="Times New Roman" w:cs="Times New Roman"/>
          <w:noProof/>
          <w:color w:val="000000"/>
          <w:spacing w:val="-1"/>
          <w:sz w:val="24"/>
          <w:szCs w:val="24"/>
        </w:rPr>
        <w:t>2.</w:t>
      </w:r>
      <w:r w:rsidR="004B1FD4" w:rsidRPr="008D18A0">
        <w:rPr>
          <w:rFonts w:ascii="Times New Roman" w:hAnsi="Times New Roman" w:cs="Times New Roman"/>
          <w:noProof/>
          <w:color w:val="000000"/>
          <w:spacing w:val="-1"/>
          <w:sz w:val="24"/>
          <w:szCs w:val="24"/>
        </w:rPr>
        <w:t>должен знать;</w:t>
      </w:r>
    </w:p>
    <w:p w14:paraId="00580FA9" w14:textId="77777777" w:rsidR="004B1FD4" w:rsidRPr="008D18A0" w:rsidRDefault="00972071" w:rsidP="00A60E07">
      <w:pPr>
        <w:shd w:val="clear" w:color="auto" w:fill="FFFFFF"/>
        <w:spacing w:after="0" w:line="240" w:lineRule="auto"/>
        <w:jc w:val="both"/>
        <w:rPr>
          <w:rFonts w:ascii="Times New Roman" w:hAnsi="Times New Roman" w:cs="Times New Roman"/>
          <w:noProof/>
          <w:color w:val="000000"/>
          <w:spacing w:val="-1"/>
          <w:sz w:val="24"/>
          <w:szCs w:val="24"/>
        </w:rPr>
      </w:pPr>
      <w:r w:rsidRPr="008D18A0">
        <w:rPr>
          <w:rFonts w:ascii="Times New Roman" w:hAnsi="Times New Roman" w:cs="Times New Roman"/>
          <w:noProof/>
          <w:color w:val="000000"/>
          <w:spacing w:val="-1"/>
          <w:sz w:val="24"/>
          <w:szCs w:val="24"/>
        </w:rPr>
        <w:t>3.</w:t>
      </w:r>
      <w:r w:rsidR="004B1FD4" w:rsidRPr="008D18A0">
        <w:rPr>
          <w:rFonts w:ascii="Times New Roman" w:hAnsi="Times New Roman" w:cs="Times New Roman"/>
          <w:noProof/>
          <w:color w:val="000000"/>
          <w:spacing w:val="-1"/>
          <w:sz w:val="24"/>
          <w:szCs w:val="24"/>
        </w:rPr>
        <w:t>образование для выполнения различных работ;</w:t>
      </w:r>
    </w:p>
    <w:p w14:paraId="4D5D7D64" w14:textId="77777777" w:rsidR="004B1FD4" w:rsidRPr="008D18A0" w:rsidRDefault="00972071" w:rsidP="00A60E07">
      <w:pPr>
        <w:shd w:val="clear" w:color="auto" w:fill="FFFFFF"/>
        <w:spacing w:after="0" w:line="240" w:lineRule="auto"/>
        <w:jc w:val="both"/>
        <w:rPr>
          <w:rFonts w:ascii="Times New Roman" w:hAnsi="Times New Roman" w:cs="Times New Roman"/>
          <w:noProof/>
          <w:color w:val="000000"/>
          <w:spacing w:val="-1"/>
          <w:sz w:val="24"/>
          <w:szCs w:val="24"/>
        </w:rPr>
      </w:pPr>
      <w:r w:rsidRPr="008D18A0">
        <w:rPr>
          <w:rFonts w:ascii="Times New Roman" w:hAnsi="Times New Roman" w:cs="Times New Roman"/>
          <w:noProof/>
          <w:color w:val="000000"/>
          <w:spacing w:val="-1"/>
          <w:sz w:val="24"/>
          <w:szCs w:val="24"/>
        </w:rPr>
        <w:t>4.</w:t>
      </w:r>
      <w:r w:rsidR="004B1FD4" w:rsidRPr="008D18A0">
        <w:rPr>
          <w:rFonts w:ascii="Times New Roman" w:hAnsi="Times New Roman" w:cs="Times New Roman"/>
          <w:noProof/>
          <w:color w:val="000000"/>
          <w:spacing w:val="-1"/>
          <w:sz w:val="24"/>
          <w:szCs w:val="24"/>
        </w:rPr>
        <w:t>примеры типичных работ, которые должен выполнять рабочий данного разряда.</w:t>
      </w:r>
    </w:p>
    <w:p w14:paraId="16A04B9C" w14:textId="77777777" w:rsidR="004B1FD4" w:rsidRPr="008D18A0" w:rsidRDefault="004B1FD4" w:rsidP="00A60E0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районные  коэффициенты  к  заработной  плате, компенсирующие различия в стоимости жизни в различных природно-климатических условиях (регионах); </w:t>
      </w:r>
    </w:p>
    <w:p w14:paraId="1E815F37" w14:textId="77777777" w:rsidR="004B1FD4" w:rsidRPr="008D18A0" w:rsidRDefault="004B1FD4" w:rsidP="00A60E0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доплаты  к  тарифным  ставкам  и  надбавки  за совмещение  профессий,  расширение  зон  обслуживания, сверхурочные  работы,  работу  в  праздничные  и  выходные дни, вредность, работу во вторую и третью смены и др.</w:t>
      </w:r>
    </w:p>
    <w:p w14:paraId="642E75A7" w14:textId="77777777" w:rsidR="004B1FD4" w:rsidRPr="008D18A0" w:rsidRDefault="004B1FD4" w:rsidP="00A60E07">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минимальная оплата труда, предоставляющая лицам, работающим по найму, необходимую социальную защиту и устанавливаемая законодательством.</w:t>
      </w:r>
    </w:p>
    <w:p w14:paraId="4649EB1F" w14:textId="1DCD1097" w:rsidR="00DA2BB7" w:rsidRPr="008D18A0" w:rsidRDefault="000073B9" w:rsidP="00A60E07">
      <w:pPr>
        <w:spacing w:after="0" w:line="240" w:lineRule="auto"/>
        <w:jc w:val="both"/>
        <w:rPr>
          <w:rFonts w:ascii="Times New Roman" w:hAnsi="Times New Roman" w:cs="Times New Roman"/>
          <w:color w:val="000000"/>
          <w:sz w:val="24"/>
          <w:szCs w:val="24"/>
        </w:rPr>
      </w:pPr>
      <w:r w:rsidRPr="008D18A0">
        <w:rPr>
          <w:rFonts w:ascii="Times New Roman" w:hAnsi="Times New Roman" w:cs="Times New Roman"/>
          <w:bCs/>
          <w:iCs/>
          <w:color w:val="000000"/>
          <w:sz w:val="24"/>
          <w:szCs w:val="24"/>
        </w:rPr>
        <w:t>Тарифные сетки </w:t>
      </w:r>
      <w:r w:rsidRPr="008D18A0">
        <w:rPr>
          <w:rFonts w:ascii="Times New Roman" w:hAnsi="Times New Roman" w:cs="Times New Roman"/>
          <w:color w:val="000000"/>
          <w:sz w:val="24"/>
          <w:szCs w:val="24"/>
        </w:rPr>
        <w:t>представляют собой совокупность тарифных разрядов и соответствующих им тарифных коэффициентов. Они уста</w:t>
      </w:r>
      <w:r w:rsidRPr="008D18A0">
        <w:rPr>
          <w:rFonts w:ascii="Times New Roman" w:hAnsi="Times New Roman" w:cs="Times New Roman"/>
          <w:color w:val="000000"/>
          <w:sz w:val="24"/>
          <w:szCs w:val="24"/>
        </w:rPr>
        <w:softHyphen/>
        <w:t>навливают соотношение в оплате труда в зависимости от сложности труда и уровня квалификации работников. Отношение часовой тариф</w:t>
      </w:r>
      <w:r w:rsidRPr="008D18A0">
        <w:rPr>
          <w:rFonts w:ascii="Times New Roman" w:hAnsi="Times New Roman" w:cs="Times New Roman"/>
          <w:color w:val="000000"/>
          <w:sz w:val="24"/>
          <w:szCs w:val="24"/>
        </w:rPr>
        <w:softHyphen/>
        <w:t>ной </w:t>
      </w:r>
      <w:r w:rsidRPr="008D18A0">
        <w:rPr>
          <w:rFonts w:ascii="Times New Roman" w:hAnsi="Times New Roman" w:cs="Times New Roman"/>
          <w:bCs/>
          <w:color w:val="000000"/>
          <w:sz w:val="24"/>
          <w:szCs w:val="24"/>
        </w:rPr>
        <w:t>ставки</w:t>
      </w:r>
      <w:r w:rsidRPr="008D18A0">
        <w:rPr>
          <w:rFonts w:ascii="Times New Roman" w:hAnsi="Times New Roman" w:cs="Times New Roman"/>
          <w:color w:val="000000"/>
          <w:sz w:val="24"/>
          <w:szCs w:val="24"/>
        </w:rPr>
        <w:t> соответствующего разряда к часовой </w:t>
      </w:r>
      <w:r w:rsidRPr="008D18A0">
        <w:rPr>
          <w:rFonts w:ascii="Times New Roman" w:hAnsi="Times New Roman" w:cs="Times New Roman"/>
          <w:bCs/>
          <w:color w:val="000000"/>
          <w:sz w:val="24"/>
          <w:szCs w:val="24"/>
        </w:rPr>
        <w:t>ставке</w:t>
      </w:r>
      <w:r w:rsidRPr="008D18A0">
        <w:rPr>
          <w:rFonts w:ascii="Times New Roman" w:hAnsi="Times New Roman" w:cs="Times New Roman"/>
          <w:color w:val="000000"/>
          <w:sz w:val="24"/>
          <w:szCs w:val="24"/>
        </w:rPr>
        <w:t> 1 разряда назы</w:t>
      </w:r>
      <w:r w:rsidRPr="008D18A0">
        <w:rPr>
          <w:rFonts w:ascii="Times New Roman" w:hAnsi="Times New Roman" w:cs="Times New Roman"/>
          <w:color w:val="000000"/>
          <w:sz w:val="24"/>
          <w:szCs w:val="24"/>
        </w:rPr>
        <w:softHyphen/>
        <w:t xml:space="preserve">вается </w:t>
      </w:r>
      <w:r w:rsidRPr="008D18A0">
        <w:rPr>
          <w:rFonts w:ascii="Times New Roman" w:hAnsi="Times New Roman" w:cs="Times New Roman"/>
          <w:bCs/>
          <w:iCs/>
          <w:color w:val="000000"/>
          <w:sz w:val="24"/>
          <w:szCs w:val="24"/>
        </w:rPr>
        <w:t>тарифным коэффициентом </w:t>
      </w:r>
      <w:r w:rsidRPr="008D18A0">
        <w:rPr>
          <w:rFonts w:ascii="Times New Roman" w:hAnsi="Times New Roman" w:cs="Times New Roman"/>
          <w:color w:val="000000"/>
          <w:sz w:val="24"/>
          <w:szCs w:val="24"/>
        </w:rPr>
        <w:t>и показывает, во сколько раз уро</w:t>
      </w:r>
      <w:r w:rsidRPr="008D18A0">
        <w:rPr>
          <w:rFonts w:ascii="Times New Roman" w:hAnsi="Times New Roman" w:cs="Times New Roman"/>
          <w:color w:val="000000"/>
          <w:sz w:val="24"/>
          <w:szCs w:val="24"/>
        </w:rPr>
        <w:softHyphen/>
        <w:t>вень оплаты работ (труда) данного разряда превышает уровень оплаты работ 1 разряда. При этом тарифный коэффициент 1 разряда прини</w:t>
      </w:r>
      <w:r w:rsidRPr="008D18A0">
        <w:rPr>
          <w:rFonts w:ascii="Times New Roman" w:hAnsi="Times New Roman" w:cs="Times New Roman"/>
          <w:color w:val="000000"/>
          <w:sz w:val="24"/>
          <w:szCs w:val="24"/>
        </w:rPr>
        <w:softHyphen/>
        <w:t>мается равным единице. В наиболее распространенной шестиразряд</w:t>
      </w:r>
      <w:r w:rsidRPr="008D18A0">
        <w:rPr>
          <w:rFonts w:ascii="Times New Roman" w:hAnsi="Times New Roman" w:cs="Times New Roman"/>
          <w:color w:val="000000"/>
          <w:sz w:val="24"/>
          <w:szCs w:val="24"/>
        </w:rPr>
        <w:softHyphen/>
        <w:t>ной тарифной сетке с тарифными коэффициентами по разрядам (при</w:t>
      </w:r>
      <w:r w:rsidRPr="008D18A0">
        <w:rPr>
          <w:rFonts w:ascii="Times New Roman" w:hAnsi="Times New Roman" w:cs="Times New Roman"/>
          <w:color w:val="000000"/>
          <w:sz w:val="24"/>
          <w:szCs w:val="24"/>
        </w:rPr>
        <w:softHyphen/>
        <w:t xml:space="preserve">ведены с округлением) 1,0; 1,09; 1,20; 1,36; </w:t>
      </w:r>
    </w:p>
    <w:p w14:paraId="1CCDDFD4" w14:textId="77777777" w:rsidR="008B58AE" w:rsidRPr="008D18A0" w:rsidRDefault="000073B9" w:rsidP="00A60E07">
      <w:pPr>
        <w:spacing w:after="0" w:line="240" w:lineRule="auto"/>
        <w:jc w:val="both"/>
        <w:rPr>
          <w:rFonts w:ascii="Times New Roman" w:hAnsi="Times New Roman" w:cs="Times New Roman"/>
          <w:color w:val="000000"/>
          <w:sz w:val="24"/>
          <w:szCs w:val="24"/>
        </w:rPr>
      </w:pPr>
      <w:r w:rsidRPr="008D18A0">
        <w:rPr>
          <w:rFonts w:ascii="Times New Roman" w:hAnsi="Times New Roman" w:cs="Times New Roman"/>
          <w:color w:val="000000"/>
          <w:sz w:val="24"/>
          <w:szCs w:val="24"/>
        </w:rPr>
        <w:t>1,55; 1,80 межразрядное соотношение возрастает с 9% между 1 и 2 разрядами до более чем 16% между 5-м и 6-м разряд</w:t>
      </w:r>
      <w:r w:rsidR="00FE09A7" w:rsidRPr="008D18A0">
        <w:rPr>
          <w:rFonts w:ascii="Times New Roman" w:hAnsi="Times New Roman" w:cs="Times New Roman"/>
          <w:color w:val="000000"/>
          <w:sz w:val="24"/>
          <w:szCs w:val="24"/>
        </w:rPr>
        <w:t>ами. В результате абсолютная (тенге</w:t>
      </w:r>
      <w:r w:rsidRPr="008D18A0">
        <w:rPr>
          <w:rFonts w:ascii="Times New Roman" w:hAnsi="Times New Roman" w:cs="Times New Roman"/>
          <w:color w:val="000000"/>
          <w:sz w:val="24"/>
          <w:szCs w:val="24"/>
        </w:rPr>
        <w:t xml:space="preserve">) </w:t>
      </w:r>
    </w:p>
    <w:p w14:paraId="21107A25" w14:textId="77777777" w:rsidR="000073B9" w:rsidRPr="008D18A0" w:rsidRDefault="000073B9" w:rsidP="00A60E07">
      <w:pPr>
        <w:spacing w:after="0" w:line="240" w:lineRule="auto"/>
        <w:jc w:val="both"/>
        <w:rPr>
          <w:rFonts w:ascii="Times New Roman" w:hAnsi="Times New Roman" w:cs="Times New Roman"/>
          <w:color w:val="000000"/>
          <w:sz w:val="24"/>
          <w:szCs w:val="24"/>
        </w:rPr>
      </w:pPr>
      <w:r w:rsidRPr="008D18A0">
        <w:rPr>
          <w:rFonts w:ascii="Times New Roman" w:hAnsi="Times New Roman" w:cs="Times New Roman"/>
          <w:color w:val="000000"/>
          <w:sz w:val="24"/>
          <w:szCs w:val="24"/>
        </w:rPr>
        <w:t>раз</w:t>
      </w:r>
      <w:r w:rsidRPr="008D18A0">
        <w:rPr>
          <w:rFonts w:ascii="Times New Roman" w:hAnsi="Times New Roman" w:cs="Times New Roman"/>
          <w:color w:val="000000"/>
          <w:sz w:val="24"/>
          <w:szCs w:val="24"/>
        </w:rPr>
        <w:softHyphen/>
        <w:t>ница между ставками высших разрядов в 3—4 раза больше, чем между </w:t>
      </w:r>
      <w:r w:rsidRPr="008D18A0">
        <w:rPr>
          <w:rFonts w:ascii="Times New Roman" w:hAnsi="Times New Roman" w:cs="Times New Roman"/>
          <w:bCs/>
          <w:color w:val="000000"/>
          <w:sz w:val="24"/>
          <w:szCs w:val="24"/>
        </w:rPr>
        <w:t>ставками</w:t>
      </w:r>
      <w:r w:rsidRPr="008D18A0">
        <w:rPr>
          <w:rFonts w:ascii="Times New Roman" w:hAnsi="Times New Roman" w:cs="Times New Roman"/>
          <w:color w:val="000000"/>
          <w:sz w:val="24"/>
          <w:szCs w:val="24"/>
        </w:rPr>
        <w:t> низших разрядов. Такое построение тарифных сеток создает у рабочих материальный стимул к повышению своей квалификации и выполнению более сложных работ.</w:t>
      </w:r>
    </w:p>
    <w:p w14:paraId="102AA4C7" w14:textId="77777777" w:rsidR="000073B9" w:rsidRPr="008D18A0" w:rsidRDefault="000073B9" w:rsidP="00A60E07">
      <w:pPr>
        <w:spacing w:after="0" w:line="240" w:lineRule="auto"/>
        <w:ind w:firstLine="567"/>
        <w:jc w:val="both"/>
        <w:rPr>
          <w:rFonts w:ascii="Times New Roman" w:hAnsi="Times New Roman" w:cs="Times New Roman"/>
          <w:color w:val="000000"/>
          <w:sz w:val="24"/>
          <w:szCs w:val="24"/>
        </w:rPr>
      </w:pPr>
      <w:r w:rsidRPr="008D18A0">
        <w:rPr>
          <w:rFonts w:ascii="Times New Roman" w:hAnsi="Times New Roman" w:cs="Times New Roman"/>
          <w:color w:val="000000"/>
          <w:sz w:val="24"/>
          <w:szCs w:val="24"/>
        </w:rPr>
        <w:t>Соотношение крайних разрядов тарифной сетки называется ее </w:t>
      </w:r>
      <w:r w:rsidRPr="008D18A0">
        <w:rPr>
          <w:rFonts w:ascii="Times New Roman" w:hAnsi="Times New Roman" w:cs="Times New Roman"/>
          <w:bCs/>
          <w:iCs/>
          <w:color w:val="000000"/>
          <w:sz w:val="24"/>
          <w:szCs w:val="24"/>
        </w:rPr>
        <w:t>диапазоном. </w:t>
      </w:r>
      <w:r w:rsidRPr="008D18A0">
        <w:rPr>
          <w:rFonts w:ascii="Times New Roman" w:hAnsi="Times New Roman" w:cs="Times New Roman"/>
          <w:color w:val="000000"/>
          <w:sz w:val="24"/>
          <w:szCs w:val="24"/>
        </w:rPr>
        <w:t>Он устанавливает соотношение в сложности и оплате труда работающих высшей и низшей квалификации.</w:t>
      </w:r>
    </w:p>
    <w:p w14:paraId="4F0016C5" w14:textId="77777777" w:rsidR="000073B9" w:rsidRPr="008D18A0" w:rsidRDefault="000073B9" w:rsidP="00A60E07">
      <w:pPr>
        <w:spacing w:after="0" w:line="240" w:lineRule="auto"/>
        <w:ind w:firstLine="567"/>
        <w:jc w:val="both"/>
        <w:rPr>
          <w:rFonts w:ascii="Times New Roman" w:hAnsi="Times New Roman" w:cs="Times New Roman"/>
          <w:color w:val="000000"/>
          <w:sz w:val="24"/>
          <w:szCs w:val="24"/>
          <w:shd w:val="clear" w:color="auto" w:fill="FFFFFF"/>
        </w:rPr>
      </w:pPr>
      <w:r w:rsidRPr="008D18A0">
        <w:rPr>
          <w:rFonts w:ascii="Times New Roman" w:hAnsi="Times New Roman" w:cs="Times New Roman"/>
          <w:color w:val="000000"/>
          <w:sz w:val="24"/>
          <w:szCs w:val="24"/>
          <w:shd w:val="clear" w:color="auto" w:fill="FFFFFF"/>
        </w:rPr>
        <w:t xml:space="preserve">Тарифные сетки характеризуются также показателями абсолютных и относительных разрывов между тарифными коэффициентами. </w:t>
      </w:r>
    </w:p>
    <w:p w14:paraId="51767169" w14:textId="77777777" w:rsidR="000073B9" w:rsidRPr="008D18A0" w:rsidRDefault="000073B9" w:rsidP="00A60E07">
      <w:pPr>
        <w:spacing w:after="0" w:line="240" w:lineRule="auto"/>
        <w:ind w:firstLine="567"/>
        <w:jc w:val="both"/>
        <w:rPr>
          <w:rFonts w:ascii="Times New Roman" w:hAnsi="Times New Roman" w:cs="Times New Roman"/>
          <w:color w:val="000000"/>
          <w:sz w:val="24"/>
          <w:szCs w:val="24"/>
        </w:rPr>
      </w:pPr>
      <w:r w:rsidRPr="008D18A0">
        <w:rPr>
          <w:rFonts w:ascii="Times New Roman" w:hAnsi="Times New Roman" w:cs="Times New Roman"/>
          <w:color w:val="000000"/>
          <w:sz w:val="24"/>
          <w:szCs w:val="24"/>
        </w:rPr>
        <w:t>Абсолютное и относительное нарастание тарифных коэффициентов от разряда к разряду в различных тарифных сетках могут существенно отличаться.</w:t>
      </w:r>
    </w:p>
    <w:p w14:paraId="47E9ADEC" w14:textId="77777777" w:rsidR="000073B9" w:rsidRPr="008D18A0" w:rsidRDefault="000073B9" w:rsidP="00A60E07">
      <w:pPr>
        <w:spacing w:after="0" w:line="240" w:lineRule="auto"/>
        <w:ind w:firstLine="567"/>
        <w:jc w:val="both"/>
        <w:rPr>
          <w:rFonts w:ascii="Times New Roman" w:hAnsi="Times New Roman" w:cs="Times New Roman"/>
          <w:color w:val="000000"/>
          <w:sz w:val="24"/>
          <w:szCs w:val="24"/>
        </w:rPr>
      </w:pPr>
      <w:r w:rsidRPr="008D18A0">
        <w:rPr>
          <w:rStyle w:val="a5"/>
          <w:rFonts w:eastAsiaTheme="minorHAnsi"/>
          <w:color w:val="000000"/>
        </w:rPr>
        <w:t>Абсолютный «разрыв»</w:t>
      </w:r>
      <w:r w:rsidRPr="008D18A0">
        <w:rPr>
          <w:rFonts w:ascii="Times New Roman" w:hAnsi="Times New Roman" w:cs="Times New Roman"/>
          <w:bCs/>
          <w:color w:val="000000"/>
          <w:sz w:val="24"/>
          <w:szCs w:val="24"/>
        </w:rPr>
        <w:t> </w:t>
      </w:r>
      <w:r w:rsidRPr="008D18A0">
        <w:rPr>
          <w:rFonts w:ascii="Times New Roman" w:hAnsi="Times New Roman" w:cs="Times New Roman"/>
          <w:color w:val="000000"/>
          <w:sz w:val="24"/>
          <w:szCs w:val="24"/>
        </w:rPr>
        <w:t>(межразрядная разница) в смежных тарифных коэффициентах определяется как разность между их значениями.</w:t>
      </w:r>
    </w:p>
    <w:p w14:paraId="6AC21C56" w14:textId="77777777" w:rsidR="000073B9" w:rsidRPr="008D18A0" w:rsidRDefault="000073B9" w:rsidP="00A60E07">
      <w:pPr>
        <w:spacing w:after="0" w:line="240" w:lineRule="auto"/>
        <w:ind w:firstLine="567"/>
        <w:jc w:val="both"/>
        <w:rPr>
          <w:rFonts w:ascii="Times New Roman" w:hAnsi="Times New Roman" w:cs="Times New Roman"/>
          <w:color w:val="000000"/>
          <w:sz w:val="24"/>
          <w:szCs w:val="24"/>
        </w:rPr>
      </w:pPr>
      <w:r w:rsidRPr="008D18A0">
        <w:rPr>
          <w:rStyle w:val="a5"/>
          <w:rFonts w:eastAsiaTheme="minorHAnsi"/>
          <w:color w:val="000000"/>
        </w:rPr>
        <w:t>Относительный «разрыв»</w:t>
      </w:r>
      <w:r w:rsidRPr="008D18A0">
        <w:rPr>
          <w:rFonts w:ascii="Times New Roman" w:hAnsi="Times New Roman" w:cs="Times New Roman"/>
          <w:bCs/>
          <w:color w:val="000000"/>
          <w:sz w:val="24"/>
          <w:szCs w:val="24"/>
        </w:rPr>
        <w:t> </w:t>
      </w:r>
      <w:r w:rsidRPr="008D18A0">
        <w:rPr>
          <w:rFonts w:ascii="Times New Roman" w:hAnsi="Times New Roman" w:cs="Times New Roman"/>
          <w:color w:val="000000"/>
          <w:sz w:val="24"/>
          <w:szCs w:val="24"/>
        </w:rPr>
        <w:t>(межразрядная разница) показывает, на сколько процентов увеличиваются тарифные коэффициенты от разряда к разряду.</w:t>
      </w:r>
    </w:p>
    <w:p w14:paraId="33C5F4C5" w14:textId="77777777" w:rsidR="000073B9" w:rsidRPr="008D18A0" w:rsidRDefault="000073B9" w:rsidP="00A60E07">
      <w:pPr>
        <w:spacing w:after="0" w:line="240" w:lineRule="auto"/>
        <w:ind w:firstLine="567"/>
        <w:jc w:val="both"/>
        <w:rPr>
          <w:rFonts w:ascii="Times New Roman" w:hAnsi="Times New Roman" w:cs="Times New Roman"/>
          <w:color w:val="000000"/>
          <w:sz w:val="24"/>
          <w:szCs w:val="24"/>
          <w:shd w:val="clear" w:color="auto" w:fill="FFFFFF"/>
        </w:rPr>
      </w:pPr>
      <w:r w:rsidRPr="008D18A0">
        <w:rPr>
          <w:rFonts w:ascii="Times New Roman" w:hAnsi="Times New Roman" w:cs="Times New Roman"/>
          <w:color w:val="000000"/>
          <w:sz w:val="24"/>
          <w:szCs w:val="24"/>
          <w:shd w:val="clear" w:color="auto" w:fill="FFFFFF"/>
        </w:rPr>
        <w:t>С помощью тарифной сетки определяют средний тарифный коэффициент группы рабочих (работ), средний разряд и среднюю тарифную ставку, а также тарифные ставки рабочих разных разрядов.</w:t>
      </w:r>
    </w:p>
    <w:p w14:paraId="4C4C0820" w14:textId="77777777" w:rsidR="000073B9" w:rsidRPr="008D18A0" w:rsidRDefault="000073B9" w:rsidP="00A60E07">
      <w:pPr>
        <w:spacing w:after="0" w:line="240" w:lineRule="auto"/>
        <w:ind w:firstLine="567"/>
        <w:jc w:val="both"/>
        <w:rPr>
          <w:rFonts w:ascii="Times New Roman" w:hAnsi="Times New Roman" w:cs="Times New Roman"/>
          <w:color w:val="000000"/>
          <w:sz w:val="24"/>
          <w:szCs w:val="24"/>
          <w:shd w:val="clear" w:color="auto" w:fill="FFFFFF"/>
        </w:rPr>
      </w:pPr>
      <w:r w:rsidRPr="008D18A0">
        <w:rPr>
          <w:rFonts w:ascii="Times New Roman" w:hAnsi="Times New Roman" w:cs="Times New Roman"/>
          <w:color w:val="000000"/>
          <w:sz w:val="24"/>
          <w:szCs w:val="24"/>
          <w:shd w:val="clear" w:color="auto" w:fill="FFFFFF"/>
        </w:rPr>
        <w:t>Средние тарифные коэффициенты и средние тарифные разряды входят в число основных при составлении калькуляции себестоимости отдельных видов продукции, при разработке планов повышения квалификации рабочих, при оценке уровня и анализа организации труда и т. д.</w:t>
      </w:r>
    </w:p>
    <w:p w14:paraId="1BE0964F" w14:textId="12F6CC45" w:rsidR="00531F08" w:rsidRPr="008D18A0" w:rsidRDefault="000073B9" w:rsidP="00A60E07">
      <w:pPr>
        <w:spacing w:after="0" w:line="240" w:lineRule="auto"/>
        <w:ind w:firstLine="567"/>
        <w:jc w:val="both"/>
        <w:rPr>
          <w:rFonts w:ascii="Times New Roman" w:hAnsi="Times New Roman" w:cs="Times New Roman"/>
          <w:color w:val="000000"/>
          <w:sz w:val="24"/>
          <w:szCs w:val="24"/>
        </w:rPr>
      </w:pPr>
      <w:r w:rsidRPr="008D18A0">
        <w:rPr>
          <w:rFonts w:ascii="Times New Roman" w:hAnsi="Times New Roman" w:cs="Times New Roman"/>
          <w:color w:val="000000"/>
          <w:sz w:val="24"/>
          <w:szCs w:val="24"/>
          <w:shd w:val="clear" w:color="auto" w:fill="FFFFFF"/>
        </w:rPr>
        <w:t xml:space="preserve">Внебюджетные организации имеют право самостоятельно разрабатывать тарифные условия оплаты труда. </w:t>
      </w:r>
    </w:p>
    <w:p w14:paraId="11F310A5" w14:textId="77777777" w:rsidR="0042106D" w:rsidRPr="008D18A0" w:rsidRDefault="0042106D" w:rsidP="00A60E07">
      <w:pPr>
        <w:spacing w:after="0" w:line="240" w:lineRule="auto"/>
        <w:ind w:firstLine="567"/>
        <w:jc w:val="both"/>
        <w:rPr>
          <w:rFonts w:ascii="Times New Roman" w:hAnsi="Times New Roman" w:cs="Times New Roman"/>
          <w:color w:val="000000"/>
          <w:sz w:val="24"/>
          <w:szCs w:val="24"/>
        </w:rPr>
      </w:pPr>
      <w:r w:rsidRPr="008D18A0">
        <w:rPr>
          <w:rFonts w:ascii="Times New Roman" w:hAnsi="Times New Roman" w:cs="Times New Roman"/>
          <w:color w:val="000000"/>
          <w:sz w:val="24"/>
          <w:szCs w:val="24"/>
        </w:rPr>
        <w:t xml:space="preserve">                                </w:t>
      </w:r>
    </w:p>
    <w:p w14:paraId="38E6111B" w14:textId="77777777" w:rsidR="00C8107A" w:rsidRDefault="0042106D" w:rsidP="00DA2BB7">
      <w:pPr>
        <w:spacing w:after="0" w:line="240" w:lineRule="auto"/>
        <w:ind w:firstLine="567"/>
        <w:jc w:val="both"/>
        <w:rPr>
          <w:rFonts w:ascii="Times New Roman" w:hAnsi="Times New Roman" w:cs="Times New Roman"/>
          <w:b/>
          <w:color w:val="000000"/>
          <w:sz w:val="24"/>
          <w:szCs w:val="24"/>
        </w:rPr>
      </w:pPr>
      <w:r w:rsidRPr="008D18A0">
        <w:rPr>
          <w:rFonts w:ascii="Times New Roman" w:hAnsi="Times New Roman" w:cs="Times New Roman"/>
          <w:color w:val="000000"/>
          <w:sz w:val="24"/>
          <w:szCs w:val="24"/>
        </w:rPr>
        <w:t xml:space="preserve">                                           </w:t>
      </w:r>
      <w:r w:rsidR="00DA2BB7" w:rsidRPr="008D18A0">
        <w:rPr>
          <w:rFonts w:ascii="Times New Roman" w:hAnsi="Times New Roman" w:cs="Times New Roman"/>
          <w:b/>
          <w:color w:val="000000"/>
          <w:sz w:val="24"/>
          <w:szCs w:val="24"/>
        </w:rPr>
        <w:t>Контрольные вопросы</w:t>
      </w:r>
    </w:p>
    <w:p w14:paraId="34D24968" w14:textId="1DC20FD5" w:rsidR="0042106D" w:rsidRPr="008D18A0" w:rsidRDefault="00DA2BB7" w:rsidP="00DA2BB7">
      <w:pPr>
        <w:spacing w:after="0" w:line="240" w:lineRule="auto"/>
        <w:ind w:firstLine="567"/>
        <w:jc w:val="both"/>
        <w:rPr>
          <w:rFonts w:ascii="Times New Roman" w:hAnsi="Times New Roman" w:cs="Times New Roman"/>
          <w:b/>
          <w:color w:val="000000"/>
          <w:sz w:val="24"/>
          <w:szCs w:val="24"/>
        </w:rPr>
      </w:pPr>
      <w:r w:rsidRPr="008D18A0">
        <w:rPr>
          <w:rFonts w:ascii="Times New Roman" w:hAnsi="Times New Roman" w:cs="Times New Roman"/>
          <w:b/>
          <w:color w:val="000000"/>
          <w:sz w:val="24"/>
          <w:szCs w:val="24"/>
        </w:rPr>
        <w:t xml:space="preserve"> </w:t>
      </w:r>
    </w:p>
    <w:p w14:paraId="0256EEDB" w14:textId="77777777" w:rsidR="0042106D" w:rsidRPr="008D18A0" w:rsidRDefault="0042106D" w:rsidP="0042106D">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1.</w:t>
      </w:r>
      <w:r w:rsidRPr="008D18A0">
        <w:rPr>
          <w:rFonts w:ascii="Times New Roman" w:hAnsi="Times New Roman" w:cs="Times New Roman"/>
          <w:color w:val="000000"/>
          <w:sz w:val="24"/>
          <w:szCs w:val="24"/>
        </w:rPr>
        <w:t>Что представляет собой тарифная система?</w:t>
      </w:r>
    </w:p>
    <w:p w14:paraId="5C15F364" w14:textId="77777777" w:rsidR="0042106D" w:rsidRPr="008D18A0" w:rsidRDefault="0042106D" w:rsidP="0042106D">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2.</w:t>
      </w:r>
      <w:r w:rsidRPr="008D18A0">
        <w:rPr>
          <w:rFonts w:ascii="Times New Roman" w:hAnsi="Times New Roman" w:cs="Times New Roman"/>
          <w:color w:val="000000"/>
          <w:sz w:val="24"/>
          <w:szCs w:val="24"/>
        </w:rPr>
        <w:t>Назовите элементы тарифной системы.</w:t>
      </w:r>
    </w:p>
    <w:p w14:paraId="51272722" w14:textId="77777777" w:rsidR="0042106D" w:rsidRPr="008D18A0" w:rsidRDefault="0042106D" w:rsidP="0042106D">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3.</w:t>
      </w:r>
      <w:r w:rsidRPr="008D18A0">
        <w:rPr>
          <w:rFonts w:ascii="Times New Roman" w:hAnsi="Times New Roman" w:cs="Times New Roman"/>
          <w:color w:val="000000"/>
          <w:sz w:val="24"/>
          <w:szCs w:val="24"/>
        </w:rPr>
        <w:t>Для чего нужен тарифно-квалификационный справочник?</w:t>
      </w:r>
    </w:p>
    <w:p w14:paraId="66153218" w14:textId="77777777" w:rsidR="0042106D" w:rsidRPr="008D18A0" w:rsidRDefault="0042106D" w:rsidP="0042106D">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4.</w:t>
      </w:r>
      <w:r w:rsidRPr="008D18A0">
        <w:rPr>
          <w:rFonts w:ascii="Times New Roman" w:hAnsi="Times New Roman" w:cs="Times New Roman"/>
          <w:color w:val="000000"/>
          <w:sz w:val="24"/>
          <w:szCs w:val="24"/>
        </w:rPr>
        <w:t>Что представляет собой тарифная сетка и с какой целью она разрабатывается?</w:t>
      </w:r>
    </w:p>
    <w:p w14:paraId="562FAE64" w14:textId="77777777" w:rsidR="0042106D" w:rsidRPr="008D18A0" w:rsidRDefault="0042106D" w:rsidP="0042106D">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5.Какие виды тарифных сеток вы знаете?</w:t>
      </w:r>
    </w:p>
    <w:p w14:paraId="7E420CD7" w14:textId="77777777" w:rsidR="0042106D" w:rsidRPr="008D18A0" w:rsidRDefault="0042106D" w:rsidP="0042106D">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6.Опишите порядок разработки тарифных сеток.</w:t>
      </w:r>
    </w:p>
    <w:p w14:paraId="46F37E21" w14:textId="77777777" w:rsidR="0042106D" w:rsidRPr="008D18A0" w:rsidRDefault="0042106D" w:rsidP="00F60C0D">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7.</w:t>
      </w:r>
      <w:r w:rsidRPr="008D18A0">
        <w:rPr>
          <w:rFonts w:ascii="Times New Roman" w:hAnsi="Times New Roman" w:cs="Times New Roman"/>
          <w:noProof/>
          <w:color w:val="000000"/>
          <w:spacing w:val="-1"/>
          <w:sz w:val="24"/>
          <w:szCs w:val="24"/>
        </w:rPr>
        <w:t>Каковы особенности тарифной системы в Республике Казахстан</w:t>
      </w:r>
    </w:p>
    <w:p w14:paraId="1319DBEB" w14:textId="564D0487" w:rsidR="007A00DC" w:rsidRPr="008D18A0" w:rsidRDefault="007A00DC" w:rsidP="00534395">
      <w:pPr>
        <w:jc w:val="both"/>
        <w:rPr>
          <w:rFonts w:asciiTheme="majorBidi" w:eastAsia="Times New Roman" w:hAnsiTheme="majorBidi" w:cstheme="majorBidi"/>
          <w:b/>
          <w:sz w:val="24"/>
          <w:szCs w:val="24"/>
        </w:rPr>
      </w:pPr>
    </w:p>
    <w:p w14:paraId="63B39F5C" w14:textId="77777777" w:rsidR="007F3B34" w:rsidRPr="008D18A0" w:rsidRDefault="007F3B34" w:rsidP="00534395">
      <w:pPr>
        <w:jc w:val="both"/>
        <w:rPr>
          <w:rFonts w:asciiTheme="majorBidi" w:eastAsia="Times New Roman" w:hAnsiTheme="majorBidi" w:cstheme="majorBidi"/>
          <w:b/>
          <w:sz w:val="24"/>
          <w:szCs w:val="24"/>
        </w:rPr>
      </w:pPr>
    </w:p>
    <w:p w14:paraId="101BC224" w14:textId="593690FF" w:rsidR="00534395" w:rsidRPr="00F60C0D" w:rsidRDefault="006535E5" w:rsidP="00534395">
      <w:pPr>
        <w:jc w:val="both"/>
        <w:rPr>
          <w:rFonts w:asciiTheme="majorBidi" w:eastAsia="Times New Roman" w:hAnsiTheme="majorBidi" w:cstheme="majorBidi"/>
          <w:b/>
          <w:sz w:val="28"/>
          <w:szCs w:val="28"/>
        </w:rPr>
      </w:pPr>
      <w:r>
        <w:rPr>
          <w:rFonts w:asciiTheme="majorBidi" w:eastAsia="Times New Roman" w:hAnsiTheme="majorBidi" w:cstheme="majorBidi"/>
          <w:b/>
          <w:sz w:val="28"/>
          <w:szCs w:val="28"/>
        </w:rPr>
        <w:t>Лекция 11</w:t>
      </w:r>
    </w:p>
    <w:p w14:paraId="13F38705" w14:textId="77777777" w:rsidR="00F60C0D" w:rsidRPr="00F60C0D" w:rsidRDefault="00F60C0D" w:rsidP="00F60C0D">
      <w:pPr>
        <w:spacing w:after="0" w:line="240" w:lineRule="auto"/>
        <w:jc w:val="both"/>
        <w:rPr>
          <w:rFonts w:ascii="Times New Roman" w:hAnsi="Times New Roman" w:cs="Times New Roman"/>
          <w:b/>
          <w:color w:val="000000"/>
          <w:sz w:val="28"/>
          <w:szCs w:val="28"/>
        </w:rPr>
      </w:pPr>
      <w:r w:rsidRPr="00F60C0D">
        <w:rPr>
          <w:rFonts w:asciiTheme="majorBidi" w:eastAsia="Times New Roman" w:hAnsiTheme="majorBidi" w:cstheme="majorBidi"/>
          <w:b/>
          <w:sz w:val="28"/>
          <w:szCs w:val="28"/>
        </w:rPr>
        <w:t>1.</w:t>
      </w:r>
      <w:r w:rsidRPr="00F60C0D">
        <w:rPr>
          <w:rFonts w:ascii="Times New Roman" w:eastAsia="Times New Roman" w:hAnsi="Times New Roman" w:cs="Times New Roman"/>
          <w:b/>
          <w:sz w:val="28"/>
          <w:szCs w:val="28"/>
        </w:rPr>
        <w:t>Показатели, характеризующие тарифную сетку</w:t>
      </w:r>
    </w:p>
    <w:p w14:paraId="008F772E" w14:textId="1A82C546" w:rsidR="0042106D" w:rsidRPr="00F60C0D" w:rsidRDefault="00534395" w:rsidP="00F60C0D">
      <w:pPr>
        <w:spacing w:after="0" w:line="240" w:lineRule="auto"/>
        <w:jc w:val="both"/>
        <w:rPr>
          <w:rFonts w:ascii="Times New Roman" w:hAnsi="Times New Roman" w:cs="Times New Roman"/>
          <w:b/>
          <w:color w:val="000000"/>
          <w:sz w:val="28"/>
          <w:szCs w:val="28"/>
        </w:rPr>
      </w:pPr>
      <w:r w:rsidRPr="00F60C0D">
        <w:rPr>
          <w:rFonts w:asciiTheme="majorBidi" w:eastAsia="Times New Roman" w:hAnsiTheme="majorBidi" w:cstheme="majorBidi"/>
          <w:b/>
          <w:sz w:val="28"/>
          <w:szCs w:val="28"/>
        </w:rPr>
        <w:t>2.Методологические подхо</w:t>
      </w:r>
      <w:r w:rsidR="006F09EB">
        <w:rPr>
          <w:rFonts w:asciiTheme="majorBidi" w:eastAsia="Times New Roman" w:hAnsiTheme="majorBidi" w:cstheme="majorBidi"/>
          <w:b/>
          <w:sz w:val="28"/>
          <w:szCs w:val="28"/>
        </w:rPr>
        <w:t>ды к разработке тарифных сеток.</w:t>
      </w:r>
    </w:p>
    <w:p w14:paraId="1ADBC135" w14:textId="77777777" w:rsidR="008B58AE" w:rsidRDefault="008B58AE" w:rsidP="008B58AE">
      <w:pPr>
        <w:spacing w:after="0" w:line="240" w:lineRule="auto"/>
        <w:jc w:val="both"/>
        <w:rPr>
          <w:rFonts w:ascii="Times New Roman" w:eastAsia="Times New Roman" w:hAnsi="Times New Roman" w:cs="Times New Roman"/>
          <w:b/>
          <w:sz w:val="28"/>
          <w:szCs w:val="28"/>
        </w:rPr>
      </w:pPr>
    </w:p>
    <w:p w14:paraId="7B8FC925" w14:textId="77777777" w:rsidR="00531F08" w:rsidRPr="000F5B91" w:rsidRDefault="00F60C0D" w:rsidP="008B58AE">
      <w:pPr>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b/>
          <w:sz w:val="28"/>
          <w:szCs w:val="28"/>
        </w:rPr>
        <w:t>1.</w:t>
      </w:r>
      <w:r w:rsidR="00531F08">
        <w:rPr>
          <w:rFonts w:ascii="Times New Roman" w:eastAsia="Times New Roman" w:hAnsi="Times New Roman" w:cs="Times New Roman"/>
          <w:b/>
          <w:sz w:val="28"/>
          <w:szCs w:val="28"/>
        </w:rPr>
        <w:t xml:space="preserve"> </w:t>
      </w:r>
      <w:r w:rsidR="00531F08" w:rsidRPr="000073B9">
        <w:rPr>
          <w:rFonts w:ascii="Times New Roman" w:eastAsia="Times New Roman" w:hAnsi="Times New Roman" w:cs="Times New Roman"/>
          <w:b/>
          <w:sz w:val="28"/>
          <w:szCs w:val="28"/>
        </w:rPr>
        <w:t>Показатели, характеризующие тарифную сетку</w:t>
      </w:r>
    </w:p>
    <w:p w14:paraId="5624934D" w14:textId="77777777" w:rsidR="00531F08" w:rsidRPr="00531F08"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14:paraId="5433E722"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Тарифная сетка характеризуется следующими показателями:</w:t>
      </w:r>
    </w:p>
    <w:p w14:paraId="6636EE59"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диапазон (соотношение тарифных коэффициентов первого и последнего разрядов);</w:t>
      </w:r>
    </w:p>
    <w:p w14:paraId="6462B4DB"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абсолютное возрастание тарифных коэффициентов:</w:t>
      </w:r>
    </w:p>
    <w:p w14:paraId="39C11E4F" w14:textId="77777777" w:rsidR="00531F08" w:rsidRPr="008D18A0" w:rsidRDefault="00531F08" w:rsidP="00F60C0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14:paraId="40B493FE" w14:textId="57979B5E" w:rsidR="00531F08" w:rsidRPr="008D18A0" w:rsidRDefault="00002317" w:rsidP="00F60C0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                                             </w:t>
      </w:r>
      <w:r w:rsidR="00531F08" w:rsidRPr="008D18A0">
        <w:rPr>
          <w:rFonts w:ascii="Times New Roman" w:eastAsia="Times New Roman" w:hAnsi="Times New Roman" w:cs="Times New Roman"/>
          <w:color w:val="000000"/>
          <w:sz w:val="24"/>
          <w:szCs w:val="24"/>
          <w:lang w:eastAsia="ru-RU"/>
        </w:rPr>
        <w:t>АВ = ТКi+1 – ТКi,</w:t>
      </w:r>
      <w:r w:rsidRPr="008D18A0">
        <w:rPr>
          <w:rFonts w:ascii="Times New Roman" w:eastAsia="Times New Roman" w:hAnsi="Times New Roman" w:cs="Times New Roman"/>
          <w:color w:val="000000"/>
          <w:sz w:val="24"/>
          <w:szCs w:val="24"/>
          <w:lang w:eastAsia="ru-RU"/>
        </w:rPr>
        <w:t xml:space="preserve">                                                 </w:t>
      </w:r>
      <w:r w:rsidR="006664FD">
        <w:rPr>
          <w:rFonts w:ascii="Times New Roman" w:eastAsia="Times New Roman" w:hAnsi="Times New Roman" w:cs="Times New Roman"/>
          <w:color w:val="000000"/>
          <w:sz w:val="24"/>
          <w:szCs w:val="24"/>
          <w:lang w:eastAsia="ru-RU"/>
        </w:rPr>
        <w:t xml:space="preserve">                        (</w:t>
      </w:r>
      <w:r w:rsidRPr="008D18A0">
        <w:rPr>
          <w:rFonts w:ascii="Times New Roman" w:eastAsia="Times New Roman" w:hAnsi="Times New Roman" w:cs="Times New Roman"/>
          <w:color w:val="000000"/>
          <w:sz w:val="24"/>
          <w:szCs w:val="24"/>
          <w:lang w:eastAsia="ru-RU"/>
        </w:rPr>
        <w:t>7)</w:t>
      </w:r>
    </w:p>
    <w:p w14:paraId="6A9E4233"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545E90F1"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где АВ – абсолютное возрастание тарифных коэффициентов;</w:t>
      </w:r>
    </w:p>
    <w:p w14:paraId="4AEB5567"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ТКi+1 – тарифный коэффициент i+1-го разряда;</w:t>
      </w:r>
    </w:p>
    <w:p w14:paraId="413820D1"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ТКi – тарифный коэффициент i-го разряда;</w:t>
      </w:r>
    </w:p>
    <w:p w14:paraId="214FC7F2" w14:textId="77777777" w:rsidR="00756A0D" w:rsidRPr="008D18A0" w:rsidRDefault="00756A0D"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0CB65679"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 </w:t>
      </w:r>
      <w:r w:rsidR="00756A0D" w:rsidRPr="008D18A0">
        <w:rPr>
          <w:rFonts w:ascii="Times New Roman" w:eastAsia="Times New Roman" w:hAnsi="Times New Roman" w:cs="Times New Roman"/>
          <w:color w:val="000000"/>
          <w:sz w:val="24"/>
          <w:szCs w:val="24"/>
          <w:lang w:eastAsia="ru-RU"/>
        </w:rPr>
        <w:t>О</w:t>
      </w:r>
      <w:r w:rsidRPr="008D18A0">
        <w:rPr>
          <w:rFonts w:ascii="Times New Roman" w:eastAsia="Times New Roman" w:hAnsi="Times New Roman" w:cs="Times New Roman"/>
          <w:color w:val="000000"/>
          <w:sz w:val="24"/>
          <w:szCs w:val="24"/>
          <w:lang w:eastAsia="ru-RU"/>
        </w:rPr>
        <w:t>тносительное возрастание тарифных коэффициентов:</w:t>
      </w:r>
    </w:p>
    <w:p w14:paraId="4A202557" w14:textId="77777777" w:rsidR="00C20A15" w:rsidRPr="008D18A0" w:rsidRDefault="00C20A15"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4E455C16" w14:textId="2503FC11" w:rsidR="00531F08" w:rsidRPr="008D18A0" w:rsidRDefault="00002317" w:rsidP="00F60C0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                                    </w:t>
      </w:r>
      <w:r w:rsidR="00531F08" w:rsidRPr="008D18A0">
        <w:rPr>
          <w:rFonts w:ascii="Times New Roman" w:eastAsia="Times New Roman" w:hAnsi="Times New Roman" w:cs="Times New Roman"/>
          <w:color w:val="000000"/>
          <w:sz w:val="24"/>
          <w:szCs w:val="24"/>
          <w:lang w:eastAsia="ru-RU"/>
        </w:rPr>
        <w:t>ОВ = (ТКi+1 – ТКi) : ТКi · 100,</w:t>
      </w:r>
      <w:r w:rsidRPr="008D18A0">
        <w:rPr>
          <w:rFonts w:ascii="Times New Roman" w:eastAsia="Times New Roman" w:hAnsi="Times New Roman" w:cs="Times New Roman"/>
          <w:color w:val="000000"/>
          <w:sz w:val="24"/>
          <w:szCs w:val="24"/>
          <w:lang w:eastAsia="ru-RU"/>
        </w:rPr>
        <w:t xml:space="preserve">                                  </w:t>
      </w:r>
      <w:r w:rsidR="006664FD">
        <w:rPr>
          <w:rFonts w:ascii="Times New Roman" w:eastAsia="Times New Roman" w:hAnsi="Times New Roman" w:cs="Times New Roman"/>
          <w:color w:val="000000"/>
          <w:sz w:val="24"/>
          <w:szCs w:val="24"/>
          <w:lang w:eastAsia="ru-RU"/>
        </w:rPr>
        <w:t xml:space="preserve">                          (</w:t>
      </w:r>
      <w:r w:rsidRPr="008D18A0">
        <w:rPr>
          <w:rFonts w:ascii="Times New Roman" w:eastAsia="Times New Roman" w:hAnsi="Times New Roman" w:cs="Times New Roman"/>
          <w:color w:val="000000"/>
          <w:sz w:val="24"/>
          <w:szCs w:val="24"/>
          <w:lang w:eastAsia="ru-RU"/>
        </w:rPr>
        <w:t>8)</w:t>
      </w:r>
    </w:p>
    <w:p w14:paraId="55EA9DE5" w14:textId="77777777" w:rsidR="00756A0D" w:rsidRPr="008D18A0" w:rsidRDefault="00756A0D"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24B8353B"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где ОВ – относительное возрастание тарифных коэффициентов;</w:t>
      </w:r>
    </w:p>
    <w:p w14:paraId="49DEE682"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ТКi+1 – тарифный коэффициент i+1-го разряда;</w:t>
      </w:r>
    </w:p>
    <w:p w14:paraId="073DED69"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ТКi – тарифный коэффициент i-го разряда.</w:t>
      </w:r>
    </w:p>
    <w:p w14:paraId="6DC98300" w14:textId="77777777" w:rsidR="00756A0D" w:rsidRPr="008D18A0" w:rsidRDefault="00756A0D"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66B37722" w14:textId="77777777" w:rsidR="00531F08" w:rsidRPr="008D18A0" w:rsidRDefault="00531F08"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Пример расчета абсолютного и</w:t>
      </w:r>
      <w:r w:rsidR="00584B5A" w:rsidRPr="008D18A0">
        <w:rPr>
          <w:rFonts w:ascii="Times New Roman" w:eastAsia="Times New Roman" w:hAnsi="Times New Roman" w:cs="Times New Roman"/>
          <w:color w:val="000000"/>
          <w:sz w:val="24"/>
          <w:szCs w:val="24"/>
          <w:lang w:eastAsia="ru-RU"/>
        </w:rPr>
        <w:t xml:space="preserve"> относительного возрастания та</w:t>
      </w:r>
      <w:r w:rsidRPr="008D18A0">
        <w:rPr>
          <w:rFonts w:ascii="Times New Roman" w:eastAsia="Times New Roman" w:hAnsi="Times New Roman" w:cs="Times New Roman"/>
          <w:color w:val="000000"/>
          <w:sz w:val="24"/>
          <w:szCs w:val="24"/>
          <w:lang w:eastAsia="ru-RU"/>
        </w:rPr>
        <w:t xml:space="preserve">рифных </w:t>
      </w:r>
      <w:r w:rsidR="00756A0D" w:rsidRPr="008D18A0">
        <w:rPr>
          <w:rFonts w:ascii="Times New Roman" w:eastAsia="Times New Roman" w:hAnsi="Times New Roman" w:cs="Times New Roman"/>
          <w:color w:val="000000"/>
          <w:sz w:val="24"/>
          <w:szCs w:val="24"/>
          <w:lang w:eastAsia="ru-RU"/>
        </w:rPr>
        <w:t>коэффициентов приведен в табл. 9.3</w:t>
      </w:r>
    </w:p>
    <w:p w14:paraId="0DEE2EFE" w14:textId="77777777" w:rsidR="00756A0D" w:rsidRPr="008D18A0" w:rsidRDefault="00756A0D" w:rsidP="00F60C0D">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058D7F5F" w14:textId="77777777" w:rsidR="00756A0D" w:rsidRPr="008D18A0" w:rsidRDefault="00756A0D"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Таблица 9.3- Расчет абсолютного и относительного возрастания тарифных коэффициентов 6-разрядной тарифной сетки</w:t>
      </w:r>
    </w:p>
    <w:p w14:paraId="205C22BA"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tbl>
      <w:tblPr>
        <w:tblStyle w:val="a6"/>
        <w:tblW w:w="0" w:type="auto"/>
        <w:tblLook w:val="04A0" w:firstRow="1" w:lastRow="0" w:firstColumn="1" w:lastColumn="0" w:noHBand="0" w:noVBand="1"/>
      </w:tblPr>
      <w:tblGrid>
        <w:gridCol w:w="1990"/>
        <w:gridCol w:w="1130"/>
        <w:gridCol w:w="1244"/>
        <w:gridCol w:w="1245"/>
        <w:gridCol w:w="1245"/>
        <w:gridCol w:w="1245"/>
        <w:gridCol w:w="1245"/>
      </w:tblGrid>
      <w:tr w:rsidR="00756A0D" w:rsidRPr="008D18A0" w14:paraId="31248EF4" w14:textId="77777777" w:rsidTr="00F07C23">
        <w:tc>
          <w:tcPr>
            <w:tcW w:w="2122" w:type="dxa"/>
          </w:tcPr>
          <w:p w14:paraId="09ACEA6D" w14:textId="77777777" w:rsidR="00756A0D" w:rsidRPr="008D18A0" w:rsidRDefault="00F07C23" w:rsidP="00B26037">
            <w:pPr>
              <w:shd w:val="clear" w:color="auto" w:fill="FFFFFF"/>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Тарифные разряды</w:t>
            </w:r>
          </w:p>
        </w:tc>
        <w:tc>
          <w:tcPr>
            <w:tcW w:w="1158" w:type="dxa"/>
          </w:tcPr>
          <w:p w14:paraId="49AA1B8F" w14:textId="77777777" w:rsidR="00756A0D" w:rsidRPr="008D18A0" w:rsidRDefault="00F07C23" w:rsidP="00D30085">
            <w:pPr>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w:t>
            </w:r>
          </w:p>
        </w:tc>
        <w:tc>
          <w:tcPr>
            <w:tcW w:w="1269" w:type="dxa"/>
          </w:tcPr>
          <w:p w14:paraId="1DF00D20" w14:textId="77777777" w:rsidR="00756A0D" w:rsidRPr="008D18A0" w:rsidRDefault="00F07C23" w:rsidP="00D30085">
            <w:pPr>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2</w:t>
            </w:r>
          </w:p>
        </w:tc>
        <w:tc>
          <w:tcPr>
            <w:tcW w:w="1270" w:type="dxa"/>
          </w:tcPr>
          <w:p w14:paraId="1D3445BD" w14:textId="77777777" w:rsidR="00756A0D" w:rsidRPr="008D18A0" w:rsidRDefault="00F07C23" w:rsidP="00D30085">
            <w:pPr>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3</w:t>
            </w:r>
          </w:p>
        </w:tc>
        <w:tc>
          <w:tcPr>
            <w:tcW w:w="1270" w:type="dxa"/>
          </w:tcPr>
          <w:p w14:paraId="79643794" w14:textId="77777777" w:rsidR="00756A0D" w:rsidRPr="008D18A0" w:rsidRDefault="00F07C23" w:rsidP="00D30085">
            <w:pPr>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5</w:t>
            </w:r>
          </w:p>
        </w:tc>
        <w:tc>
          <w:tcPr>
            <w:tcW w:w="1270" w:type="dxa"/>
          </w:tcPr>
          <w:p w14:paraId="14B51364" w14:textId="77777777" w:rsidR="00756A0D" w:rsidRPr="008D18A0" w:rsidRDefault="00F07C23" w:rsidP="00D30085">
            <w:pPr>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5</w:t>
            </w:r>
          </w:p>
        </w:tc>
        <w:tc>
          <w:tcPr>
            <w:tcW w:w="1270" w:type="dxa"/>
          </w:tcPr>
          <w:p w14:paraId="01B5A917" w14:textId="77777777" w:rsidR="00756A0D" w:rsidRPr="008D18A0" w:rsidRDefault="00F07C23" w:rsidP="00D30085">
            <w:pPr>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6</w:t>
            </w:r>
          </w:p>
        </w:tc>
      </w:tr>
      <w:tr w:rsidR="00756A0D" w:rsidRPr="008D18A0" w14:paraId="78EF9591" w14:textId="77777777" w:rsidTr="00F07C23">
        <w:tc>
          <w:tcPr>
            <w:tcW w:w="2122" w:type="dxa"/>
          </w:tcPr>
          <w:p w14:paraId="628CF7F0" w14:textId="77777777" w:rsidR="00756A0D" w:rsidRPr="008D18A0" w:rsidRDefault="00F07C23" w:rsidP="00B26037">
            <w:pPr>
              <w:shd w:val="clear" w:color="auto" w:fill="FFFFFF"/>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Тарифные коэффициенты</w:t>
            </w:r>
          </w:p>
        </w:tc>
        <w:tc>
          <w:tcPr>
            <w:tcW w:w="1158" w:type="dxa"/>
          </w:tcPr>
          <w:p w14:paraId="5510A61A" w14:textId="77777777" w:rsidR="00F07C23" w:rsidRPr="008D18A0" w:rsidRDefault="00F07C23"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1,0</w:t>
            </w:r>
          </w:p>
          <w:p w14:paraId="7AC10D35" w14:textId="77777777" w:rsidR="00756A0D" w:rsidRPr="008D18A0" w:rsidRDefault="00756A0D" w:rsidP="00D30085">
            <w:pPr>
              <w:ind w:firstLine="567"/>
              <w:jc w:val="both"/>
              <w:rPr>
                <w:rFonts w:ascii="Times New Roman" w:eastAsia="Times New Roman" w:hAnsi="Times New Roman" w:cs="Times New Roman"/>
                <w:color w:val="000000"/>
                <w:sz w:val="24"/>
                <w:szCs w:val="24"/>
                <w:lang w:eastAsia="ru-RU"/>
              </w:rPr>
            </w:pPr>
          </w:p>
        </w:tc>
        <w:tc>
          <w:tcPr>
            <w:tcW w:w="1269" w:type="dxa"/>
          </w:tcPr>
          <w:p w14:paraId="5B249B52" w14:textId="77777777" w:rsidR="00F07C23" w:rsidRPr="008D18A0" w:rsidRDefault="00F07C23"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1,13</w:t>
            </w:r>
          </w:p>
          <w:p w14:paraId="26677660" w14:textId="77777777" w:rsidR="00756A0D" w:rsidRPr="008D18A0" w:rsidRDefault="00756A0D" w:rsidP="00D30085">
            <w:pPr>
              <w:ind w:firstLine="567"/>
              <w:jc w:val="both"/>
              <w:rPr>
                <w:rFonts w:ascii="Times New Roman" w:eastAsia="Times New Roman" w:hAnsi="Times New Roman" w:cs="Times New Roman"/>
                <w:color w:val="000000"/>
                <w:sz w:val="24"/>
                <w:szCs w:val="24"/>
                <w:lang w:eastAsia="ru-RU"/>
              </w:rPr>
            </w:pPr>
          </w:p>
        </w:tc>
        <w:tc>
          <w:tcPr>
            <w:tcW w:w="1270" w:type="dxa"/>
          </w:tcPr>
          <w:p w14:paraId="6A3515B1" w14:textId="77777777" w:rsidR="00F07C23" w:rsidRPr="008D18A0" w:rsidRDefault="00F07C23"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1,29</w:t>
            </w:r>
          </w:p>
          <w:p w14:paraId="118E18D2" w14:textId="77777777" w:rsidR="00756A0D" w:rsidRPr="008D18A0" w:rsidRDefault="00756A0D" w:rsidP="00D30085">
            <w:pPr>
              <w:ind w:firstLine="567"/>
              <w:jc w:val="both"/>
              <w:rPr>
                <w:rFonts w:ascii="Times New Roman" w:eastAsia="Times New Roman" w:hAnsi="Times New Roman" w:cs="Times New Roman"/>
                <w:color w:val="000000"/>
                <w:sz w:val="24"/>
                <w:szCs w:val="24"/>
                <w:lang w:eastAsia="ru-RU"/>
              </w:rPr>
            </w:pPr>
          </w:p>
        </w:tc>
        <w:tc>
          <w:tcPr>
            <w:tcW w:w="1270" w:type="dxa"/>
          </w:tcPr>
          <w:p w14:paraId="135AEAE3" w14:textId="77777777" w:rsidR="00F07C23" w:rsidRPr="008D18A0" w:rsidRDefault="00F07C23"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1,48</w:t>
            </w:r>
          </w:p>
          <w:p w14:paraId="21F1BB97" w14:textId="77777777" w:rsidR="00756A0D" w:rsidRPr="008D18A0" w:rsidRDefault="00756A0D" w:rsidP="00D30085">
            <w:pPr>
              <w:ind w:firstLine="567"/>
              <w:jc w:val="both"/>
              <w:rPr>
                <w:rFonts w:ascii="Times New Roman" w:eastAsia="Times New Roman" w:hAnsi="Times New Roman" w:cs="Times New Roman"/>
                <w:color w:val="000000"/>
                <w:sz w:val="24"/>
                <w:szCs w:val="24"/>
                <w:lang w:eastAsia="ru-RU"/>
              </w:rPr>
            </w:pPr>
          </w:p>
        </w:tc>
        <w:tc>
          <w:tcPr>
            <w:tcW w:w="1270" w:type="dxa"/>
          </w:tcPr>
          <w:p w14:paraId="51B66160" w14:textId="77777777" w:rsidR="00F07C23" w:rsidRPr="008D18A0" w:rsidRDefault="00F07C23"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1,71</w:t>
            </w:r>
          </w:p>
          <w:p w14:paraId="5CC291B1" w14:textId="77777777" w:rsidR="00756A0D" w:rsidRPr="008D18A0" w:rsidRDefault="00756A0D" w:rsidP="00D30085">
            <w:pPr>
              <w:ind w:firstLine="567"/>
              <w:jc w:val="both"/>
              <w:rPr>
                <w:rFonts w:ascii="Times New Roman" w:eastAsia="Times New Roman" w:hAnsi="Times New Roman" w:cs="Times New Roman"/>
                <w:color w:val="000000"/>
                <w:sz w:val="24"/>
                <w:szCs w:val="24"/>
                <w:lang w:eastAsia="ru-RU"/>
              </w:rPr>
            </w:pPr>
          </w:p>
        </w:tc>
        <w:tc>
          <w:tcPr>
            <w:tcW w:w="1270" w:type="dxa"/>
          </w:tcPr>
          <w:p w14:paraId="2F5C09C5" w14:textId="77777777" w:rsidR="00756A0D" w:rsidRPr="008D18A0" w:rsidRDefault="00F07C23" w:rsidP="00D30085">
            <w:pPr>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2.0</w:t>
            </w:r>
          </w:p>
        </w:tc>
      </w:tr>
      <w:tr w:rsidR="00F07C23" w:rsidRPr="008D18A0" w14:paraId="17CA0DBC" w14:textId="77777777" w:rsidTr="00F07C23">
        <w:tc>
          <w:tcPr>
            <w:tcW w:w="2122" w:type="dxa"/>
          </w:tcPr>
          <w:p w14:paraId="1A49D510" w14:textId="77777777" w:rsidR="00F07C23" w:rsidRPr="008D18A0" w:rsidRDefault="00F07C23" w:rsidP="00B26037">
            <w:pPr>
              <w:shd w:val="clear" w:color="auto" w:fill="FFFFFF"/>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Абсолютное возрастание</w:t>
            </w:r>
          </w:p>
        </w:tc>
        <w:tc>
          <w:tcPr>
            <w:tcW w:w="1158" w:type="dxa"/>
          </w:tcPr>
          <w:p w14:paraId="1D7F842E" w14:textId="77777777" w:rsidR="00F07C23" w:rsidRPr="008D18A0" w:rsidRDefault="00084F39"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w:t>
            </w:r>
          </w:p>
        </w:tc>
        <w:tc>
          <w:tcPr>
            <w:tcW w:w="1269" w:type="dxa"/>
          </w:tcPr>
          <w:p w14:paraId="3FFEA97C" w14:textId="77777777" w:rsidR="00F07C23" w:rsidRPr="008D18A0" w:rsidRDefault="00084F39"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0,13</w:t>
            </w:r>
          </w:p>
        </w:tc>
        <w:tc>
          <w:tcPr>
            <w:tcW w:w="1270" w:type="dxa"/>
          </w:tcPr>
          <w:p w14:paraId="27B8CC8B" w14:textId="77777777" w:rsidR="00F07C23" w:rsidRPr="008D18A0" w:rsidRDefault="00084F39"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0.16</w:t>
            </w:r>
          </w:p>
        </w:tc>
        <w:tc>
          <w:tcPr>
            <w:tcW w:w="1270" w:type="dxa"/>
          </w:tcPr>
          <w:p w14:paraId="778BC9CF" w14:textId="77777777" w:rsidR="00F07C23" w:rsidRPr="008D18A0" w:rsidRDefault="00084F39"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0,19</w:t>
            </w:r>
          </w:p>
        </w:tc>
        <w:tc>
          <w:tcPr>
            <w:tcW w:w="1270" w:type="dxa"/>
          </w:tcPr>
          <w:p w14:paraId="48C9F7D2" w14:textId="77777777" w:rsidR="00F07C23" w:rsidRPr="008D18A0" w:rsidRDefault="00084F39"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0,23</w:t>
            </w:r>
          </w:p>
        </w:tc>
        <w:tc>
          <w:tcPr>
            <w:tcW w:w="1270" w:type="dxa"/>
          </w:tcPr>
          <w:p w14:paraId="0735033E" w14:textId="77777777" w:rsidR="00F07C23" w:rsidRPr="008D18A0" w:rsidRDefault="00084F39" w:rsidP="00D30085">
            <w:pPr>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0,29</w:t>
            </w:r>
          </w:p>
        </w:tc>
      </w:tr>
      <w:tr w:rsidR="00F07C23" w:rsidRPr="008D18A0" w14:paraId="65ED50EC" w14:textId="77777777" w:rsidTr="00F07C23">
        <w:tc>
          <w:tcPr>
            <w:tcW w:w="2122" w:type="dxa"/>
          </w:tcPr>
          <w:p w14:paraId="3D7D9F38" w14:textId="77777777" w:rsidR="00F07C23" w:rsidRPr="008D18A0" w:rsidRDefault="00F07C23" w:rsidP="00B26037">
            <w:pPr>
              <w:shd w:val="clear" w:color="auto" w:fill="FFFFFF"/>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Относительное возрастание ТК%</w:t>
            </w:r>
          </w:p>
        </w:tc>
        <w:tc>
          <w:tcPr>
            <w:tcW w:w="1158" w:type="dxa"/>
          </w:tcPr>
          <w:p w14:paraId="1751EA7B" w14:textId="77777777" w:rsidR="00F07C23" w:rsidRPr="008D18A0" w:rsidRDefault="00084F39"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w:t>
            </w:r>
          </w:p>
        </w:tc>
        <w:tc>
          <w:tcPr>
            <w:tcW w:w="1269" w:type="dxa"/>
          </w:tcPr>
          <w:p w14:paraId="3C9D40EF" w14:textId="77777777" w:rsidR="00F07C23" w:rsidRPr="008D18A0" w:rsidRDefault="00084F39"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13</w:t>
            </w:r>
          </w:p>
        </w:tc>
        <w:tc>
          <w:tcPr>
            <w:tcW w:w="1270" w:type="dxa"/>
          </w:tcPr>
          <w:p w14:paraId="77D0D8E7" w14:textId="77777777" w:rsidR="00F07C23" w:rsidRPr="008D18A0" w:rsidRDefault="00084F39"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14,2</w:t>
            </w:r>
          </w:p>
        </w:tc>
        <w:tc>
          <w:tcPr>
            <w:tcW w:w="1270" w:type="dxa"/>
          </w:tcPr>
          <w:p w14:paraId="221E0C15" w14:textId="77777777" w:rsidR="00F07C23" w:rsidRPr="008D18A0" w:rsidRDefault="00084F39"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14,7</w:t>
            </w:r>
          </w:p>
        </w:tc>
        <w:tc>
          <w:tcPr>
            <w:tcW w:w="1270" w:type="dxa"/>
          </w:tcPr>
          <w:p w14:paraId="75C24656" w14:textId="77777777" w:rsidR="00F07C23" w:rsidRPr="008D18A0" w:rsidRDefault="00084F39" w:rsidP="00D30085">
            <w:pPr>
              <w:shd w:val="clear" w:color="auto" w:fill="FFFFFF"/>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15,5</w:t>
            </w:r>
          </w:p>
        </w:tc>
        <w:tc>
          <w:tcPr>
            <w:tcW w:w="1270" w:type="dxa"/>
          </w:tcPr>
          <w:p w14:paraId="391140BC" w14:textId="77777777" w:rsidR="00F07C23" w:rsidRPr="008D18A0" w:rsidRDefault="00084F39" w:rsidP="00D30085">
            <w:pPr>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16,9</w:t>
            </w:r>
          </w:p>
        </w:tc>
      </w:tr>
    </w:tbl>
    <w:p w14:paraId="5C466BC3" w14:textId="77777777" w:rsidR="00756A0D" w:rsidRPr="008D18A0" w:rsidRDefault="00756A0D"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269BCB69" w14:textId="47FF02D2" w:rsidR="00DA2BB7" w:rsidRPr="008D18A0" w:rsidRDefault="00975452" w:rsidP="009E1D4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Когда тарифная сетка исполь</w:t>
      </w:r>
      <w:r w:rsidR="00FE35B2" w:rsidRPr="008D18A0">
        <w:rPr>
          <w:rFonts w:ascii="Times New Roman" w:eastAsia="Times New Roman" w:hAnsi="Times New Roman" w:cs="Times New Roman"/>
          <w:color w:val="000000"/>
          <w:sz w:val="24"/>
          <w:szCs w:val="24"/>
          <w:lang w:eastAsia="ru-RU"/>
        </w:rPr>
        <w:t>зована в организации для тарифи</w:t>
      </w:r>
      <w:r w:rsidRPr="008D18A0">
        <w:rPr>
          <w:rFonts w:ascii="Times New Roman" w:eastAsia="Times New Roman" w:hAnsi="Times New Roman" w:cs="Times New Roman"/>
          <w:color w:val="000000"/>
          <w:sz w:val="24"/>
          <w:szCs w:val="24"/>
          <w:lang w:eastAsia="ru-RU"/>
        </w:rPr>
        <w:t>кации работ и работников (т.е. им</w:t>
      </w:r>
      <w:r w:rsidR="00FE35B2" w:rsidRPr="008D18A0">
        <w:rPr>
          <w:rFonts w:ascii="Times New Roman" w:eastAsia="Times New Roman" w:hAnsi="Times New Roman" w:cs="Times New Roman"/>
          <w:color w:val="000000"/>
          <w:sz w:val="24"/>
          <w:szCs w:val="24"/>
          <w:lang w:eastAsia="ru-RU"/>
        </w:rPr>
        <w:t>еются данные о численности рабо</w:t>
      </w:r>
      <w:r w:rsidRPr="008D18A0">
        <w:rPr>
          <w:rFonts w:ascii="Times New Roman" w:eastAsia="Times New Roman" w:hAnsi="Times New Roman" w:cs="Times New Roman"/>
          <w:color w:val="000000"/>
          <w:sz w:val="24"/>
          <w:szCs w:val="24"/>
          <w:lang w:eastAsia="ru-RU"/>
        </w:rPr>
        <w:t>чих и трудоемкости работ по кажд</w:t>
      </w:r>
      <w:r w:rsidR="00FE35B2" w:rsidRPr="008D18A0">
        <w:rPr>
          <w:rFonts w:ascii="Times New Roman" w:eastAsia="Times New Roman" w:hAnsi="Times New Roman" w:cs="Times New Roman"/>
          <w:color w:val="000000"/>
          <w:sz w:val="24"/>
          <w:szCs w:val="24"/>
          <w:lang w:eastAsia="ru-RU"/>
        </w:rPr>
        <w:t>ому разряду), то могут быть рас</w:t>
      </w:r>
      <w:r w:rsidR="009E1D49">
        <w:rPr>
          <w:rFonts w:ascii="Times New Roman" w:eastAsia="Times New Roman" w:hAnsi="Times New Roman" w:cs="Times New Roman"/>
          <w:color w:val="000000"/>
          <w:sz w:val="24"/>
          <w:szCs w:val="24"/>
          <w:lang w:eastAsia="ru-RU"/>
        </w:rPr>
        <w:t>считаны следующие показатели:</w:t>
      </w:r>
    </w:p>
    <w:p w14:paraId="41D739F0" w14:textId="77777777" w:rsidR="00FE35B2" w:rsidRPr="008D18A0" w:rsidRDefault="00FE35B2"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 </w:t>
      </w:r>
      <w:r w:rsidR="00975452" w:rsidRPr="008D18A0">
        <w:rPr>
          <w:rFonts w:ascii="Times New Roman" w:eastAsia="Times New Roman" w:hAnsi="Times New Roman" w:cs="Times New Roman"/>
          <w:color w:val="000000"/>
          <w:sz w:val="24"/>
          <w:szCs w:val="24"/>
          <w:lang w:eastAsia="ru-RU"/>
        </w:rPr>
        <w:t>средний разряд работ и средний разряд рабочих (Рс</w:t>
      </w:r>
      <w:r w:rsidRPr="008D18A0">
        <w:rPr>
          <w:rFonts w:ascii="Times New Roman" w:eastAsia="Times New Roman" w:hAnsi="Times New Roman" w:cs="Times New Roman"/>
          <w:color w:val="000000"/>
          <w:sz w:val="24"/>
          <w:szCs w:val="24"/>
          <w:lang w:eastAsia="ru-RU"/>
        </w:rPr>
        <w:t xml:space="preserve"> </w:t>
      </w:r>
      <w:r w:rsidR="00975452" w:rsidRPr="008D18A0">
        <w:rPr>
          <w:rFonts w:ascii="Times New Roman" w:eastAsia="Times New Roman" w:hAnsi="Times New Roman" w:cs="Times New Roman"/>
          <w:color w:val="000000"/>
          <w:sz w:val="24"/>
          <w:szCs w:val="24"/>
          <w:lang w:eastAsia="ru-RU"/>
        </w:rPr>
        <w:t>ррабочих и</w:t>
      </w:r>
      <w:r w:rsidRPr="008D18A0">
        <w:rPr>
          <w:rFonts w:ascii="Times New Roman" w:eastAsia="Times New Roman" w:hAnsi="Times New Roman" w:cs="Times New Roman"/>
          <w:color w:val="000000"/>
          <w:sz w:val="24"/>
          <w:szCs w:val="24"/>
          <w:lang w:eastAsia="ru-RU"/>
        </w:rPr>
        <w:t xml:space="preserve"> </w:t>
      </w:r>
      <w:r w:rsidR="00975452" w:rsidRPr="008D18A0">
        <w:rPr>
          <w:rFonts w:ascii="Times New Roman" w:eastAsia="Times New Roman" w:hAnsi="Times New Roman" w:cs="Times New Roman"/>
          <w:color w:val="000000"/>
          <w:sz w:val="24"/>
          <w:szCs w:val="24"/>
          <w:lang w:eastAsia="ru-RU"/>
        </w:rPr>
        <w:t>Рсрработ);</w:t>
      </w:r>
    </w:p>
    <w:p w14:paraId="78D6764A" w14:textId="77777777" w:rsidR="00975452" w:rsidRPr="008D18A0" w:rsidRDefault="00FE35B2"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w:t>
      </w:r>
      <w:r w:rsidR="00975452" w:rsidRPr="008D18A0">
        <w:rPr>
          <w:rFonts w:ascii="Times New Roman" w:eastAsia="Times New Roman" w:hAnsi="Times New Roman" w:cs="Times New Roman"/>
          <w:color w:val="000000"/>
          <w:sz w:val="24"/>
          <w:szCs w:val="24"/>
          <w:lang w:eastAsia="ru-RU"/>
        </w:rPr>
        <w:t xml:space="preserve"> средний тарифный коэффициент (ТКср);</w:t>
      </w:r>
    </w:p>
    <w:p w14:paraId="5684E75F" w14:textId="77777777" w:rsidR="00975452" w:rsidRPr="008D18A0" w:rsidRDefault="00FE35B2"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w:t>
      </w:r>
      <w:r w:rsidR="00975452" w:rsidRPr="008D18A0">
        <w:rPr>
          <w:rFonts w:ascii="Times New Roman" w:eastAsia="Times New Roman" w:hAnsi="Times New Roman" w:cs="Times New Roman"/>
          <w:color w:val="000000"/>
          <w:sz w:val="24"/>
          <w:szCs w:val="24"/>
          <w:lang w:eastAsia="ru-RU"/>
        </w:rPr>
        <w:t xml:space="preserve"> средняя тарифная ставка (ТСср).</w:t>
      </w:r>
    </w:p>
    <w:p w14:paraId="43AD1655" w14:textId="77777777" w:rsidR="000073B9" w:rsidRPr="008D18A0" w:rsidRDefault="000073B9" w:rsidP="00D30085">
      <w:pPr>
        <w:spacing w:after="0" w:line="240" w:lineRule="auto"/>
        <w:ind w:firstLine="567"/>
        <w:jc w:val="both"/>
        <w:rPr>
          <w:rFonts w:ascii="Times New Roman" w:eastAsia="Times New Roman" w:hAnsi="Times New Roman" w:cs="Times New Roman"/>
          <w:sz w:val="24"/>
          <w:szCs w:val="24"/>
        </w:rPr>
      </w:pPr>
    </w:p>
    <w:p w14:paraId="1069D627" w14:textId="77777777" w:rsidR="00D62922" w:rsidRDefault="00D62922" w:rsidP="00D30085">
      <w:pPr>
        <w:spacing w:after="0" w:line="240" w:lineRule="auto"/>
        <w:ind w:firstLine="567"/>
        <w:jc w:val="both"/>
        <w:rPr>
          <w:rFonts w:ascii="Times New Roman" w:eastAsia="Times New Roman" w:hAnsi="Times New Roman" w:cs="Times New Roman"/>
          <w:b/>
          <w:sz w:val="24"/>
          <w:szCs w:val="24"/>
        </w:rPr>
      </w:pPr>
    </w:p>
    <w:p w14:paraId="04D17F42" w14:textId="77777777" w:rsidR="009E1D49" w:rsidRDefault="009E1D49" w:rsidP="00D30085">
      <w:pPr>
        <w:spacing w:after="0" w:line="240" w:lineRule="auto"/>
        <w:ind w:firstLine="567"/>
        <w:jc w:val="both"/>
        <w:rPr>
          <w:rFonts w:ascii="Times New Roman" w:eastAsia="Times New Roman" w:hAnsi="Times New Roman" w:cs="Times New Roman"/>
          <w:b/>
          <w:sz w:val="24"/>
          <w:szCs w:val="24"/>
        </w:rPr>
      </w:pPr>
    </w:p>
    <w:p w14:paraId="57C79094" w14:textId="77777777" w:rsidR="009E1D49" w:rsidRDefault="009E1D49" w:rsidP="00D30085">
      <w:pPr>
        <w:spacing w:after="0" w:line="240" w:lineRule="auto"/>
        <w:ind w:firstLine="567"/>
        <w:jc w:val="both"/>
        <w:rPr>
          <w:rFonts w:ascii="Times New Roman" w:eastAsia="Times New Roman" w:hAnsi="Times New Roman" w:cs="Times New Roman"/>
          <w:b/>
          <w:sz w:val="24"/>
          <w:szCs w:val="24"/>
        </w:rPr>
      </w:pPr>
    </w:p>
    <w:p w14:paraId="623E8727" w14:textId="21EB37C7" w:rsidR="00D2717D" w:rsidRPr="008D18A0" w:rsidRDefault="00C20A15" w:rsidP="00D30085">
      <w:pPr>
        <w:spacing w:after="0" w:line="240" w:lineRule="auto"/>
        <w:ind w:firstLine="567"/>
        <w:jc w:val="both"/>
        <w:rPr>
          <w:rFonts w:ascii="Times New Roman" w:eastAsia="Times New Roman" w:hAnsi="Times New Roman" w:cs="Times New Roman"/>
          <w:b/>
          <w:sz w:val="24"/>
          <w:szCs w:val="24"/>
        </w:rPr>
      </w:pPr>
      <w:r w:rsidRPr="008D18A0">
        <w:rPr>
          <w:rFonts w:ascii="Times New Roman" w:eastAsia="Times New Roman" w:hAnsi="Times New Roman" w:cs="Times New Roman"/>
          <w:b/>
          <w:sz w:val="24"/>
          <w:szCs w:val="24"/>
        </w:rPr>
        <w:t>2.</w:t>
      </w:r>
      <w:r w:rsidR="00FE35B2" w:rsidRPr="008D18A0">
        <w:rPr>
          <w:rFonts w:ascii="Times New Roman" w:eastAsia="Times New Roman" w:hAnsi="Times New Roman" w:cs="Times New Roman"/>
          <w:b/>
          <w:sz w:val="24"/>
          <w:szCs w:val="24"/>
        </w:rPr>
        <w:t xml:space="preserve"> </w:t>
      </w:r>
      <w:r w:rsidR="009760CB" w:rsidRPr="008D18A0">
        <w:rPr>
          <w:rFonts w:ascii="Times New Roman" w:eastAsia="Times New Roman" w:hAnsi="Times New Roman" w:cs="Times New Roman"/>
          <w:b/>
          <w:sz w:val="24"/>
          <w:szCs w:val="24"/>
        </w:rPr>
        <w:t>Методологические подхо</w:t>
      </w:r>
      <w:r w:rsidR="00FE35B2" w:rsidRPr="008D18A0">
        <w:rPr>
          <w:rFonts w:ascii="Times New Roman" w:eastAsia="Times New Roman" w:hAnsi="Times New Roman" w:cs="Times New Roman"/>
          <w:b/>
          <w:sz w:val="24"/>
          <w:szCs w:val="24"/>
        </w:rPr>
        <w:t>ды к разработке тарифных сеток.</w:t>
      </w:r>
    </w:p>
    <w:p w14:paraId="13D3DFED" w14:textId="77777777" w:rsidR="00A70B31" w:rsidRPr="008D18A0" w:rsidRDefault="00A70B31" w:rsidP="00D30085">
      <w:pPr>
        <w:spacing w:after="0" w:line="240" w:lineRule="auto"/>
        <w:ind w:firstLine="567"/>
        <w:jc w:val="both"/>
        <w:rPr>
          <w:rFonts w:ascii="Times New Roman" w:eastAsia="Times New Roman" w:hAnsi="Times New Roman" w:cs="Times New Roman"/>
          <w:b/>
          <w:sz w:val="24"/>
          <w:szCs w:val="24"/>
        </w:rPr>
      </w:pPr>
      <w:r w:rsidRPr="008D18A0">
        <w:rPr>
          <w:rFonts w:ascii="Times New Roman" w:eastAsia="Times New Roman" w:hAnsi="Times New Roman" w:cs="Times New Roman"/>
          <w:b/>
          <w:sz w:val="24"/>
          <w:szCs w:val="24"/>
        </w:rPr>
        <w:t xml:space="preserve"> </w:t>
      </w:r>
    </w:p>
    <w:p w14:paraId="42424B22"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Методологические подх</w:t>
      </w:r>
      <w:r w:rsidR="007E37E9" w:rsidRPr="008D18A0">
        <w:rPr>
          <w:rFonts w:ascii="Times New Roman" w:eastAsia="Times New Roman" w:hAnsi="Times New Roman" w:cs="Times New Roman"/>
          <w:color w:val="000000"/>
          <w:sz w:val="24"/>
          <w:szCs w:val="24"/>
          <w:lang w:eastAsia="ru-RU"/>
        </w:rPr>
        <w:t xml:space="preserve">оды к разработке тарифных сеток </w:t>
      </w:r>
      <w:r w:rsidRPr="008D18A0">
        <w:rPr>
          <w:rFonts w:ascii="Times New Roman" w:eastAsia="Times New Roman" w:hAnsi="Times New Roman" w:cs="Times New Roman"/>
          <w:color w:val="000000"/>
          <w:sz w:val="24"/>
          <w:szCs w:val="24"/>
          <w:lang w:eastAsia="ru-RU"/>
        </w:rPr>
        <w:t>Б.Г. Мазманова выделяет три этапа разработки тарифны</w:t>
      </w:r>
      <w:r w:rsidR="007E37E9" w:rsidRPr="008D18A0">
        <w:rPr>
          <w:rFonts w:ascii="Times New Roman" w:eastAsia="Times New Roman" w:hAnsi="Times New Roman" w:cs="Times New Roman"/>
          <w:color w:val="000000"/>
          <w:sz w:val="24"/>
          <w:szCs w:val="24"/>
          <w:lang w:eastAsia="ru-RU"/>
        </w:rPr>
        <w:t>х сеток в организации</w:t>
      </w:r>
      <w:r w:rsidRPr="008D18A0">
        <w:rPr>
          <w:rFonts w:ascii="Times New Roman" w:eastAsia="Times New Roman" w:hAnsi="Times New Roman" w:cs="Times New Roman"/>
          <w:color w:val="000000"/>
          <w:sz w:val="24"/>
          <w:szCs w:val="24"/>
          <w:lang w:eastAsia="ru-RU"/>
        </w:rPr>
        <w:t>:</w:t>
      </w:r>
    </w:p>
    <w:p w14:paraId="04492E7F"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1-й этап: определение </w:t>
      </w:r>
      <w:r w:rsidR="00131FF0" w:rsidRPr="008D18A0">
        <w:rPr>
          <w:rFonts w:ascii="Times New Roman" w:eastAsia="Times New Roman" w:hAnsi="Times New Roman" w:cs="Times New Roman"/>
          <w:color w:val="000000"/>
          <w:sz w:val="24"/>
          <w:szCs w:val="24"/>
          <w:lang w:eastAsia="ru-RU"/>
        </w:rPr>
        <w:t xml:space="preserve">минимальной тарифной ставки для </w:t>
      </w:r>
      <w:r w:rsidRPr="008D18A0">
        <w:rPr>
          <w:rFonts w:ascii="Times New Roman" w:eastAsia="Times New Roman" w:hAnsi="Times New Roman" w:cs="Times New Roman"/>
          <w:color w:val="000000"/>
          <w:sz w:val="24"/>
          <w:szCs w:val="24"/>
          <w:lang w:eastAsia="ru-RU"/>
        </w:rPr>
        <w:t>данной организации;</w:t>
      </w:r>
    </w:p>
    <w:p w14:paraId="06897B22"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 2-й этап: выбор варианта ра</w:t>
      </w:r>
      <w:r w:rsidR="00131FF0" w:rsidRPr="008D18A0">
        <w:rPr>
          <w:rFonts w:ascii="Times New Roman" w:eastAsia="Times New Roman" w:hAnsi="Times New Roman" w:cs="Times New Roman"/>
          <w:color w:val="000000"/>
          <w:sz w:val="24"/>
          <w:szCs w:val="24"/>
          <w:lang w:eastAsia="ru-RU"/>
        </w:rPr>
        <w:t>зработки тарифных условий (еди</w:t>
      </w:r>
      <w:r w:rsidRPr="008D18A0">
        <w:rPr>
          <w:rFonts w:ascii="Times New Roman" w:eastAsia="Times New Roman" w:hAnsi="Times New Roman" w:cs="Times New Roman"/>
          <w:color w:val="000000"/>
          <w:sz w:val="24"/>
          <w:szCs w:val="24"/>
          <w:lang w:eastAsia="ru-RU"/>
        </w:rPr>
        <w:t>ная тарифная сетка для всех категор</w:t>
      </w:r>
      <w:r w:rsidR="00131FF0" w:rsidRPr="008D18A0">
        <w:rPr>
          <w:rFonts w:ascii="Times New Roman" w:eastAsia="Times New Roman" w:hAnsi="Times New Roman" w:cs="Times New Roman"/>
          <w:color w:val="000000"/>
          <w:sz w:val="24"/>
          <w:szCs w:val="24"/>
          <w:lang w:eastAsia="ru-RU"/>
        </w:rPr>
        <w:t xml:space="preserve">ий персонала или тарифная сетка </w:t>
      </w:r>
      <w:r w:rsidRPr="008D18A0">
        <w:rPr>
          <w:rFonts w:ascii="Times New Roman" w:eastAsia="Times New Roman" w:hAnsi="Times New Roman" w:cs="Times New Roman"/>
          <w:color w:val="000000"/>
          <w:sz w:val="24"/>
          <w:szCs w:val="24"/>
          <w:lang w:eastAsia="ru-RU"/>
        </w:rPr>
        <w:t>для рабочих и схема должностных о</w:t>
      </w:r>
      <w:r w:rsidR="00131FF0" w:rsidRPr="008D18A0">
        <w:rPr>
          <w:rFonts w:ascii="Times New Roman" w:eastAsia="Times New Roman" w:hAnsi="Times New Roman" w:cs="Times New Roman"/>
          <w:color w:val="000000"/>
          <w:sz w:val="24"/>
          <w:szCs w:val="24"/>
          <w:lang w:eastAsia="ru-RU"/>
        </w:rPr>
        <w:t>кладов руководителей, специали</w:t>
      </w:r>
      <w:r w:rsidRPr="008D18A0">
        <w:rPr>
          <w:rFonts w:ascii="Times New Roman" w:eastAsia="Times New Roman" w:hAnsi="Times New Roman" w:cs="Times New Roman"/>
          <w:color w:val="000000"/>
          <w:sz w:val="24"/>
          <w:szCs w:val="24"/>
          <w:lang w:eastAsia="ru-RU"/>
        </w:rPr>
        <w:t>стов и служащих);</w:t>
      </w:r>
    </w:p>
    <w:p w14:paraId="63457548"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 3-й этап: расчет тарифных условий по выбранному варианту.</w:t>
      </w:r>
    </w:p>
    <w:p w14:paraId="7AB13241"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1-й этап: определение минимальной тарифной ставки</w:t>
      </w:r>
      <w:r w:rsidR="007E37E9" w:rsidRPr="008D18A0">
        <w:rPr>
          <w:rFonts w:ascii="Times New Roman" w:eastAsia="Times New Roman" w:hAnsi="Times New Roman" w:cs="Times New Roman"/>
          <w:color w:val="000000"/>
          <w:sz w:val="24"/>
          <w:szCs w:val="24"/>
          <w:lang w:eastAsia="ru-RU"/>
        </w:rPr>
        <w:t xml:space="preserve"> </w:t>
      </w:r>
      <w:r w:rsidRPr="008D18A0">
        <w:rPr>
          <w:rFonts w:ascii="Times New Roman" w:eastAsia="Times New Roman" w:hAnsi="Times New Roman" w:cs="Times New Roman"/>
          <w:color w:val="000000"/>
          <w:sz w:val="24"/>
          <w:szCs w:val="24"/>
          <w:lang w:eastAsia="ru-RU"/>
        </w:rPr>
        <w:t>для данной организации</w:t>
      </w:r>
    </w:p>
    <w:p w14:paraId="7AE1E56A"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Минимальная тарифная ставка </w:t>
      </w:r>
      <w:r w:rsidR="007E37E9" w:rsidRPr="008D18A0">
        <w:rPr>
          <w:rFonts w:ascii="Times New Roman" w:eastAsia="Times New Roman" w:hAnsi="Times New Roman" w:cs="Times New Roman"/>
          <w:color w:val="000000"/>
          <w:sz w:val="24"/>
          <w:szCs w:val="24"/>
          <w:lang w:eastAsia="ru-RU"/>
        </w:rPr>
        <w:t>(ТСmin) – это оплата самых про</w:t>
      </w:r>
      <w:r w:rsidRPr="008D18A0">
        <w:rPr>
          <w:rFonts w:ascii="Times New Roman" w:eastAsia="Times New Roman" w:hAnsi="Times New Roman" w:cs="Times New Roman"/>
          <w:color w:val="000000"/>
          <w:sz w:val="24"/>
          <w:szCs w:val="24"/>
          <w:lang w:eastAsia="ru-RU"/>
        </w:rPr>
        <w:t>стых, наименее значимых для предп</w:t>
      </w:r>
      <w:r w:rsidR="007E37E9" w:rsidRPr="008D18A0">
        <w:rPr>
          <w:rFonts w:ascii="Times New Roman" w:eastAsia="Times New Roman" w:hAnsi="Times New Roman" w:cs="Times New Roman"/>
          <w:color w:val="000000"/>
          <w:sz w:val="24"/>
          <w:szCs w:val="24"/>
          <w:lang w:eastAsia="ru-RU"/>
        </w:rPr>
        <w:t>риятия работ, которые осуществ</w:t>
      </w:r>
      <w:r w:rsidRPr="008D18A0">
        <w:rPr>
          <w:rFonts w:ascii="Times New Roman" w:eastAsia="Times New Roman" w:hAnsi="Times New Roman" w:cs="Times New Roman"/>
          <w:color w:val="000000"/>
          <w:sz w:val="24"/>
          <w:szCs w:val="24"/>
          <w:lang w:eastAsia="ru-RU"/>
        </w:rPr>
        <w:t>ляются в нормальных условиях труда с нормальной напряженностью.</w:t>
      </w:r>
    </w:p>
    <w:p w14:paraId="472B12D0"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Минимальная тарифная ставка ложи</w:t>
      </w:r>
      <w:r w:rsidR="007E37E9" w:rsidRPr="008D18A0">
        <w:rPr>
          <w:rFonts w:ascii="Times New Roman" w:eastAsia="Times New Roman" w:hAnsi="Times New Roman" w:cs="Times New Roman"/>
          <w:color w:val="000000"/>
          <w:sz w:val="24"/>
          <w:szCs w:val="24"/>
          <w:lang w:eastAsia="ru-RU"/>
        </w:rPr>
        <w:t xml:space="preserve">тся в основу тарифной системы и </w:t>
      </w:r>
      <w:r w:rsidRPr="008D18A0">
        <w:rPr>
          <w:rFonts w:ascii="Times New Roman" w:eastAsia="Times New Roman" w:hAnsi="Times New Roman" w:cs="Times New Roman"/>
          <w:color w:val="000000"/>
          <w:sz w:val="24"/>
          <w:szCs w:val="24"/>
          <w:lang w:eastAsia="ru-RU"/>
        </w:rPr>
        <w:t>фиксируется в коллективном договоре.</w:t>
      </w:r>
    </w:p>
    <w:p w14:paraId="5A7D806A" w14:textId="77777777" w:rsidR="00531F08" w:rsidRPr="008D18A0" w:rsidRDefault="00131FF0"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В настоящее время </w:t>
      </w:r>
      <w:r w:rsidR="007E37E9" w:rsidRPr="008D18A0">
        <w:rPr>
          <w:rFonts w:ascii="Times New Roman" w:eastAsia="Times New Roman" w:hAnsi="Times New Roman" w:cs="Times New Roman"/>
          <w:color w:val="000000"/>
          <w:sz w:val="24"/>
          <w:szCs w:val="24"/>
          <w:lang w:eastAsia="ru-RU"/>
        </w:rPr>
        <w:t xml:space="preserve"> МРОТ включает не толь</w:t>
      </w:r>
      <w:r w:rsidR="00531F08" w:rsidRPr="008D18A0">
        <w:rPr>
          <w:rFonts w:ascii="Times New Roman" w:eastAsia="Times New Roman" w:hAnsi="Times New Roman" w:cs="Times New Roman"/>
          <w:color w:val="000000"/>
          <w:sz w:val="24"/>
          <w:szCs w:val="24"/>
          <w:lang w:eastAsia="ru-RU"/>
        </w:rPr>
        <w:t>ко тариф, но и компенсационные и</w:t>
      </w:r>
      <w:r w:rsidR="007E37E9" w:rsidRPr="008D18A0">
        <w:rPr>
          <w:rFonts w:ascii="Times New Roman" w:eastAsia="Times New Roman" w:hAnsi="Times New Roman" w:cs="Times New Roman"/>
          <w:color w:val="000000"/>
          <w:sz w:val="24"/>
          <w:szCs w:val="24"/>
          <w:lang w:eastAsia="ru-RU"/>
        </w:rPr>
        <w:t xml:space="preserve"> стимулирующие выплаты, поэтому </w:t>
      </w:r>
      <w:r w:rsidR="00531F08" w:rsidRPr="008D18A0">
        <w:rPr>
          <w:rFonts w:ascii="Times New Roman" w:eastAsia="Times New Roman" w:hAnsi="Times New Roman" w:cs="Times New Roman"/>
          <w:color w:val="000000"/>
          <w:sz w:val="24"/>
          <w:szCs w:val="24"/>
          <w:lang w:eastAsia="ru-RU"/>
        </w:rPr>
        <w:t>с МРОТ необходимо сравнивать не тариф, а всю заработную плату.</w:t>
      </w:r>
    </w:p>
    <w:p w14:paraId="1BB44DF5"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При установлении ТСmin учитываются следующие факторы:</w:t>
      </w:r>
    </w:p>
    <w:p w14:paraId="6F1F759C" w14:textId="77777777" w:rsidR="00531F08" w:rsidRPr="008D18A0" w:rsidRDefault="007E37E9"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 </w:t>
      </w:r>
      <w:r w:rsidR="00531F08" w:rsidRPr="008D18A0">
        <w:rPr>
          <w:rFonts w:ascii="Times New Roman" w:eastAsia="Times New Roman" w:hAnsi="Times New Roman" w:cs="Times New Roman"/>
          <w:color w:val="000000"/>
          <w:sz w:val="24"/>
          <w:szCs w:val="24"/>
          <w:lang w:eastAsia="ru-RU"/>
        </w:rPr>
        <w:t>МРОТ и величина БПМ;</w:t>
      </w:r>
    </w:p>
    <w:p w14:paraId="24EFD810" w14:textId="77777777" w:rsidR="00531F08" w:rsidRPr="008D18A0" w:rsidRDefault="007E37E9"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w:t>
      </w:r>
      <w:r w:rsidR="00531F08" w:rsidRPr="008D18A0">
        <w:rPr>
          <w:rFonts w:ascii="Times New Roman" w:eastAsia="Times New Roman" w:hAnsi="Times New Roman" w:cs="Times New Roman"/>
          <w:color w:val="000000"/>
          <w:sz w:val="24"/>
          <w:szCs w:val="24"/>
          <w:lang w:eastAsia="ru-RU"/>
        </w:rPr>
        <w:t xml:space="preserve"> рыночный уровень заработ</w:t>
      </w:r>
      <w:r w:rsidRPr="008D18A0">
        <w:rPr>
          <w:rFonts w:ascii="Times New Roman" w:eastAsia="Times New Roman" w:hAnsi="Times New Roman" w:cs="Times New Roman"/>
          <w:color w:val="000000"/>
          <w:sz w:val="24"/>
          <w:szCs w:val="24"/>
          <w:lang w:eastAsia="ru-RU"/>
        </w:rPr>
        <w:t>ной платы по ключевым для орга</w:t>
      </w:r>
      <w:r w:rsidR="00531F08" w:rsidRPr="008D18A0">
        <w:rPr>
          <w:rFonts w:ascii="Times New Roman" w:eastAsia="Times New Roman" w:hAnsi="Times New Roman" w:cs="Times New Roman"/>
          <w:color w:val="000000"/>
          <w:sz w:val="24"/>
          <w:szCs w:val="24"/>
          <w:lang w:eastAsia="ru-RU"/>
        </w:rPr>
        <w:t>низации должностным позициям;</w:t>
      </w:r>
    </w:p>
    <w:p w14:paraId="204090FE" w14:textId="77777777" w:rsidR="00531F08" w:rsidRPr="008D18A0" w:rsidRDefault="007E37E9"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w:t>
      </w:r>
      <w:r w:rsidR="00531F08" w:rsidRPr="008D18A0">
        <w:rPr>
          <w:rFonts w:ascii="Times New Roman" w:eastAsia="Times New Roman" w:hAnsi="Times New Roman" w:cs="Times New Roman"/>
          <w:color w:val="000000"/>
          <w:sz w:val="24"/>
          <w:szCs w:val="24"/>
          <w:lang w:eastAsia="ru-RU"/>
        </w:rPr>
        <w:t xml:space="preserve"> средний уровень заработной платы в организации;</w:t>
      </w:r>
    </w:p>
    <w:p w14:paraId="68071612" w14:textId="77777777" w:rsidR="00531F08" w:rsidRPr="008D18A0" w:rsidRDefault="007E37E9"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w:t>
      </w:r>
      <w:r w:rsidR="00531F08" w:rsidRPr="008D18A0">
        <w:rPr>
          <w:rFonts w:ascii="Times New Roman" w:eastAsia="Times New Roman" w:hAnsi="Times New Roman" w:cs="Times New Roman"/>
          <w:color w:val="000000"/>
          <w:sz w:val="24"/>
          <w:szCs w:val="24"/>
          <w:lang w:eastAsia="ru-RU"/>
        </w:rPr>
        <w:t xml:space="preserve"> удельный вес тарифа в заработной плате;</w:t>
      </w:r>
    </w:p>
    <w:p w14:paraId="72E69A69" w14:textId="77777777" w:rsidR="00531F08" w:rsidRPr="008D18A0" w:rsidRDefault="007E37E9"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w:t>
      </w:r>
      <w:r w:rsidR="00531F08" w:rsidRPr="008D18A0">
        <w:rPr>
          <w:rFonts w:ascii="Times New Roman" w:eastAsia="Times New Roman" w:hAnsi="Times New Roman" w:cs="Times New Roman"/>
          <w:color w:val="000000"/>
          <w:sz w:val="24"/>
          <w:szCs w:val="24"/>
          <w:lang w:eastAsia="ru-RU"/>
        </w:rPr>
        <w:t xml:space="preserve"> политика компании в области оплаты труда персонала;</w:t>
      </w:r>
    </w:p>
    <w:p w14:paraId="13BEA13D" w14:textId="77777777" w:rsidR="00531F08" w:rsidRPr="008D18A0" w:rsidRDefault="007E37E9"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w:t>
      </w:r>
      <w:r w:rsidR="00531F08" w:rsidRPr="008D18A0">
        <w:rPr>
          <w:rFonts w:ascii="Times New Roman" w:eastAsia="Times New Roman" w:hAnsi="Times New Roman" w:cs="Times New Roman"/>
          <w:color w:val="000000"/>
          <w:sz w:val="24"/>
          <w:szCs w:val="24"/>
          <w:lang w:eastAsia="ru-RU"/>
        </w:rPr>
        <w:t xml:space="preserve"> позиция профессиональных союзов.</w:t>
      </w:r>
    </w:p>
    <w:p w14:paraId="133C54A4"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Рассмотрим, как можно обос</w:t>
      </w:r>
      <w:r w:rsidR="007E37E9" w:rsidRPr="008D18A0">
        <w:rPr>
          <w:rFonts w:ascii="Times New Roman" w:eastAsia="Times New Roman" w:hAnsi="Times New Roman" w:cs="Times New Roman"/>
          <w:color w:val="000000"/>
          <w:sz w:val="24"/>
          <w:szCs w:val="24"/>
          <w:lang w:eastAsia="ru-RU"/>
        </w:rPr>
        <w:t xml:space="preserve">новать ТСmin, исходя из анализа </w:t>
      </w:r>
      <w:r w:rsidRPr="008D18A0">
        <w:rPr>
          <w:rFonts w:ascii="Times New Roman" w:eastAsia="Times New Roman" w:hAnsi="Times New Roman" w:cs="Times New Roman"/>
          <w:color w:val="000000"/>
          <w:sz w:val="24"/>
          <w:szCs w:val="24"/>
          <w:lang w:eastAsia="ru-RU"/>
        </w:rPr>
        <w:t>средней заработной платы в организации.</w:t>
      </w:r>
    </w:p>
    <w:p w14:paraId="0C87C2E4" w14:textId="77777777" w:rsidR="00531F08" w:rsidRPr="008D18A0" w:rsidRDefault="007E37E9"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ЗПср за сентябрь 2018 г. составила 24 000 </w:t>
      </w:r>
      <w:r w:rsidR="00131FF0" w:rsidRPr="008D18A0">
        <w:rPr>
          <w:rFonts w:ascii="Times New Roman" w:eastAsia="Times New Roman" w:hAnsi="Times New Roman" w:cs="Times New Roman"/>
          <w:color w:val="000000"/>
          <w:sz w:val="24"/>
          <w:szCs w:val="24"/>
          <w:lang w:eastAsia="ru-RU"/>
        </w:rPr>
        <w:t xml:space="preserve">тенге </w:t>
      </w:r>
      <w:r w:rsidR="00531F08" w:rsidRPr="008D18A0">
        <w:rPr>
          <w:rFonts w:ascii="Times New Roman" w:eastAsia="Times New Roman" w:hAnsi="Times New Roman" w:cs="Times New Roman"/>
          <w:color w:val="000000"/>
          <w:sz w:val="24"/>
          <w:szCs w:val="24"/>
          <w:lang w:eastAsia="ru-RU"/>
        </w:rPr>
        <w:t>.</w:t>
      </w:r>
    </w:p>
    <w:p w14:paraId="4F4C57DB"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Рср = 4,2.</w:t>
      </w:r>
    </w:p>
    <w:p w14:paraId="3ED33AC9"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По действующей тарифной сетке ему соответствует ТКср = 1,48.</w:t>
      </w:r>
    </w:p>
    <w:p w14:paraId="4882FCC6"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Соответственно, можно най</w:t>
      </w:r>
      <w:r w:rsidR="00BD239D" w:rsidRPr="008D18A0">
        <w:rPr>
          <w:rFonts w:ascii="Times New Roman" w:eastAsia="Times New Roman" w:hAnsi="Times New Roman" w:cs="Times New Roman"/>
          <w:color w:val="000000"/>
          <w:sz w:val="24"/>
          <w:szCs w:val="24"/>
          <w:lang w:eastAsia="ru-RU"/>
        </w:rPr>
        <w:t>ти среднюю заработную плату ра</w:t>
      </w:r>
      <w:r w:rsidRPr="008D18A0">
        <w:rPr>
          <w:rFonts w:ascii="Times New Roman" w:eastAsia="Times New Roman" w:hAnsi="Times New Roman" w:cs="Times New Roman"/>
          <w:color w:val="000000"/>
          <w:sz w:val="24"/>
          <w:szCs w:val="24"/>
          <w:lang w:eastAsia="ru-RU"/>
        </w:rPr>
        <w:t>ботников 1-го разряда:</w:t>
      </w:r>
    </w:p>
    <w:p w14:paraId="642803E8" w14:textId="77777777" w:rsidR="00531F08" w:rsidRPr="008D18A0" w:rsidRDefault="00BD239D"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ЗПср1 = 24 000 : 1,48 = 16 216 тенге</w:t>
      </w:r>
      <w:r w:rsidR="00531F08" w:rsidRPr="008D18A0">
        <w:rPr>
          <w:rFonts w:ascii="Times New Roman" w:eastAsia="Times New Roman" w:hAnsi="Times New Roman" w:cs="Times New Roman"/>
          <w:color w:val="000000"/>
          <w:sz w:val="24"/>
          <w:szCs w:val="24"/>
          <w:lang w:eastAsia="ru-RU"/>
        </w:rPr>
        <w:t>.</w:t>
      </w:r>
    </w:p>
    <w:p w14:paraId="78816BC6" w14:textId="4FB57B18" w:rsidR="00DA2BB7" w:rsidRPr="008D18A0" w:rsidRDefault="00531F08" w:rsidP="00D6292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Чтобы найти ТСmin, нужно зн</w:t>
      </w:r>
      <w:r w:rsidR="00BD239D" w:rsidRPr="008D18A0">
        <w:rPr>
          <w:rFonts w:ascii="Times New Roman" w:eastAsia="Times New Roman" w:hAnsi="Times New Roman" w:cs="Times New Roman"/>
          <w:color w:val="000000"/>
          <w:sz w:val="24"/>
          <w:szCs w:val="24"/>
          <w:lang w:eastAsia="ru-RU"/>
        </w:rPr>
        <w:t>ать удельный вес тарифа в зара</w:t>
      </w:r>
      <w:r w:rsidRPr="008D18A0">
        <w:rPr>
          <w:rFonts w:ascii="Times New Roman" w:eastAsia="Times New Roman" w:hAnsi="Times New Roman" w:cs="Times New Roman"/>
          <w:color w:val="000000"/>
          <w:sz w:val="24"/>
          <w:szCs w:val="24"/>
          <w:lang w:eastAsia="ru-RU"/>
        </w:rPr>
        <w:t>ботной плате. Ведущие отечественные ученые рекомендуют в ка</w:t>
      </w:r>
      <w:r w:rsidR="00BD239D" w:rsidRPr="008D18A0">
        <w:rPr>
          <w:rFonts w:ascii="Times New Roman" w:eastAsia="Times New Roman" w:hAnsi="Times New Roman" w:cs="Times New Roman"/>
          <w:color w:val="000000"/>
          <w:sz w:val="24"/>
          <w:szCs w:val="24"/>
          <w:lang w:eastAsia="ru-RU"/>
        </w:rPr>
        <w:t>че</w:t>
      </w:r>
      <w:r w:rsidRPr="008D18A0">
        <w:rPr>
          <w:rFonts w:ascii="Times New Roman" w:eastAsia="Times New Roman" w:hAnsi="Times New Roman" w:cs="Times New Roman"/>
          <w:color w:val="000000"/>
          <w:sz w:val="24"/>
          <w:szCs w:val="24"/>
          <w:lang w:eastAsia="ru-RU"/>
        </w:rPr>
        <w:t>стве оптимального в современны</w:t>
      </w:r>
      <w:r w:rsidR="00BD239D" w:rsidRPr="008D18A0">
        <w:rPr>
          <w:rFonts w:ascii="Times New Roman" w:eastAsia="Times New Roman" w:hAnsi="Times New Roman" w:cs="Times New Roman"/>
          <w:color w:val="000000"/>
          <w:sz w:val="24"/>
          <w:szCs w:val="24"/>
          <w:lang w:eastAsia="ru-RU"/>
        </w:rPr>
        <w:t>х условиях удельный вес тарифа,</w:t>
      </w:r>
      <w:r w:rsidRPr="008D18A0">
        <w:rPr>
          <w:rFonts w:ascii="Times New Roman" w:eastAsia="Times New Roman" w:hAnsi="Times New Roman" w:cs="Times New Roman"/>
          <w:color w:val="000000"/>
          <w:sz w:val="24"/>
          <w:szCs w:val="24"/>
          <w:lang w:eastAsia="ru-RU"/>
        </w:rPr>
        <w:t>равный 65–70 %, а за рубежом доля тарифа достигает 90 %34.</w:t>
      </w:r>
    </w:p>
    <w:p w14:paraId="181086F0"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При удельном весе тарифа в</w:t>
      </w:r>
      <w:r w:rsidR="00BD239D" w:rsidRPr="008D18A0">
        <w:rPr>
          <w:rFonts w:ascii="Times New Roman" w:eastAsia="Times New Roman" w:hAnsi="Times New Roman" w:cs="Times New Roman"/>
          <w:color w:val="000000"/>
          <w:sz w:val="24"/>
          <w:szCs w:val="24"/>
          <w:lang w:eastAsia="ru-RU"/>
        </w:rPr>
        <w:t xml:space="preserve"> заработной плате, равном 65 %, </w:t>
      </w:r>
      <w:r w:rsidRPr="008D18A0">
        <w:rPr>
          <w:rFonts w:ascii="Times New Roman" w:eastAsia="Times New Roman" w:hAnsi="Times New Roman" w:cs="Times New Roman"/>
          <w:color w:val="000000"/>
          <w:sz w:val="24"/>
          <w:szCs w:val="24"/>
          <w:lang w:eastAsia="ru-RU"/>
        </w:rPr>
        <w:t>ТСmin будет равна:</w:t>
      </w:r>
    </w:p>
    <w:p w14:paraId="4D157057" w14:textId="77777777" w:rsidR="00531F08" w:rsidRPr="008D18A0" w:rsidRDefault="00BD239D"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ТСmin = 16 216 · 0,65 = 10 540 тенге</w:t>
      </w:r>
      <w:r w:rsidR="00531F08" w:rsidRPr="008D18A0">
        <w:rPr>
          <w:rFonts w:ascii="Times New Roman" w:eastAsia="Times New Roman" w:hAnsi="Times New Roman" w:cs="Times New Roman"/>
          <w:color w:val="000000"/>
          <w:sz w:val="24"/>
          <w:szCs w:val="24"/>
          <w:lang w:eastAsia="ru-RU"/>
        </w:rPr>
        <w:t>.</w:t>
      </w:r>
    </w:p>
    <w:p w14:paraId="4A839A90"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Так как коллективные договор</w:t>
      </w:r>
      <w:r w:rsidR="00BD239D" w:rsidRPr="008D18A0">
        <w:rPr>
          <w:rFonts w:ascii="Times New Roman" w:eastAsia="Times New Roman" w:hAnsi="Times New Roman" w:cs="Times New Roman"/>
          <w:color w:val="000000"/>
          <w:sz w:val="24"/>
          <w:szCs w:val="24"/>
          <w:lang w:eastAsia="ru-RU"/>
        </w:rPr>
        <w:t xml:space="preserve">ы заключаются в конце года, для </w:t>
      </w:r>
      <w:r w:rsidRPr="008D18A0">
        <w:rPr>
          <w:rFonts w:ascii="Times New Roman" w:eastAsia="Times New Roman" w:hAnsi="Times New Roman" w:cs="Times New Roman"/>
          <w:color w:val="000000"/>
          <w:sz w:val="24"/>
          <w:szCs w:val="24"/>
          <w:lang w:eastAsia="ru-RU"/>
        </w:rPr>
        <w:t xml:space="preserve">анализа берется ЗПср за сентябрь </w:t>
      </w:r>
      <w:r w:rsidR="00BD239D" w:rsidRPr="008D18A0">
        <w:rPr>
          <w:rFonts w:ascii="Times New Roman" w:eastAsia="Times New Roman" w:hAnsi="Times New Roman" w:cs="Times New Roman"/>
          <w:color w:val="000000"/>
          <w:sz w:val="24"/>
          <w:szCs w:val="24"/>
          <w:lang w:eastAsia="ru-RU"/>
        </w:rPr>
        <w:t xml:space="preserve">и корректируется с учетом роста </w:t>
      </w:r>
      <w:r w:rsidRPr="008D18A0">
        <w:rPr>
          <w:rFonts w:ascii="Times New Roman" w:eastAsia="Times New Roman" w:hAnsi="Times New Roman" w:cs="Times New Roman"/>
          <w:color w:val="000000"/>
          <w:sz w:val="24"/>
          <w:szCs w:val="24"/>
          <w:lang w:eastAsia="ru-RU"/>
        </w:rPr>
        <w:t>заработка в октябре – декабре. Соотв</w:t>
      </w:r>
      <w:r w:rsidR="00BD239D" w:rsidRPr="008D18A0">
        <w:rPr>
          <w:rFonts w:ascii="Times New Roman" w:eastAsia="Times New Roman" w:hAnsi="Times New Roman" w:cs="Times New Roman"/>
          <w:color w:val="000000"/>
          <w:sz w:val="24"/>
          <w:szCs w:val="24"/>
          <w:lang w:eastAsia="ru-RU"/>
        </w:rPr>
        <w:t>етственно, в коллективном дого</w:t>
      </w:r>
      <w:r w:rsidRPr="008D18A0">
        <w:rPr>
          <w:rFonts w:ascii="Times New Roman" w:eastAsia="Times New Roman" w:hAnsi="Times New Roman" w:cs="Times New Roman"/>
          <w:color w:val="000000"/>
          <w:sz w:val="24"/>
          <w:szCs w:val="24"/>
          <w:lang w:eastAsia="ru-RU"/>
        </w:rPr>
        <w:t>воре может быть зафиксирована бóл</w:t>
      </w:r>
      <w:r w:rsidR="00BD239D" w:rsidRPr="008D18A0">
        <w:rPr>
          <w:rFonts w:ascii="Times New Roman" w:eastAsia="Times New Roman" w:hAnsi="Times New Roman" w:cs="Times New Roman"/>
          <w:color w:val="000000"/>
          <w:sz w:val="24"/>
          <w:szCs w:val="24"/>
          <w:lang w:eastAsia="ru-RU"/>
        </w:rPr>
        <w:t>ьшая тарифная ставка (например,11 000 тенге</w:t>
      </w:r>
      <w:r w:rsidRPr="008D18A0">
        <w:rPr>
          <w:rFonts w:ascii="Times New Roman" w:eastAsia="Times New Roman" w:hAnsi="Times New Roman" w:cs="Times New Roman"/>
          <w:color w:val="000000"/>
          <w:sz w:val="24"/>
          <w:szCs w:val="24"/>
          <w:lang w:eastAsia="ru-RU"/>
        </w:rPr>
        <w:t>.).</w:t>
      </w:r>
    </w:p>
    <w:p w14:paraId="35CD61CD"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Опыт различных компаний свиде</w:t>
      </w:r>
      <w:r w:rsidR="00BD239D" w:rsidRPr="008D18A0">
        <w:rPr>
          <w:rFonts w:ascii="Times New Roman" w:eastAsia="Times New Roman" w:hAnsi="Times New Roman" w:cs="Times New Roman"/>
          <w:color w:val="000000"/>
          <w:sz w:val="24"/>
          <w:szCs w:val="24"/>
          <w:lang w:eastAsia="ru-RU"/>
        </w:rPr>
        <w:t>тельствует, что в качестве ори</w:t>
      </w:r>
      <w:r w:rsidRPr="008D18A0">
        <w:rPr>
          <w:rFonts w:ascii="Times New Roman" w:eastAsia="Times New Roman" w:hAnsi="Times New Roman" w:cs="Times New Roman"/>
          <w:color w:val="000000"/>
          <w:sz w:val="24"/>
          <w:szCs w:val="24"/>
          <w:lang w:eastAsia="ru-RU"/>
        </w:rPr>
        <w:t>ентира при установлении ТСmin ис</w:t>
      </w:r>
      <w:r w:rsidR="00BD239D" w:rsidRPr="008D18A0">
        <w:rPr>
          <w:rFonts w:ascii="Times New Roman" w:eastAsia="Times New Roman" w:hAnsi="Times New Roman" w:cs="Times New Roman"/>
          <w:color w:val="000000"/>
          <w:sz w:val="24"/>
          <w:szCs w:val="24"/>
          <w:lang w:eastAsia="ru-RU"/>
        </w:rPr>
        <w:t>пользуются такие нормативы, как МРОТ и БПМ. Так, компания  в каче</w:t>
      </w:r>
      <w:r w:rsidRPr="008D18A0">
        <w:rPr>
          <w:rFonts w:ascii="Times New Roman" w:eastAsia="Times New Roman" w:hAnsi="Times New Roman" w:cs="Times New Roman"/>
          <w:color w:val="000000"/>
          <w:sz w:val="24"/>
          <w:szCs w:val="24"/>
          <w:lang w:eastAsia="ru-RU"/>
        </w:rPr>
        <w:t xml:space="preserve">стве ТС1 использует прожиточный </w:t>
      </w:r>
      <w:r w:rsidR="00BD239D" w:rsidRPr="008D18A0">
        <w:rPr>
          <w:rFonts w:ascii="Times New Roman" w:eastAsia="Times New Roman" w:hAnsi="Times New Roman" w:cs="Times New Roman"/>
          <w:color w:val="000000"/>
          <w:sz w:val="24"/>
          <w:szCs w:val="24"/>
          <w:lang w:eastAsia="ru-RU"/>
        </w:rPr>
        <w:t xml:space="preserve">минимум. При этом использование </w:t>
      </w:r>
      <w:r w:rsidRPr="008D18A0">
        <w:rPr>
          <w:rFonts w:ascii="Times New Roman" w:eastAsia="Times New Roman" w:hAnsi="Times New Roman" w:cs="Times New Roman"/>
          <w:color w:val="000000"/>
          <w:sz w:val="24"/>
          <w:szCs w:val="24"/>
          <w:lang w:eastAsia="ru-RU"/>
        </w:rPr>
        <w:t xml:space="preserve">именно показателя прожиточного </w:t>
      </w:r>
      <w:r w:rsidR="00BD239D" w:rsidRPr="008D18A0">
        <w:rPr>
          <w:rFonts w:ascii="Times New Roman" w:eastAsia="Times New Roman" w:hAnsi="Times New Roman" w:cs="Times New Roman"/>
          <w:color w:val="000000"/>
          <w:sz w:val="24"/>
          <w:szCs w:val="24"/>
          <w:lang w:eastAsia="ru-RU"/>
        </w:rPr>
        <w:t>минимума является наиболее эко</w:t>
      </w:r>
      <w:r w:rsidRPr="008D18A0">
        <w:rPr>
          <w:rFonts w:ascii="Times New Roman" w:eastAsia="Times New Roman" w:hAnsi="Times New Roman" w:cs="Times New Roman"/>
          <w:color w:val="000000"/>
          <w:sz w:val="24"/>
          <w:szCs w:val="24"/>
          <w:lang w:eastAsia="ru-RU"/>
        </w:rPr>
        <w:t>номически обоснованным для опред</w:t>
      </w:r>
      <w:r w:rsidR="00BD239D" w:rsidRPr="008D18A0">
        <w:rPr>
          <w:rFonts w:ascii="Times New Roman" w:eastAsia="Times New Roman" w:hAnsi="Times New Roman" w:cs="Times New Roman"/>
          <w:color w:val="000000"/>
          <w:sz w:val="24"/>
          <w:szCs w:val="24"/>
          <w:lang w:eastAsia="ru-RU"/>
        </w:rPr>
        <w:t>еления ТС1, обеспечивая возмож</w:t>
      </w:r>
      <w:r w:rsidRPr="008D18A0">
        <w:rPr>
          <w:rFonts w:ascii="Times New Roman" w:eastAsia="Times New Roman" w:hAnsi="Times New Roman" w:cs="Times New Roman"/>
          <w:color w:val="000000"/>
          <w:sz w:val="24"/>
          <w:szCs w:val="24"/>
          <w:lang w:eastAsia="ru-RU"/>
        </w:rPr>
        <w:t>ности для воспроизводства рабочей силы.</w:t>
      </w:r>
    </w:p>
    <w:p w14:paraId="232DC6FF"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Если экономические возмо</w:t>
      </w:r>
      <w:r w:rsidR="00BD239D" w:rsidRPr="008D18A0">
        <w:rPr>
          <w:rFonts w:ascii="Times New Roman" w:eastAsia="Times New Roman" w:hAnsi="Times New Roman" w:cs="Times New Roman"/>
          <w:color w:val="000000"/>
          <w:sz w:val="24"/>
          <w:szCs w:val="24"/>
          <w:lang w:eastAsia="ru-RU"/>
        </w:rPr>
        <w:t xml:space="preserve">жности организации не позволяют </w:t>
      </w:r>
      <w:r w:rsidRPr="008D18A0">
        <w:rPr>
          <w:rFonts w:ascii="Times New Roman" w:eastAsia="Times New Roman" w:hAnsi="Times New Roman" w:cs="Times New Roman"/>
          <w:color w:val="000000"/>
          <w:sz w:val="24"/>
          <w:szCs w:val="24"/>
          <w:lang w:eastAsia="ru-RU"/>
        </w:rPr>
        <w:t>установить ТС1 в размере БПМ, то можно пре</w:t>
      </w:r>
      <w:r w:rsidR="00BD239D" w:rsidRPr="008D18A0">
        <w:rPr>
          <w:rFonts w:ascii="Times New Roman" w:eastAsia="Times New Roman" w:hAnsi="Times New Roman" w:cs="Times New Roman"/>
          <w:color w:val="000000"/>
          <w:sz w:val="24"/>
          <w:szCs w:val="24"/>
          <w:lang w:eastAsia="ru-RU"/>
        </w:rPr>
        <w:t xml:space="preserve">дложить следующий </w:t>
      </w:r>
      <w:r w:rsidRPr="008D18A0">
        <w:rPr>
          <w:rFonts w:ascii="Times New Roman" w:eastAsia="Times New Roman" w:hAnsi="Times New Roman" w:cs="Times New Roman"/>
          <w:color w:val="000000"/>
          <w:sz w:val="24"/>
          <w:szCs w:val="24"/>
          <w:lang w:eastAsia="ru-RU"/>
        </w:rPr>
        <w:t>способ расчета.</w:t>
      </w:r>
    </w:p>
    <w:p w14:paraId="2E37F017"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Исходя из того что ЗПср1 д</w:t>
      </w:r>
      <w:r w:rsidR="00BD239D" w:rsidRPr="008D18A0">
        <w:rPr>
          <w:rFonts w:ascii="Times New Roman" w:eastAsia="Times New Roman" w:hAnsi="Times New Roman" w:cs="Times New Roman"/>
          <w:color w:val="000000"/>
          <w:sz w:val="24"/>
          <w:szCs w:val="24"/>
          <w:lang w:eastAsia="ru-RU"/>
        </w:rPr>
        <w:t>олжна быть равна БПМ (например,9178 тенге</w:t>
      </w:r>
      <w:r w:rsidRPr="008D18A0">
        <w:rPr>
          <w:rFonts w:ascii="Times New Roman" w:eastAsia="Times New Roman" w:hAnsi="Times New Roman" w:cs="Times New Roman"/>
          <w:color w:val="000000"/>
          <w:sz w:val="24"/>
          <w:szCs w:val="24"/>
          <w:lang w:eastAsia="ru-RU"/>
        </w:rPr>
        <w:t>. – для трудоспособного насе</w:t>
      </w:r>
      <w:r w:rsidR="00BD239D" w:rsidRPr="008D18A0">
        <w:rPr>
          <w:rFonts w:ascii="Times New Roman" w:eastAsia="Times New Roman" w:hAnsi="Times New Roman" w:cs="Times New Roman"/>
          <w:color w:val="000000"/>
          <w:sz w:val="24"/>
          <w:szCs w:val="24"/>
          <w:lang w:eastAsia="ru-RU"/>
        </w:rPr>
        <w:t>ления) и сложившейся доле тари</w:t>
      </w:r>
      <w:r w:rsidRPr="008D18A0">
        <w:rPr>
          <w:rFonts w:ascii="Times New Roman" w:eastAsia="Times New Roman" w:hAnsi="Times New Roman" w:cs="Times New Roman"/>
          <w:color w:val="000000"/>
          <w:sz w:val="24"/>
          <w:szCs w:val="24"/>
          <w:lang w:eastAsia="ru-RU"/>
        </w:rPr>
        <w:t>фа (например, 60 %):</w:t>
      </w:r>
    </w:p>
    <w:p w14:paraId="330278D3" w14:textId="77777777" w:rsidR="00531F08" w:rsidRPr="008D18A0" w:rsidRDefault="00BD239D"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ТС1 = 9178 · 60 : 100 = 5506,8 т</w:t>
      </w:r>
      <w:r w:rsidR="00531F08" w:rsidRPr="008D18A0">
        <w:rPr>
          <w:rFonts w:ascii="Times New Roman" w:eastAsia="Times New Roman" w:hAnsi="Times New Roman" w:cs="Times New Roman"/>
          <w:color w:val="000000"/>
          <w:sz w:val="24"/>
          <w:szCs w:val="24"/>
          <w:lang w:eastAsia="ru-RU"/>
        </w:rPr>
        <w:t>.</w:t>
      </w:r>
    </w:p>
    <w:p w14:paraId="00E201A9"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В коллективном договоре может быть предусмо</w:t>
      </w:r>
      <w:r w:rsidR="00BD239D" w:rsidRPr="008D18A0">
        <w:rPr>
          <w:rFonts w:ascii="Times New Roman" w:eastAsia="Times New Roman" w:hAnsi="Times New Roman" w:cs="Times New Roman"/>
          <w:color w:val="000000"/>
          <w:sz w:val="24"/>
          <w:szCs w:val="24"/>
          <w:lang w:eastAsia="ru-RU"/>
        </w:rPr>
        <w:t xml:space="preserve">трена индексация </w:t>
      </w:r>
      <w:r w:rsidRPr="008D18A0">
        <w:rPr>
          <w:rFonts w:ascii="Times New Roman" w:eastAsia="Times New Roman" w:hAnsi="Times New Roman" w:cs="Times New Roman"/>
          <w:color w:val="000000"/>
          <w:sz w:val="24"/>
          <w:szCs w:val="24"/>
          <w:lang w:eastAsia="ru-RU"/>
        </w:rPr>
        <w:t>ТС1 в соответствии с уровнем инфляции (как правило, ежеквартально).</w:t>
      </w:r>
    </w:p>
    <w:p w14:paraId="79665D0C"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При «привязке» ТС1 к прожиточн</w:t>
      </w:r>
      <w:r w:rsidR="00BD239D" w:rsidRPr="008D18A0">
        <w:rPr>
          <w:rFonts w:ascii="Times New Roman" w:eastAsia="Times New Roman" w:hAnsi="Times New Roman" w:cs="Times New Roman"/>
          <w:color w:val="000000"/>
          <w:sz w:val="24"/>
          <w:szCs w:val="24"/>
          <w:lang w:eastAsia="ru-RU"/>
        </w:rPr>
        <w:t>ому минимуму (который рассчиты</w:t>
      </w:r>
      <w:r w:rsidRPr="008D18A0">
        <w:rPr>
          <w:rFonts w:ascii="Times New Roman" w:eastAsia="Times New Roman" w:hAnsi="Times New Roman" w:cs="Times New Roman"/>
          <w:color w:val="000000"/>
          <w:sz w:val="24"/>
          <w:szCs w:val="24"/>
          <w:lang w:eastAsia="ru-RU"/>
        </w:rPr>
        <w:t>вается ежеквартально) такой механизм становится излишним.</w:t>
      </w:r>
    </w:p>
    <w:p w14:paraId="670C9F74" w14:textId="77777777" w:rsidR="00531F08" w:rsidRPr="008D18A0" w:rsidRDefault="00531F08" w:rsidP="00D30085">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2-й этап: выбор варианта разработки тарифных условий</w:t>
      </w:r>
    </w:p>
    <w:p w14:paraId="6A4E0186"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Вариантов разработки тарифных условий два:</w:t>
      </w:r>
    </w:p>
    <w:p w14:paraId="4D9D7075"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 xml:space="preserve"> 1-й вариант: тарифная сетка </w:t>
      </w:r>
      <w:r w:rsidR="00BD239D" w:rsidRPr="008D18A0">
        <w:rPr>
          <w:rFonts w:ascii="Times New Roman" w:eastAsia="Times New Roman" w:hAnsi="Times New Roman" w:cs="Times New Roman"/>
          <w:color w:val="000000"/>
          <w:sz w:val="24"/>
          <w:szCs w:val="24"/>
          <w:lang w:eastAsia="ru-RU"/>
        </w:rPr>
        <w:t xml:space="preserve">для рабочих (6–8-го разрядов) и </w:t>
      </w:r>
      <w:r w:rsidRPr="008D18A0">
        <w:rPr>
          <w:rFonts w:ascii="Times New Roman" w:eastAsia="Times New Roman" w:hAnsi="Times New Roman" w:cs="Times New Roman"/>
          <w:color w:val="000000"/>
          <w:sz w:val="24"/>
          <w:szCs w:val="24"/>
          <w:lang w:eastAsia="ru-RU"/>
        </w:rPr>
        <w:t>схема должностных окладов руководителей, специалистов и служащих;</w:t>
      </w:r>
    </w:p>
    <w:p w14:paraId="2BF01F3B"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2-й вариант: единая тарифная</w:t>
      </w:r>
      <w:r w:rsidR="00BD239D" w:rsidRPr="008D18A0">
        <w:rPr>
          <w:rFonts w:ascii="Times New Roman" w:eastAsia="Times New Roman" w:hAnsi="Times New Roman" w:cs="Times New Roman"/>
          <w:color w:val="000000"/>
          <w:sz w:val="24"/>
          <w:szCs w:val="24"/>
          <w:lang w:eastAsia="ru-RU"/>
        </w:rPr>
        <w:t xml:space="preserve"> сетка (ЕТС) для всех категорий </w:t>
      </w:r>
      <w:r w:rsidRPr="008D18A0">
        <w:rPr>
          <w:rFonts w:ascii="Times New Roman" w:eastAsia="Times New Roman" w:hAnsi="Times New Roman" w:cs="Times New Roman"/>
          <w:color w:val="000000"/>
          <w:sz w:val="24"/>
          <w:szCs w:val="24"/>
          <w:lang w:eastAsia="ru-RU"/>
        </w:rPr>
        <w:t>персонала.</w:t>
      </w:r>
    </w:p>
    <w:p w14:paraId="35EAF566" w14:textId="77777777" w:rsidR="00531F08" w:rsidRPr="008D18A0" w:rsidRDefault="00531F08" w:rsidP="00D3008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Первый вариант – традиционны</w:t>
      </w:r>
      <w:r w:rsidR="00BD239D" w:rsidRPr="008D18A0">
        <w:rPr>
          <w:rFonts w:ascii="Times New Roman" w:eastAsia="Times New Roman" w:hAnsi="Times New Roman" w:cs="Times New Roman"/>
          <w:color w:val="000000"/>
          <w:sz w:val="24"/>
          <w:szCs w:val="24"/>
          <w:lang w:eastAsia="ru-RU"/>
        </w:rPr>
        <w:t xml:space="preserve">й, он использовался в советский </w:t>
      </w:r>
      <w:r w:rsidRPr="008D18A0">
        <w:rPr>
          <w:rFonts w:ascii="Times New Roman" w:eastAsia="Times New Roman" w:hAnsi="Times New Roman" w:cs="Times New Roman"/>
          <w:color w:val="000000"/>
          <w:sz w:val="24"/>
          <w:szCs w:val="24"/>
          <w:lang w:eastAsia="ru-RU"/>
        </w:rPr>
        <w:t xml:space="preserve">период и до сих пор используется </w:t>
      </w:r>
      <w:r w:rsidR="00BD239D" w:rsidRPr="008D18A0">
        <w:rPr>
          <w:rFonts w:ascii="Times New Roman" w:eastAsia="Times New Roman" w:hAnsi="Times New Roman" w:cs="Times New Roman"/>
          <w:color w:val="000000"/>
          <w:sz w:val="24"/>
          <w:szCs w:val="24"/>
          <w:lang w:eastAsia="ru-RU"/>
        </w:rPr>
        <w:t xml:space="preserve">во многих организациях. В то же </w:t>
      </w:r>
      <w:r w:rsidRPr="008D18A0">
        <w:rPr>
          <w:rFonts w:ascii="Times New Roman" w:eastAsia="Times New Roman" w:hAnsi="Times New Roman" w:cs="Times New Roman"/>
          <w:color w:val="000000"/>
          <w:sz w:val="24"/>
          <w:szCs w:val="24"/>
          <w:lang w:eastAsia="ru-RU"/>
        </w:rPr>
        <w:t>время, по мнению специалистов, буд</w:t>
      </w:r>
      <w:r w:rsidR="00BD239D" w:rsidRPr="008D18A0">
        <w:rPr>
          <w:rFonts w:ascii="Times New Roman" w:eastAsia="Times New Roman" w:hAnsi="Times New Roman" w:cs="Times New Roman"/>
          <w:color w:val="000000"/>
          <w:sz w:val="24"/>
          <w:szCs w:val="24"/>
          <w:lang w:eastAsia="ru-RU"/>
        </w:rPr>
        <w:t>ущее – за вторым вариантом, ко</w:t>
      </w:r>
      <w:r w:rsidRPr="008D18A0">
        <w:rPr>
          <w:rFonts w:ascii="Times New Roman" w:eastAsia="Times New Roman" w:hAnsi="Times New Roman" w:cs="Times New Roman"/>
          <w:color w:val="000000"/>
          <w:sz w:val="24"/>
          <w:szCs w:val="24"/>
          <w:lang w:eastAsia="ru-RU"/>
        </w:rPr>
        <w:t>торый в большей степени соотв</w:t>
      </w:r>
      <w:r w:rsidR="00BD239D" w:rsidRPr="008D18A0">
        <w:rPr>
          <w:rFonts w:ascii="Times New Roman" w:eastAsia="Times New Roman" w:hAnsi="Times New Roman" w:cs="Times New Roman"/>
          <w:color w:val="000000"/>
          <w:sz w:val="24"/>
          <w:szCs w:val="24"/>
          <w:lang w:eastAsia="ru-RU"/>
        </w:rPr>
        <w:t xml:space="preserve">етствует требованиям социальной </w:t>
      </w:r>
      <w:r w:rsidRPr="008D18A0">
        <w:rPr>
          <w:rFonts w:ascii="Times New Roman" w:eastAsia="Times New Roman" w:hAnsi="Times New Roman" w:cs="Times New Roman"/>
          <w:color w:val="000000"/>
          <w:sz w:val="24"/>
          <w:szCs w:val="24"/>
          <w:lang w:eastAsia="ru-RU"/>
        </w:rPr>
        <w:t>справедливости, доступности и наг</w:t>
      </w:r>
      <w:r w:rsidR="00BD239D" w:rsidRPr="008D18A0">
        <w:rPr>
          <w:rFonts w:ascii="Times New Roman" w:eastAsia="Times New Roman" w:hAnsi="Times New Roman" w:cs="Times New Roman"/>
          <w:color w:val="000000"/>
          <w:sz w:val="24"/>
          <w:szCs w:val="24"/>
          <w:lang w:eastAsia="ru-RU"/>
        </w:rPr>
        <w:t xml:space="preserve">лядности для работников. </w:t>
      </w:r>
    </w:p>
    <w:p w14:paraId="11D5112A" w14:textId="77777777" w:rsidR="00C20A15" w:rsidRPr="008D18A0" w:rsidRDefault="00C20A15" w:rsidP="00C20A15">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36003A32" w14:textId="77777777" w:rsidR="00C20A15" w:rsidRPr="008D18A0" w:rsidRDefault="00DA2BB7" w:rsidP="00DA2BB7">
      <w:pPr>
        <w:shd w:val="clear" w:color="auto" w:fill="FFFFFF"/>
        <w:spacing w:after="0" w:line="240" w:lineRule="auto"/>
        <w:ind w:firstLine="567"/>
        <w:jc w:val="center"/>
        <w:rPr>
          <w:rFonts w:ascii="Times New Roman" w:eastAsia="Times New Roman" w:hAnsi="Times New Roman" w:cs="Times New Roman"/>
          <w:b/>
          <w:color w:val="000000"/>
          <w:sz w:val="24"/>
          <w:szCs w:val="24"/>
          <w:lang w:eastAsia="ru-RU"/>
        </w:rPr>
      </w:pPr>
      <w:r w:rsidRPr="008D18A0">
        <w:rPr>
          <w:rFonts w:ascii="Times New Roman" w:eastAsia="Times New Roman" w:hAnsi="Times New Roman" w:cs="Times New Roman"/>
          <w:b/>
          <w:color w:val="000000"/>
          <w:sz w:val="24"/>
          <w:szCs w:val="24"/>
          <w:lang w:eastAsia="ru-RU"/>
        </w:rPr>
        <w:t>Контрольные вопросы</w:t>
      </w:r>
    </w:p>
    <w:p w14:paraId="41C56402" w14:textId="77777777" w:rsidR="00B448F6" w:rsidRPr="008D18A0" w:rsidRDefault="00B448F6" w:rsidP="00B448F6">
      <w:pPr>
        <w:spacing w:after="0" w:line="240" w:lineRule="auto"/>
        <w:jc w:val="both"/>
        <w:rPr>
          <w:rFonts w:ascii="Times New Roman" w:hAnsi="Times New Roman" w:cs="Times New Roman"/>
          <w:color w:val="000000"/>
          <w:sz w:val="24"/>
          <w:szCs w:val="24"/>
        </w:rPr>
      </w:pPr>
      <w:r w:rsidRPr="008D18A0">
        <w:rPr>
          <w:rFonts w:ascii="Times New Roman" w:eastAsia="Times New Roman" w:hAnsi="Times New Roman" w:cs="Times New Roman"/>
          <w:color w:val="000000"/>
          <w:sz w:val="24"/>
          <w:szCs w:val="24"/>
          <w:lang w:eastAsia="ru-RU"/>
        </w:rPr>
        <w:t xml:space="preserve">1.Назовите основные показатели </w:t>
      </w:r>
      <w:r w:rsidRPr="008D18A0">
        <w:rPr>
          <w:rFonts w:ascii="Times New Roman" w:eastAsia="Times New Roman" w:hAnsi="Times New Roman" w:cs="Times New Roman"/>
          <w:sz w:val="24"/>
          <w:szCs w:val="24"/>
        </w:rPr>
        <w:t>характеризующие тарифную сетку</w:t>
      </w:r>
    </w:p>
    <w:p w14:paraId="4C9A8461" w14:textId="77777777" w:rsidR="001E271D" w:rsidRPr="008D18A0" w:rsidRDefault="001E271D" w:rsidP="001E27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b/>
          <w:color w:val="000000"/>
          <w:sz w:val="24"/>
          <w:szCs w:val="24"/>
          <w:lang w:eastAsia="ru-RU"/>
        </w:rPr>
        <w:t>2.</w:t>
      </w:r>
      <w:r w:rsidRPr="008D18A0">
        <w:rPr>
          <w:rFonts w:ascii="Times New Roman" w:eastAsia="Times New Roman" w:hAnsi="Times New Roman" w:cs="Times New Roman"/>
          <w:color w:val="000000"/>
          <w:sz w:val="24"/>
          <w:szCs w:val="24"/>
          <w:lang w:eastAsia="ru-RU"/>
        </w:rPr>
        <w:t xml:space="preserve"> Дайте характеристику среднему разряду работ и средний разряду рабочих.</w:t>
      </w:r>
    </w:p>
    <w:p w14:paraId="5ED56D68" w14:textId="77777777" w:rsidR="001E271D" w:rsidRPr="008D18A0" w:rsidRDefault="001E271D" w:rsidP="001E27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3. Как рассчитывается средний тарифный коэффициент (ТКср);</w:t>
      </w:r>
    </w:p>
    <w:p w14:paraId="3CD30566" w14:textId="77777777" w:rsidR="001E271D" w:rsidRPr="008D18A0" w:rsidRDefault="001E271D" w:rsidP="001E27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4.  Как рассчитывается средняя тарифная ставка (ТСср).</w:t>
      </w:r>
    </w:p>
    <w:p w14:paraId="0682F300" w14:textId="77777777" w:rsidR="00B448F6" w:rsidRPr="008D18A0" w:rsidRDefault="001E271D" w:rsidP="00B2603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b/>
          <w:color w:val="000000"/>
          <w:sz w:val="24"/>
          <w:szCs w:val="24"/>
          <w:lang w:eastAsia="ru-RU"/>
        </w:rPr>
        <w:t xml:space="preserve">5. </w:t>
      </w:r>
      <w:r w:rsidRPr="008D18A0">
        <w:rPr>
          <w:rFonts w:ascii="Times New Roman" w:eastAsia="Times New Roman" w:hAnsi="Times New Roman" w:cs="Times New Roman"/>
          <w:color w:val="000000"/>
          <w:sz w:val="24"/>
          <w:szCs w:val="24"/>
          <w:lang w:eastAsia="ru-RU"/>
        </w:rPr>
        <w:t>Перечислите этапы разработки тарифных сеток в организации</w:t>
      </w:r>
    </w:p>
    <w:p w14:paraId="68B0EB6A" w14:textId="77777777" w:rsidR="001E271D" w:rsidRPr="008D18A0" w:rsidRDefault="001E271D" w:rsidP="001E27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6.  Что представляет собой минимальная тарифная ставка</w:t>
      </w:r>
    </w:p>
    <w:p w14:paraId="664425FC" w14:textId="77777777" w:rsidR="001E271D" w:rsidRPr="008D18A0" w:rsidRDefault="001E271D" w:rsidP="001E27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7.Что лежит в основе тарифной системы и фиксируется в коллективном договоре.</w:t>
      </w:r>
    </w:p>
    <w:p w14:paraId="5F7224A3" w14:textId="77777777" w:rsidR="001E271D" w:rsidRPr="008D18A0" w:rsidRDefault="001E271D" w:rsidP="001E271D">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9.</w:t>
      </w:r>
      <w:r w:rsidRPr="008D18A0">
        <w:rPr>
          <w:rFonts w:ascii="Times New Roman" w:hAnsi="Times New Roman" w:cs="Times New Roman"/>
          <w:color w:val="000000"/>
          <w:sz w:val="24"/>
          <w:szCs w:val="24"/>
        </w:rPr>
        <w:t>Где применяется ЕТС?</w:t>
      </w:r>
    </w:p>
    <w:p w14:paraId="38F4773A" w14:textId="77777777" w:rsidR="00AE6323" w:rsidRPr="008D18A0" w:rsidRDefault="001E271D" w:rsidP="005A338B">
      <w:pPr>
        <w:spacing w:after="0" w:line="240" w:lineRule="auto"/>
        <w:rPr>
          <w:rFonts w:ascii="Times New Roman" w:hAnsi="Times New Roman" w:cs="Times New Roman"/>
          <w:sz w:val="24"/>
          <w:szCs w:val="24"/>
        </w:rPr>
      </w:pPr>
      <w:r w:rsidRPr="008D18A0">
        <w:rPr>
          <w:rFonts w:ascii="Times New Roman" w:hAnsi="Times New Roman" w:cs="Times New Roman"/>
          <w:sz w:val="24"/>
          <w:szCs w:val="24"/>
        </w:rPr>
        <w:t>10.</w:t>
      </w:r>
      <w:r w:rsidRPr="008D18A0">
        <w:rPr>
          <w:rFonts w:ascii="Times New Roman" w:hAnsi="Times New Roman" w:cs="Times New Roman"/>
          <w:color w:val="000000"/>
          <w:sz w:val="24"/>
          <w:szCs w:val="24"/>
        </w:rPr>
        <w:t>Сколько разрядов включает ЕТС.</w:t>
      </w:r>
    </w:p>
    <w:p w14:paraId="158EC922" w14:textId="2B4FC607" w:rsidR="00DD3EA7" w:rsidRPr="008D18A0" w:rsidRDefault="00DD3EA7" w:rsidP="001E271D">
      <w:pPr>
        <w:rPr>
          <w:rFonts w:asciiTheme="majorBidi" w:eastAsia="Times New Roman" w:hAnsiTheme="majorBidi" w:cstheme="majorBidi"/>
          <w:b/>
          <w:sz w:val="24"/>
          <w:szCs w:val="24"/>
        </w:rPr>
      </w:pPr>
    </w:p>
    <w:p w14:paraId="5ED28BF4" w14:textId="77777777" w:rsidR="006535E5" w:rsidRPr="006535E5" w:rsidRDefault="006535E5" w:rsidP="006535E5">
      <w:pPr>
        <w:spacing w:after="0" w:line="240" w:lineRule="auto"/>
        <w:jc w:val="both"/>
        <w:rPr>
          <w:rFonts w:ascii="Times New Roman" w:hAnsi="Times New Roman" w:cs="Times New Roman"/>
          <w:b/>
          <w:sz w:val="28"/>
          <w:szCs w:val="28"/>
          <w:lang w:val="kk-KZ"/>
        </w:rPr>
      </w:pPr>
      <w:r w:rsidRPr="006535E5">
        <w:rPr>
          <w:rFonts w:ascii="Times New Roman" w:hAnsi="Times New Roman" w:cs="Times New Roman"/>
          <w:b/>
          <w:sz w:val="28"/>
          <w:szCs w:val="28"/>
          <w:lang w:val="kk-KZ"/>
        </w:rPr>
        <w:t>Лекция 12</w:t>
      </w:r>
    </w:p>
    <w:p w14:paraId="4E4FF17F" w14:textId="77777777" w:rsidR="006535E5" w:rsidRPr="006535E5" w:rsidRDefault="006535E5" w:rsidP="006535E5">
      <w:pPr>
        <w:shd w:val="clear" w:color="auto" w:fill="FFFFFF"/>
        <w:spacing w:after="0" w:line="240" w:lineRule="auto"/>
        <w:jc w:val="both"/>
        <w:rPr>
          <w:rFonts w:ascii="Times New Roman" w:hAnsi="Times New Roman" w:cs="Times New Roman"/>
          <w:b/>
          <w:color w:val="000000"/>
          <w:sz w:val="28"/>
          <w:szCs w:val="28"/>
        </w:rPr>
      </w:pPr>
      <w:r w:rsidRPr="006535E5">
        <w:rPr>
          <w:rFonts w:ascii="Times New Roman" w:hAnsi="Times New Roman" w:cs="Times New Roman"/>
          <w:b/>
          <w:color w:val="000000"/>
          <w:sz w:val="28"/>
          <w:szCs w:val="28"/>
        </w:rPr>
        <w:t xml:space="preserve">1.Доплаты и надбавки как условно-постоянная часть зарплаты. </w:t>
      </w:r>
    </w:p>
    <w:p w14:paraId="6BF07784" w14:textId="77777777" w:rsidR="006535E5" w:rsidRPr="006535E5" w:rsidRDefault="006535E5" w:rsidP="006535E5">
      <w:pPr>
        <w:shd w:val="clear" w:color="auto" w:fill="FFFFFF"/>
        <w:spacing w:after="0" w:line="240" w:lineRule="auto"/>
        <w:jc w:val="both"/>
        <w:rPr>
          <w:rFonts w:ascii="Times New Roman" w:hAnsi="Times New Roman" w:cs="Times New Roman"/>
          <w:b/>
          <w:color w:val="000000"/>
          <w:sz w:val="28"/>
          <w:szCs w:val="28"/>
        </w:rPr>
      </w:pPr>
      <w:r w:rsidRPr="006535E5">
        <w:rPr>
          <w:rFonts w:ascii="Times New Roman" w:hAnsi="Times New Roman" w:cs="Times New Roman"/>
          <w:b/>
          <w:color w:val="000000"/>
          <w:sz w:val="28"/>
          <w:szCs w:val="28"/>
        </w:rPr>
        <w:t>2.Модификация тарифной системы в форме грейдинга</w:t>
      </w:r>
    </w:p>
    <w:p w14:paraId="2059D46E" w14:textId="5965A78C" w:rsidR="005765A9" w:rsidRDefault="005765A9" w:rsidP="001E271D">
      <w:pPr>
        <w:rPr>
          <w:rFonts w:asciiTheme="majorBidi" w:eastAsia="Times New Roman" w:hAnsiTheme="majorBidi" w:cstheme="majorBidi"/>
          <w:b/>
          <w:sz w:val="28"/>
          <w:szCs w:val="28"/>
        </w:rPr>
      </w:pPr>
    </w:p>
    <w:p w14:paraId="27FD383C" w14:textId="5481F148" w:rsidR="005765A9" w:rsidRPr="004056AF" w:rsidRDefault="0055164D" w:rsidP="0055164D">
      <w:pPr>
        <w:shd w:val="clear" w:color="auto" w:fill="FFFFFF"/>
        <w:spacing w:after="0" w:line="240" w:lineRule="auto"/>
        <w:ind w:firstLine="400"/>
        <w:jc w:val="both"/>
        <w:textAlignment w:val="baseline"/>
        <w:rPr>
          <w:rFonts w:ascii="Times New Roman" w:eastAsia="Times New Roman" w:hAnsi="Times New Roman" w:cs="Times New Roman"/>
          <w:b/>
          <w:bCs/>
          <w:color w:val="000000"/>
          <w:sz w:val="24"/>
          <w:szCs w:val="24"/>
          <w:lang w:eastAsia="ru-RU"/>
        </w:rPr>
      </w:pPr>
      <w:r w:rsidRPr="004056AF">
        <w:rPr>
          <w:rFonts w:ascii="Times New Roman" w:hAnsi="Times New Roman" w:cs="Times New Roman"/>
          <w:b/>
          <w:color w:val="000000"/>
          <w:sz w:val="24"/>
          <w:szCs w:val="24"/>
        </w:rPr>
        <w:t>1.Доплаты и надбавки как условно-постоянная часть зарплаты</w:t>
      </w:r>
      <w:r w:rsidRPr="004056AF">
        <w:rPr>
          <w:rFonts w:ascii="Times New Roman" w:eastAsia="Times New Roman" w:hAnsi="Times New Roman" w:cs="Times New Roman"/>
          <w:b/>
          <w:bCs/>
          <w:color w:val="000000"/>
          <w:sz w:val="24"/>
          <w:szCs w:val="24"/>
          <w:lang w:eastAsia="ru-RU"/>
        </w:rPr>
        <w:t xml:space="preserve"> </w:t>
      </w:r>
    </w:p>
    <w:p w14:paraId="505A0082" w14:textId="77777777" w:rsidR="009A4956" w:rsidRPr="008D18A0" w:rsidRDefault="009A4956" w:rsidP="009A4956">
      <w:pPr>
        <w:pStyle w:val="article-renderblock"/>
        <w:shd w:val="clear" w:color="auto" w:fill="FFFFFF"/>
        <w:spacing w:before="0" w:beforeAutospacing="0" w:after="0" w:afterAutospacing="0"/>
        <w:jc w:val="both"/>
        <w:rPr>
          <w:color w:val="000000"/>
        </w:rPr>
      </w:pPr>
      <w:r w:rsidRPr="008D18A0">
        <w:rPr>
          <w:color w:val="000000"/>
        </w:rPr>
        <w:t>Условно-постоянная часть зарплаты – это доплаты и надбавки за особые условия труда. Они устанавливаются в случаях, преду</w:t>
      </w:r>
      <w:r w:rsidRPr="008D18A0">
        <w:rPr>
          <w:color w:val="000000"/>
        </w:rPr>
        <w:softHyphen/>
        <w:t>смотренных законодательством, а также когда фактические условия труда отличаются от условий, оговоренных в контракте или в должностных функциях. Это некоторая надбавка к постоянной части заработной платы, например, за выполнение расширенного функционала, за ненормированный рабочий день или работу в выходные дни и т.п.</w:t>
      </w:r>
    </w:p>
    <w:p w14:paraId="18123139" w14:textId="38AC5C47" w:rsidR="009A4956" w:rsidRPr="008D18A0" w:rsidRDefault="009A4956" w:rsidP="009A4956">
      <w:pPr>
        <w:pStyle w:val="article-renderblock"/>
        <w:shd w:val="clear" w:color="auto" w:fill="FFFFFF"/>
        <w:spacing w:before="0" w:beforeAutospacing="0" w:after="0" w:afterAutospacing="0"/>
        <w:jc w:val="both"/>
        <w:rPr>
          <w:color w:val="000000"/>
        </w:rPr>
      </w:pPr>
      <w:r w:rsidRPr="008D18A0">
        <w:rPr>
          <w:color w:val="000000"/>
        </w:rPr>
        <w:t>Условная часть заработной платы – это некие льготы для сотрудников предприятия на определенных условиях. Например, льготное кредитование для сотрудников, отработавших на предприятии определенное время. Если персональная надбавка не зависит от результата труда сотрудника, а устанавливается ему исключительно за уровень квалификации, образования, сам факт работы над проектом, она будет отнесена сотрудником к постоянной части заработной платы. А значит, восприниматься будет как гарантированный доход и особым стимулом труда не станет.</w:t>
      </w:r>
    </w:p>
    <w:p w14:paraId="38632EAA" w14:textId="77777777" w:rsidR="005765A9" w:rsidRPr="008D18A0" w:rsidRDefault="005765A9" w:rsidP="009A4956">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Работникам, выполняющим в одной и той же организации наряду со своей основной работой, обусловленной индивидуальным трудовым договором, дополнительную работу по другой должности или обязанности временно отсутствующего работника без освобождения от своей основной работы, производится доплата.</w:t>
      </w:r>
    </w:p>
    <w:p w14:paraId="5001F391" w14:textId="77777777" w:rsidR="005765A9" w:rsidRPr="008D18A0" w:rsidRDefault="005765A9" w:rsidP="009A4956">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Размеры доплат за совмещение должностей (расширение зон обслуживания) или выполнение обязанностей временно отсутствующего работника устанавливаются работодателем по соглашению с работником (</w:t>
      </w:r>
      <w:hyperlink r:id="rId19" w:anchor="sub_id=720000" w:history="1">
        <w:r w:rsidRPr="008D18A0">
          <w:rPr>
            <w:rFonts w:ascii="Times New Roman" w:eastAsia="Times New Roman" w:hAnsi="Times New Roman" w:cs="Times New Roman"/>
            <w:color w:val="000080"/>
            <w:sz w:val="24"/>
            <w:szCs w:val="24"/>
            <w:u w:val="single"/>
            <w:lang w:eastAsia="ru-RU"/>
          </w:rPr>
          <w:t>ст.72</w:t>
        </w:r>
      </w:hyperlink>
      <w:r w:rsidRPr="008D18A0">
        <w:rPr>
          <w:rFonts w:ascii="Times New Roman" w:eastAsia="Times New Roman" w:hAnsi="Times New Roman" w:cs="Times New Roman"/>
          <w:color w:val="000000"/>
          <w:sz w:val="24"/>
          <w:szCs w:val="24"/>
          <w:lang w:eastAsia="ru-RU"/>
        </w:rPr>
        <w:t> Закона Республики Казахстан "О труде в Республике Казахстан" (далее - Закон о труде).</w:t>
      </w:r>
    </w:p>
    <w:p w14:paraId="75E9EA46" w14:textId="77777777" w:rsidR="005765A9" w:rsidRPr="008D18A0" w:rsidRDefault="005765A9" w:rsidP="009A4956">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Доплаты за совмещение должностей (расширение зон обслуживания) или выполнение обязанностей временно отсутствующего работника устанавливаются работодателем по соглашению с работником в процентах к месячному должностному окладу (тарифной ставке) по основной работе.</w:t>
      </w:r>
    </w:p>
    <w:p w14:paraId="29CD6F26" w14:textId="77777777" w:rsidR="005765A9" w:rsidRPr="008D18A0" w:rsidRDefault="005765A9" w:rsidP="0055164D">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Работникам, проработавшим неполный месяц, доплата за совмещение должностей начисляется в установленном в процентах к месячному должностному окладу (тарифной ставке) по основной работе пропорционально отработанному времени.</w:t>
      </w:r>
    </w:p>
    <w:p w14:paraId="492DD80D" w14:textId="77777777" w:rsidR="005765A9" w:rsidRPr="008D18A0" w:rsidRDefault="005765A9" w:rsidP="0055164D">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Размеры доплат за совмещение должностей для работников государственных учреждений, содержащихся за счет государственного бюджета, устанавливаются системой оплаты труда, утвержденной нормативными правовыми актами уполномоченного органа (инструкциями об оплате труда работников).</w:t>
      </w:r>
    </w:p>
    <w:p w14:paraId="7EC63CFE" w14:textId="77777777" w:rsidR="005765A9" w:rsidRPr="008D18A0" w:rsidRDefault="005765A9" w:rsidP="0055164D">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В коллективном договоре или акте работодателя должны быть отражены варианты совмещения профессий (должностей).</w:t>
      </w:r>
    </w:p>
    <w:p w14:paraId="161EC70D" w14:textId="77777777" w:rsidR="005765A9" w:rsidRPr="008D18A0" w:rsidRDefault="005765A9" w:rsidP="00CA5A6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Чтобы производить начисление премий работникам с учетом сумм доплаты за совмещение профессий (должностей), необходимо в индивидуальном трудовом, коллективном договорах или актах работодателя определить перечень доплат и надбавок к тарифным ставкам и должностным окладам работников данной организации, на которые начисляются премии.</w:t>
      </w:r>
    </w:p>
    <w:p w14:paraId="0E02A002" w14:textId="77777777" w:rsidR="005765A9" w:rsidRPr="008D18A0" w:rsidRDefault="005765A9" w:rsidP="00CA5A6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b/>
          <w:bCs/>
          <w:color w:val="000000"/>
          <w:sz w:val="24"/>
          <w:szCs w:val="24"/>
          <w:lang w:eastAsia="ru-RU"/>
        </w:rPr>
        <w:t>Сверхурочная работа</w:t>
      </w:r>
    </w:p>
    <w:p w14:paraId="15C11F02" w14:textId="77777777" w:rsidR="005765A9" w:rsidRPr="008D18A0" w:rsidRDefault="005765A9" w:rsidP="00CA5A6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Оплата сверхурочной работы производится не ниже чем в полуторном размере (</w:t>
      </w:r>
      <w:hyperlink r:id="rId20" w:anchor="sub_id=730000" w:history="1">
        <w:r w:rsidRPr="008D18A0">
          <w:rPr>
            <w:rFonts w:ascii="Times New Roman" w:eastAsia="Times New Roman" w:hAnsi="Times New Roman" w:cs="Times New Roman"/>
            <w:color w:val="000080"/>
            <w:sz w:val="24"/>
            <w:szCs w:val="24"/>
            <w:u w:val="single"/>
            <w:lang w:eastAsia="ru-RU"/>
          </w:rPr>
          <w:t>ст.73</w:t>
        </w:r>
      </w:hyperlink>
      <w:r w:rsidRPr="008D18A0">
        <w:rPr>
          <w:rFonts w:ascii="Times New Roman" w:eastAsia="Times New Roman" w:hAnsi="Times New Roman" w:cs="Times New Roman"/>
          <w:color w:val="000000"/>
          <w:sz w:val="24"/>
          <w:szCs w:val="24"/>
          <w:lang w:eastAsia="ru-RU"/>
        </w:rPr>
        <w:t> "Закона о труде").</w:t>
      </w:r>
    </w:p>
    <w:p w14:paraId="2CCF3EA2" w14:textId="77777777" w:rsidR="005765A9" w:rsidRPr="008D18A0" w:rsidRDefault="005765A9" w:rsidP="0055164D">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Оплата сверхурочной работы производится исходя из ставки (оклада), установленного работнику. При этом сверхурочными считаются работы сверх установленной продолжительности рабочего времени.</w:t>
      </w:r>
    </w:p>
    <w:p w14:paraId="25A29B74" w14:textId="77777777" w:rsidR="005765A9" w:rsidRPr="008D18A0" w:rsidRDefault="005765A9" w:rsidP="0055164D">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Под "установленной продолжительностью" понимается нормальная продолжительность рабочего времени, определенная, как законом, так и актом работодателя, но не превышающая 40 часов в неделю. В индивидуальных трудовых, коллективных договорах и (или) актах работодателя может предусматриваться меньшая продолжительность рабочего времени.</w:t>
      </w:r>
    </w:p>
    <w:p w14:paraId="6A32795F" w14:textId="77777777" w:rsidR="005765A9" w:rsidRPr="008D18A0" w:rsidRDefault="005765A9" w:rsidP="0055164D">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Сверхурочные работы не должны превышать для каждого работника 2-х часов на тяжелых физических работах и работах с вредными и (или) опасными условиями труда - одного часа в течение одного календарного дня. При особо вредных и особо опасных условиях труда сверхурочные работы запрещаются.</w:t>
      </w:r>
    </w:p>
    <w:p w14:paraId="65C0C6A4" w14:textId="4B031297" w:rsidR="005765A9" w:rsidRPr="008D18A0" w:rsidRDefault="005765A9" w:rsidP="003367E6">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При шестидневной рабочей неделе продолжительность ежедневной работы не может превышать 7 часов при недельной норме 40 часов, 6 часов - при недельной норме 36 часов и 4 часа - при недельной норме 24 часа. Поэтому сверхурочными (сверх установленной продолжительности) в таком случае является время работы, превышающее норму рабочего дня.В случаях, когда при пятидневной рабочей неделе недельная норма часов обеспечивается каждую календарную неделю с полным количеством рабочих дней, сверхурочными являются часы работы, превышающие за 5 дней недельную норму, даже если эти часы были запланированы трудовым распорядком (актом работодателя).</w:t>
      </w:r>
    </w:p>
    <w:p w14:paraId="2F916ADB" w14:textId="77777777" w:rsidR="005765A9" w:rsidRPr="008D18A0" w:rsidRDefault="005765A9" w:rsidP="0055164D">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Аналогично решение и тогда, когда запланировано для работников в возрасте от 14 до 16 лет все 5 дней работы по 5 часов, т.е. вместо 24 часов - 25 часов.</w:t>
      </w:r>
    </w:p>
    <w:p w14:paraId="78BD0EE6" w14:textId="77777777" w:rsidR="005765A9" w:rsidRPr="008D18A0" w:rsidRDefault="005765A9" w:rsidP="0055164D">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Если применяется суммированный учет рабочего времени, при котором фактическая продолжительность ежедневной работы может быть большей или меньшей, чем предусмотрено по графику, и эти отклонения сбалансированы (взаимно погашены) в рамках учетного периода, сверхурочными признаются часы не сверх смены по графику (в пределах установленного максимума), а сверх нормального числа рабочих часов за учетный период.</w:t>
      </w:r>
    </w:p>
    <w:p w14:paraId="07F1885E" w14:textId="77777777" w:rsidR="005765A9" w:rsidRPr="008D18A0" w:rsidRDefault="005765A9" w:rsidP="0055164D">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При суммированном учете переработке сверх нормы часов рабочего времени учетного периода (сверхурочная работа) не может компенсироваться сокращением времени ежедневной работы или дополнительными днями отдыха (отгулами) за рамками данного периода.</w:t>
      </w:r>
    </w:p>
    <w:p w14:paraId="00D01F2B" w14:textId="77777777" w:rsidR="003367E6" w:rsidRDefault="005765A9" w:rsidP="003367E6">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b/>
          <w:bCs/>
          <w:color w:val="000000"/>
          <w:sz w:val="24"/>
          <w:szCs w:val="24"/>
          <w:lang w:eastAsia="ru-RU"/>
        </w:rPr>
        <w:t>Работа в ночное время</w:t>
      </w:r>
      <w:r w:rsidR="003367E6" w:rsidRPr="003367E6">
        <w:rPr>
          <w:rFonts w:ascii="Times New Roman" w:eastAsia="Times New Roman" w:hAnsi="Times New Roman" w:cs="Times New Roman"/>
          <w:color w:val="000000"/>
          <w:sz w:val="24"/>
          <w:szCs w:val="24"/>
          <w:lang w:eastAsia="ru-RU"/>
        </w:rPr>
        <w:t>.</w:t>
      </w:r>
    </w:p>
    <w:p w14:paraId="38ABDFAB" w14:textId="38571BBE" w:rsidR="005765A9" w:rsidRPr="008D18A0" w:rsidRDefault="005765A9" w:rsidP="003367E6">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Каждый час работы в ночное время оплачивается не ниже чем в полуторном размере (</w:t>
      </w:r>
      <w:hyperlink r:id="rId21" w:anchor="sub_id=730000" w:history="1">
        <w:r w:rsidRPr="008D18A0">
          <w:rPr>
            <w:rFonts w:ascii="Times New Roman" w:eastAsia="Times New Roman" w:hAnsi="Times New Roman" w:cs="Times New Roman"/>
            <w:color w:val="000080"/>
            <w:sz w:val="24"/>
            <w:szCs w:val="24"/>
            <w:u w:val="single"/>
            <w:lang w:eastAsia="ru-RU"/>
          </w:rPr>
          <w:t>ст.73</w:t>
        </w:r>
      </w:hyperlink>
      <w:r w:rsidRPr="008D18A0">
        <w:rPr>
          <w:rFonts w:ascii="Times New Roman" w:eastAsia="Times New Roman" w:hAnsi="Times New Roman" w:cs="Times New Roman"/>
          <w:color w:val="000000"/>
          <w:sz w:val="24"/>
          <w:szCs w:val="24"/>
          <w:lang w:eastAsia="ru-RU"/>
        </w:rPr>
        <w:t> "Закона о труде"). Ночным считается время с 22 вечера до 6 часов утра.</w:t>
      </w:r>
    </w:p>
    <w:p w14:paraId="34B06D14" w14:textId="0A8C39CD" w:rsidR="005765A9" w:rsidRPr="008D18A0" w:rsidRDefault="005765A9" w:rsidP="00753960">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Ночной считается смена, в которой не менее 50% рабочего времени приходится на ночное время (с 22 часов до 6 часов утра). Работникам организаций за работу в ночное время с 22 вечера до 6 часов утра устанавливается оплата в размере не ниже чем в полуторном р</w:t>
      </w:r>
      <w:r w:rsidR="00753960" w:rsidRPr="008D18A0">
        <w:rPr>
          <w:rFonts w:ascii="Times New Roman" w:eastAsia="Times New Roman" w:hAnsi="Times New Roman" w:cs="Times New Roman"/>
          <w:color w:val="000000"/>
          <w:sz w:val="24"/>
          <w:szCs w:val="24"/>
          <w:lang w:eastAsia="ru-RU"/>
        </w:rPr>
        <w:t>азмере часовой та</w:t>
      </w:r>
      <w:r w:rsidRPr="008D18A0">
        <w:rPr>
          <w:rFonts w:ascii="Times New Roman" w:eastAsia="Times New Roman" w:hAnsi="Times New Roman" w:cs="Times New Roman"/>
          <w:color w:val="000000"/>
          <w:sz w:val="24"/>
          <w:szCs w:val="24"/>
          <w:lang w:eastAsia="ru-RU"/>
        </w:rPr>
        <w:t>рифной ставки (оклада).</w:t>
      </w:r>
    </w:p>
    <w:p w14:paraId="511F1BA6" w14:textId="77777777" w:rsidR="003367E6" w:rsidRDefault="005765A9" w:rsidP="003367E6">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b/>
          <w:bCs/>
          <w:color w:val="000000"/>
          <w:sz w:val="24"/>
          <w:szCs w:val="24"/>
          <w:lang w:eastAsia="ru-RU"/>
        </w:rPr>
        <w:t>Другие доплаты</w:t>
      </w:r>
      <w:r w:rsidR="003367E6">
        <w:rPr>
          <w:rFonts w:ascii="Times New Roman" w:eastAsia="Times New Roman" w:hAnsi="Times New Roman" w:cs="Times New Roman"/>
          <w:color w:val="000000"/>
          <w:sz w:val="24"/>
          <w:szCs w:val="24"/>
          <w:lang w:eastAsia="ru-RU"/>
        </w:rPr>
        <w:t>.</w:t>
      </w:r>
    </w:p>
    <w:p w14:paraId="619FFB41" w14:textId="164E339F" w:rsidR="005765A9" w:rsidRPr="008D18A0" w:rsidRDefault="005765A9" w:rsidP="003367E6">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Индивидуальным трудовым, коллективными договорами или актами работодателя может быть установлена дополнительная оплата за работу в местностях с тяжелыми климатическими условиями, на тяжелых физических работах и за работу во вредных (особо вредных) и опасных (особо опасных) условиях труда, за интенсивность труда.</w:t>
      </w:r>
    </w:p>
    <w:p w14:paraId="589ED429" w14:textId="140D8707" w:rsidR="005765A9" w:rsidRPr="008D18A0" w:rsidRDefault="005765A9" w:rsidP="00DB24C3">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Доплаты работникам государственных учреждений здравоохранения, образования и науки, культуры, социального обеспечения и т.д., содержащихся за счет средств государственного бюджета, определяются нормативными правовыми актами по вопросам оплаты труда, утвержденными Правительством Республики Казахстан, а также инструкциями об оплате труда работников, утвержденными в установленном по</w:t>
      </w:r>
      <w:r w:rsidR="00DB24C3">
        <w:rPr>
          <w:rFonts w:ascii="Times New Roman" w:eastAsia="Times New Roman" w:hAnsi="Times New Roman" w:cs="Times New Roman"/>
          <w:color w:val="000000"/>
          <w:sz w:val="24"/>
          <w:szCs w:val="24"/>
          <w:lang w:eastAsia="ru-RU"/>
        </w:rPr>
        <w:t>рядке уполномоченными органами.</w:t>
      </w:r>
      <w:r w:rsidRPr="008D18A0">
        <w:rPr>
          <w:rFonts w:ascii="Times New Roman" w:eastAsia="Times New Roman" w:hAnsi="Times New Roman" w:cs="Times New Roman"/>
          <w:color w:val="000000"/>
          <w:sz w:val="24"/>
          <w:szCs w:val="24"/>
          <w:lang w:eastAsia="ru-RU"/>
        </w:rPr>
        <w:t>К доплатам также относятся выплаты, которые согласно актам работодателя могут выплачиваться в виде разницы между прежней заработной платой и заработной платой на новой работе в соответствии с временным переводом на более легкую работу в связи с трудовым увечьем, профессиональными заболеваниями или иным повреждением здоровья, полученными в связи с исполнением трудовых обязанностей у данного работодателя.</w:t>
      </w:r>
    </w:p>
    <w:p w14:paraId="2CE1E912" w14:textId="77777777" w:rsidR="003367E6" w:rsidRDefault="005765A9" w:rsidP="003367E6">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b/>
          <w:bCs/>
          <w:color w:val="000000"/>
          <w:sz w:val="24"/>
          <w:szCs w:val="24"/>
          <w:lang w:eastAsia="ru-RU"/>
        </w:rPr>
        <w:t>Надбавки</w:t>
      </w:r>
      <w:r w:rsidR="003367E6">
        <w:rPr>
          <w:rFonts w:ascii="Times New Roman" w:eastAsia="Times New Roman" w:hAnsi="Times New Roman" w:cs="Times New Roman"/>
          <w:color w:val="000000"/>
          <w:sz w:val="24"/>
          <w:szCs w:val="24"/>
          <w:lang w:eastAsia="ru-RU"/>
        </w:rPr>
        <w:t>.</w:t>
      </w:r>
    </w:p>
    <w:p w14:paraId="46605371" w14:textId="158866F1" w:rsidR="005765A9" w:rsidRPr="008D18A0" w:rsidRDefault="005765A9" w:rsidP="003367E6">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Система поощрения может включать установление надбавок, которые являются дополнительными выплатами, связанными с особо сложными (специфическими) условиями работы, выполнением особо сложной работы либо дополнительной работы, не предусмотренной трудовыми обязанностями, и (или) со стимулированием труда работников с высоким качеством работы.</w:t>
      </w:r>
    </w:p>
    <w:p w14:paraId="2DE9205F" w14:textId="300282E3" w:rsidR="005765A9" w:rsidRPr="008D18A0" w:rsidRDefault="005765A9" w:rsidP="00DB24C3">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Индивидуальным трудовым, коллективным договорами или актами работодателя могут устанавливаться следующие виды надбавок (вознаграждения) в пределах фонда заработной платы: за выслугу лет (стаж работы), по итогам работы за год, за высокое качество работы, за особо сложные напряженные (специфические) условия работы, за подвижной и разъездной характер работы, за профессиональное мастерство, за классность (водителям и др. специалистам транспорта), за руководство (бригадирство), за обучение других работников, персональная (</w:t>
      </w:r>
      <w:r w:rsidR="00DB24C3">
        <w:rPr>
          <w:rFonts w:ascii="Times New Roman" w:eastAsia="Times New Roman" w:hAnsi="Times New Roman" w:cs="Times New Roman"/>
          <w:color w:val="000000"/>
          <w:sz w:val="24"/>
          <w:szCs w:val="24"/>
          <w:lang w:eastAsia="ru-RU"/>
        </w:rPr>
        <w:t>индивидуальная) надбавка и т.д.</w:t>
      </w:r>
      <w:r w:rsidRPr="008D18A0">
        <w:rPr>
          <w:rFonts w:ascii="Times New Roman" w:eastAsia="Times New Roman" w:hAnsi="Times New Roman" w:cs="Times New Roman"/>
          <w:color w:val="000000"/>
          <w:sz w:val="24"/>
          <w:szCs w:val="24"/>
          <w:lang w:eastAsia="ru-RU"/>
        </w:rPr>
        <w:t>Условия и размеры надбавок и других стимулирующих выплат решаются работодателем в индивидуальном трудовом, коллективном договорах и (или) актах работодателя.</w:t>
      </w:r>
    </w:p>
    <w:p w14:paraId="7E8C92A5" w14:textId="77777777" w:rsidR="005765A9" w:rsidRPr="008D18A0" w:rsidRDefault="005765A9" w:rsidP="00753960">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D18A0">
        <w:rPr>
          <w:rFonts w:ascii="Times New Roman" w:eastAsia="Times New Roman" w:hAnsi="Times New Roman" w:cs="Times New Roman"/>
          <w:color w:val="000000"/>
          <w:sz w:val="24"/>
          <w:szCs w:val="24"/>
          <w:lang w:eastAsia="ru-RU"/>
        </w:rPr>
        <w:t>Работникам, выполняющим работы вахтовым методом (включая работников организаций торговли и общественного питания, связи, транспорта, организаций здравоохранения и других, которые обслуживают персонал, работающий вахтовым методом), за каждый календарный день пребывания в местах производства работ в период вахты, а также за фактические дни нахождения в пути от места нахождения организации (пункта сбора) к месту работы и обратно работодателем может выплачиваться взамен суточных надбавок за вахтовый метод работы, установленная в коллективном, индивидуальном трудовых договорах. При этом другие виды компенсаций за подвижный характер работ и полевое довольствие не выплачивается.</w:t>
      </w:r>
    </w:p>
    <w:p w14:paraId="087C65DA" w14:textId="77777777" w:rsidR="00F1091A" w:rsidRDefault="00F1091A" w:rsidP="00EC28AB">
      <w:pPr>
        <w:shd w:val="clear" w:color="auto" w:fill="FFFFFF"/>
        <w:spacing w:after="0" w:line="240" w:lineRule="auto"/>
        <w:jc w:val="both"/>
        <w:rPr>
          <w:rFonts w:ascii="Times New Roman" w:hAnsi="Times New Roman" w:cs="Times New Roman"/>
          <w:b/>
          <w:color w:val="000000"/>
          <w:sz w:val="24"/>
          <w:szCs w:val="24"/>
        </w:rPr>
      </w:pPr>
    </w:p>
    <w:p w14:paraId="6CBEF0A3" w14:textId="1836C6FC" w:rsidR="00EC28AB" w:rsidRPr="008D18A0" w:rsidRDefault="00EC28AB" w:rsidP="002303DB">
      <w:pPr>
        <w:shd w:val="clear" w:color="auto" w:fill="FFFFFF"/>
        <w:spacing w:after="0" w:line="240" w:lineRule="auto"/>
        <w:ind w:firstLine="567"/>
        <w:jc w:val="both"/>
        <w:rPr>
          <w:rFonts w:ascii="Times New Roman" w:hAnsi="Times New Roman" w:cs="Times New Roman"/>
          <w:b/>
          <w:color w:val="000000"/>
          <w:sz w:val="24"/>
          <w:szCs w:val="24"/>
        </w:rPr>
      </w:pPr>
      <w:r w:rsidRPr="008D18A0">
        <w:rPr>
          <w:rFonts w:ascii="Times New Roman" w:hAnsi="Times New Roman" w:cs="Times New Roman"/>
          <w:b/>
          <w:color w:val="000000"/>
          <w:sz w:val="24"/>
          <w:szCs w:val="24"/>
        </w:rPr>
        <w:t>2.Модификация тарифной системы в форме грейдинга</w:t>
      </w:r>
    </w:p>
    <w:p w14:paraId="0C297E70" w14:textId="3004916C" w:rsidR="00A34EB2" w:rsidRPr="008D18A0" w:rsidRDefault="00A34EB2" w:rsidP="002303DB">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Грейд (Grade - «зарплатный уровень»)</w:t>
      </w:r>
    </w:p>
    <w:p w14:paraId="58815A1F" w14:textId="77777777" w:rsidR="00A34EB2" w:rsidRPr="008D18A0" w:rsidRDefault="00A34EB2" w:rsidP="002303DB">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1) ступень (шаг) шкалы «зарплатной структуры»;</w:t>
      </w:r>
    </w:p>
    <w:p w14:paraId="7371BB8C" w14:textId="77777777" w:rsidR="00A34EB2" w:rsidRPr="008D18A0" w:rsidRDefault="00A34EB2" w:rsidP="002303DB">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2) группа близких должностей с одинаковым уровнем зарплаты.</w:t>
      </w:r>
    </w:p>
    <w:p w14:paraId="4637A2AA" w14:textId="77777777" w:rsidR="00A34EB2" w:rsidRPr="008D18A0" w:rsidRDefault="00A34EB2" w:rsidP="002303DB">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Система грейдов является продвинутой модификацией тарифной сетки.</w:t>
      </w:r>
    </w:p>
    <w:p w14:paraId="2EE444C9" w14:textId="6FD129A5" w:rsidR="00A34EB2" w:rsidRPr="008D18A0" w:rsidRDefault="00A34EB2" w:rsidP="002303DB">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Для введения системы грейдов организация должна иметь четкую иерархическую структуру. Принадлежность сотрудника к тому или иному грейду (и, соответственно, размер его зарплаты) определяется с помощью оценки профессиональных компетенций. Система грейдов, как классы в школе, разделяет персонал на уровни (в зависимости от компетенций). Сотрудники равных должностей, находясь на разных ступенях грейда, получают разную зарплату. Продвижение вверх зависит не только от стажа, но и от качества работы, определяемого посредством регулярной аттестации.</w:t>
      </w:r>
    </w:p>
    <w:p w14:paraId="398CD572" w14:textId="302078A3" w:rsidR="00A34EB2" w:rsidRPr="008D18A0" w:rsidRDefault="00A34EB2" w:rsidP="003A292E">
      <w:pPr>
        <w:spacing w:after="0" w:line="240" w:lineRule="auto"/>
        <w:jc w:val="both"/>
        <w:rPr>
          <w:rFonts w:ascii="Times New Roman" w:hAnsi="Times New Roman" w:cs="Times New Roman"/>
          <w:sz w:val="24"/>
          <w:szCs w:val="24"/>
        </w:rPr>
      </w:pPr>
      <w:r w:rsidRPr="008D18A0">
        <w:rPr>
          <w:rFonts w:ascii="Times New Roman" w:hAnsi="Times New Roman" w:cs="Times New Roman"/>
          <w:sz w:val="24"/>
          <w:szCs w:val="24"/>
        </w:rPr>
        <w:t xml:space="preserve">        Термин «грейд» произошел от английского слова «grade» </w:t>
      </w:r>
      <w:r w:rsidRPr="008D18A0">
        <w:rPr>
          <w:rFonts w:ascii="Times New Roman" w:hAnsi="Times New Roman" w:cs="Times New Roman"/>
          <w:sz w:val="24"/>
          <w:szCs w:val="24"/>
        </w:rPr>
        <w:noBreakHyphen/>
        <w:t xml:space="preserve"> располагать по степеням, ранжировать, упорядочивать. Система грейдов </w:t>
      </w:r>
      <w:r w:rsidRPr="008D18A0">
        <w:rPr>
          <w:rFonts w:ascii="Times New Roman" w:hAnsi="Times New Roman" w:cs="Times New Roman"/>
          <w:sz w:val="24"/>
          <w:szCs w:val="24"/>
        </w:rPr>
        <w:noBreakHyphen/>
        <w:t xml:space="preserve"> это шкала уровней должностей, принятых в организации. Каждая организация выстраивает её самостоятельно, учитывая свои особенности, ценность каждого сотрудника и его вклад в общее дело. То есть, это система позиционных должностей, при внедрении которой работодатели платят сотрудникам за результат труда. Система оплаты, сочетающая в себе широкий диапазон размеров заработной платы и одновременно чёткое распределение по иерархическим уровням .</w:t>
      </w:r>
    </w:p>
    <w:p w14:paraId="4F7BB21C" w14:textId="77777777" w:rsidR="00A34EB2" w:rsidRPr="008D18A0" w:rsidRDefault="00A34EB2" w:rsidP="003A292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Грейдирование, как правило, преследует следующие цели:</w:t>
      </w:r>
    </w:p>
    <w:p w14:paraId="253C8903" w14:textId="77777777" w:rsidR="00A34EB2" w:rsidRPr="008D18A0" w:rsidRDefault="00A34EB2" w:rsidP="003A292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1) систематизация наименований всех должностей организации;</w:t>
      </w:r>
    </w:p>
    <w:p w14:paraId="3EB51EC4" w14:textId="77777777" w:rsidR="00A34EB2" w:rsidRPr="008D18A0" w:rsidRDefault="00A34EB2" w:rsidP="003A292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2) установление чётких границ («вилок») стоимости всех должностей организации; </w:t>
      </w:r>
    </w:p>
    <w:p w14:paraId="74A8E5CE" w14:textId="77777777" w:rsidR="00A34EB2" w:rsidRPr="008D18A0" w:rsidRDefault="00A34EB2" w:rsidP="003A292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3) создание простого, понятного, прозрачного и справедливого инструмента для начисления заработной платы;</w:t>
      </w:r>
    </w:p>
    <w:p w14:paraId="3E9498A5" w14:textId="77777777" w:rsidR="00A34EB2" w:rsidRPr="008D18A0" w:rsidRDefault="00A34EB2" w:rsidP="003A292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4) разработка системы оценки труда персонала организации; </w:t>
      </w:r>
    </w:p>
    <w:p w14:paraId="369A134F" w14:textId="77777777" w:rsidR="00A34EB2" w:rsidRPr="008D18A0" w:rsidRDefault="00A34EB2" w:rsidP="003A292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5) создание основы для адекватного планирования развития сотрудников организации;</w:t>
      </w:r>
    </w:p>
    <w:p w14:paraId="48E25913" w14:textId="77777777" w:rsidR="00A34EB2" w:rsidRPr="008D18A0" w:rsidRDefault="00A34EB2" w:rsidP="003A292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6) внедрение единого подхода к циклу приёма, ротации и увольнения персонала организации </w:t>
      </w:r>
    </w:p>
    <w:p w14:paraId="3BE79A24" w14:textId="77777777" w:rsidR="003367E6" w:rsidRDefault="00A34EB2" w:rsidP="003367E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В основе грейдирования должностей лежат такие принципы, как: экономическая обоснованность, ясностьи прозрачность, справедливость, однородность и рыночная конкурентоспособность. Это именно те принципы, которые становятся всё более востребованными в качестве основополагающих для формирования новых систем оплаты труда.</w:t>
      </w:r>
    </w:p>
    <w:p w14:paraId="1B663051" w14:textId="4F3EEBC4" w:rsidR="00A34EB2" w:rsidRPr="008D18A0" w:rsidRDefault="00A34EB2" w:rsidP="003367E6">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 Существуют различные виды систем грейдов и их модификации в зависимости от степени сложности, и на сегодняшний день в практику внедряются следующие: </w:t>
      </w:r>
    </w:p>
    <w:p w14:paraId="701AD538" w14:textId="77777777" w:rsidR="00A34EB2" w:rsidRPr="008D18A0" w:rsidRDefault="00A34EB2" w:rsidP="003A292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I-ая степень сложности </w:t>
      </w:r>
      <w:r w:rsidRPr="008D18A0">
        <w:rPr>
          <w:rFonts w:ascii="Times New Roman" w:hAnsi="Times New Roman" w:cs="Times New Roman"/>
          <w:sz w:val="24"/>
          <w:szCs w:val="24"/>
        </w:rPr>
        <w:noBreakHyphen/>
        <w:t xml:space="preserve"> система ранжирования должностей по степени сложности выполняемых работ. Она не требует математических расчетов и может быть внедрена топ-менеджерами организации после их предварительной подготовки.</w:t>
      </w:r>
    </w:p>
    <w:p w14:paraId="3C12579A" w14:textId="77777777" w:rsidR="00A34EB2" w:rsidRPr="008D18A0" w:rsidRDefault="00A34EB2" w:rsidP="003A292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II-ая степень сложности </w:t>
      </w:r>
      <w:r w:rsidRPr="008D18A0">
        <w:rPr>
          <w:rFonts w:ascii="Times New Roman" w:hAnsi="Times New Roman" w:cs="Times New Roman"/>
          <w:sz w:val="24"/>
          <w:szCs w:val="24"/>
        </w:rPr>
        <w:noBreakHyphen/>
        <w:t xml:space="preserve"> это метод Эдварда Хея, который действительно основан на балльно-факторных методах. Но это не оригинальный вариант, а система грейдов, которую американские консалтинговые организации модифицировали под рынок стран СНГ. </w:t>
      </w:r>
    </w:p>
    <w:p w14:paraId="071C3E9E" w14:textId="2037156A" w:rsidR="00A34EB2" w:rsidRPr="008D18A0" w:rsidRDefault="00A34EB2" w:rsidP="003A292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 xml:space="preserve">Эта модель подходит для организаций с небольшим числом персонала. III-я и IV-я степень сложности </w:t>
      </w:r>
      <w:r w:rsidRPr="008D18A0">
        <w:rPr>
          <w:rFonts w:ascii="Times New Roman" w:hAnsi="Times New Roman" w:cs="Times New Roman"/>
          <w:sz w:val="24"/>
          <w:szCs w:val="24"/>
        </w:rPr>
        <w:noBreakHyphen/>
        <w:t xml:space="preserve"> это настоящие оригинальные авторские системы грейдов. Эти системы основаны не только на балльно-факторном методе, но и на правильных, сложных математических расчетах веса, шага, на матрицах, профильно-направляющих таблицах, графиках и самое главное </w:t>
      </w:r>
      <w:r w:rsidRPr="008D18A0">
        <w:rPr>
          <w:rFonts w:ascii="Times New Roman" w:hAnsi="Times New Roman" w:cs="Times New Roman"/>
          <w:sz w:val="24"/>
          <w:szCs w:val="24"/>
        </w:rPr>
        <w:noBreakHyphen/>
        <w:t xml:space="preserve"> на точном и последовательном соблюдении этапов методологии. </w:t>
      </w:r>
    </w:p>
    <w:p w14:paraId="3A51972B" w14:textId="67064DA6" w:rsidR="00A34EB2" w:rsidRDefault="00A34EB2" w:rsidP="00A46C9E">
      <w:pPr>
        <w:spacing w:after="0" w:line="240" w:lineRule="auto"/>
        <w:ind w:firstLine="567"/>
        <w:jc w:val="both"/>
        <w:rPr>
          <w:rFonts w:ascii="Times New Roman" w:hAnsi="Times New Roman" w:cs="Times New Roman"/>
          <w:sz w:val="24"/>
          <w:szCs w:val="24"/>
        </w:rPr>
      </w:pPr>
      <w:r w:rsidRPr="008D18A0">
        <w:rPr>
          <w:rFonts w:ascii="Times New Roman" w:hAnsi="Times New Roman" w:cs="Times New Roman"/>
          <w:sz w:val="24"/>
          <w:szCs w:val="24"/>
        </w:rPr>
        <w:t>Грейдирование, как система, удобно для крупных и средних организаций, поскольку, в отличие от вертикального построения карьеры, она позволяет строить карьеру горизонтально, внутри своего уровня. Например, повышение рабочим квалификации, образования скажется на уровне оплаты, поскольку повысится вес фактора знания, и зарплата возрастёт, несмотря на то, что работник будет оставаться на своей должности. К тому же в крупных организациях существует большое количество должностей, что создает много проблем. Поэтому в ранее применяемых системах определения должностных окладов приходилось формально именовать должности, чтобы каким-то образом разместить их в иерархической вертикали</w:t>
      </w:r>
      <w:r w:rsidR="00A46C9E">
        <w:rPr>
          <w:rFonts w:ascii="Times New Roman" w:hAnsi="Times New Roman" w:cs="Times New Roman"/>
          <w:sz w:val="24"/>
          <w:szCs w:val="24"/>
        </w:rPr>
        <w:t>.</w:t>
      </w:r>
    </w:p>
    <w:p w14:paraId="4577C811" w14:textId="77777777" w:rsidR="00A46C9E" w:rsidRDefault="00A46C9E" w:rsidP="00A46C9E">
      <w:pPr>
        <w:spacing w:after="0" w:line="240" w:lineRule="auto"/>
        <w:ind w:firstLine="567"/>
        <w:jc w:val="both"/>
        <w:rPr>
          <w:rFonts w:ascii="Times New Roman" w:hAnsi="Times New Roman" w:cs="Times New Roman"/>
          <w:sz w:val="24"/>
          <w:szCs w:val="24"/>
        </w:rPr>
      </w:pPr>
    </w:p>
    <w:p w14:paraId="0B5E4BDD" w14:textId="0A23CF99" w:rsidR="00A34EB2" w:rsidRPr="00F7367E" w:rsidRDefault="00F7367E" w:rsidP="00BB0093">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Контрольные вопросы</w:t>
      </w:r>
    </w:p>
    <w:p w14:paraId="11D30314" w14:textId="21993FB9" w:rsidR="00F1091A" w:rsidRPr="003B090F" w:rsidRDefault="00F1091A" w:rsidP="00F1091A">
      <w:pPr>
        <w:widowControl w:val="0"/>
        <w:tabs>
          <w:tab w:val="left" w:pos="9072"/>
        </w:tabs>
        <w:spacing w:after="0" w:line="240" w:lineRule="auto"/>
        <w:jc w:val="both"/>
        <w:rPr>
          <w:rFonts w:ascii="Times New Roman" w:eastAsia="Times New Roman" w:hAnsi="Times New Roman" w:cs="Times New Roman"/>
          <w:color w:val="000000"/>
          <w:w w:val="101"/>
          <w:sz w:val="24"/>
          <w:szCs w:val="24"/>
          <w:lang w:eastAsia="ru-RU"/>
        </w:rPr>
      </w:pPr>
      <w:r w:rsidRPr="003B090F">
        <w:rPr>
          <w:rFonts w:ascii="Times New Roman" w:eastAsia="Times New Roman" w:hAnsi="Times New Roman" w:cs="Times New Roman"/>
          <w:color w:val="000000"/>
          <w:w w:val="101"/>
          <w:sz w:val="24"/>
          <w:szCs w:val="24"/>
          <w:lang w:eastAsia="ru-RU"/>
        </w:rPr>
        <w:t>1.Какие смешанные системы оплаты труда вы знаете?</w:t>
      </w:r>
    </w:p>
    <w:p w14:paraId="6729D32E" w14:textId="77777777" w:rsidR="00F1091A" w:rsidRPr="003B090F" w:rsidRDefault="00F1091A" w:rsidP="00F1091A">
      <w:pPr>
        <w:widowControl w:val="0"/>
        <w:tabs>
          <w:tab w:val="left" w:pos="9072"/>
        </w:tabs>
        <w:spacing w:after="0" w:line="240" w:lineRule="auto"/>
        <w:jc w:val="both"/>
        <w:rPr>
          <w:rFonts w:ascii="Times New Roman" w:eastAsia="Times New Roman" w:hAnsi="Times New Roman" w:cs="Times New Roman"/>
          <w:color w:val="000000"/>
          <w:w w:val="101"/>
          <w:sz w:val="24"/>
          <w:szCs w:val="24"/>
          <w:lang w:eastAsia="ru-RU"/>
        </w:rPr>
      </w:pPr>
      <w:r w:rsidRPr="003B090F">
        <w:rPr>
          <w:rFonts w:ascii="Times New Roman" w:eastAsia="Times New Roman" w:hAnsi="Times New Roman" w:cs="Times New Roman"/>
          <w:color w:val="000000"/>
          <w:sz w:val="24"/>
          <w:szCs w:val="24"/>
          <w:lang w:eastAsia="ru-RU"/>
        </w:rPr>
        <w:t>2.</w:t>
      </w:r>
      <w:r w:rsidRPr="003B090F">
        <w:rPr>
          <w:rFonts w:ascii="Times New Roman" w:eastAsia="Times New Roman" w:hAnsi="Times New Roman" w:cs="Times New Roman"/>
          <w:color w:val="000000"/>
          <w:spacing w:val="1"/>
          <w:sz w:val="24"/>
          <w:szCs w:val="24"/>
          <w:lang w:eastAsia="ru-RU"/>
        </w:rPr>
        <w:t>В</w:t>
      </w:r>
      <w:r w:rsidRPr="003B090F">
        <w:rPr>
          <w:rFonts w:ascii="Times New Roman" w:eastAsia="Times New Roman" w:hAnsi="Times New Roman" w:cs="Times New Roman"/>
          <w:color w:val="000000"/>
          <w:sz w:val="24"/>
          <w:szCs w:val="24"/>
          <w:lang w:eastAsia="ru-RU"/>
        </w:rPr>
        <w:t xml:space="preserve"> </w:t>
      </w:r>
      <w:r w:rsidRPr="003B090F">
        <w:rPr>
          <w:rFonts w:ascii="Times New Roman" w:eastAsia="Times New Roman" w:hAnsi="Times New Roman" w:cs="Times New Roman"/>
          <w:color w:val="000000"/>
          <w:w w:val="101"/>
          <w:sz w:val="24"/>
          <w:szCs w:val="24"/>
          <w:lang w:eastAsia="ru-RU"/>
        </w:rPr>
        <w:t>че</w:t>
      </w:r>
      <w:r w:rsidRPr="003B090F">
        <w:rPr>
          <w:rFonts w:ascii="Times New Roman" w:eastAsia="Times New Roman" w:hAnsi="Times New Roman" w:cs="Times New Roman"/>
          <w:color w:val="000000"/>
          <w:sz w:val="24"/>
          <w:szCs w:val="24"/>
          <w:lang w:eastAsia="ru-RU"/>
        </w:rPr>
        <w:t xml:space="preserve">м </w:t>
      </w:r>
      <w:r w:rsidRPr="003B090F">
        <w:rPr>
          <w:rFonts w:ascii="Times New Roman" w:eastAsia="Times New Roman" w:hAnsi="Times New Roman" w:cs="Times New Roman"/>
          <w:color w:val="000000"/>
          <w:w w:val="101"/>
          <w:sz w:val="24"/>
          <w:szCs w:val="24"/>
          <w:lang w:eastAsia="ru-RU"/>
        </w:rPr>
        <w:t>с</w:t>
      </w:r>
      <w:r w:rsidRPr="003B090F">
        <w:rPr>
          <w:rFonts w:ascii="Times New Roman" w:eastAsia="Times New Roman" w:hAnsi="Times New Roman" w:cs="Times New Roman"/>
          <w:color w:val="000000"/>
          <w:spacing w:val="-2"/>
          <w:sz w:val="24"/>
          <w:szCs w:val="24"/>
          <w:lang w:eastAsia="ru-RU"/>
        </w:rPr>
        <w:t>у</w:t>
      </w:r>
      <w:r w:rsidRPr="003B090F">
        <w:rPr>
          <w:rFonts w:ascii="Times New Roman" w:eastAsia="Times New Roman" w:hAnsi="Times New Roman" w:cs="Times New Roman"/>
          <w:color w:val="000000"/>
          <w:sz w:val="24"/>
          <w:szCs w:val="24"/>
          <w:lang w:eastAsia="ru-RU"/>
        </w:rPr>
        <w:t xml:space="preserve">ть </w:t>
      </w:r>
      <w:r w:rsidRPr="003B090F">
        <w:rPr>
          <w:rFonts w:ascii="Times New Roman" w:eastAsia="Times New Roman" w:hAnsi="Times New Roman" w:cs="Times New Roman"/>
          <w:color w:val="000000"/>
          <w:spacing w:val="1"/>
          <w:sz w:val="24"/>
          <w:szCs w:val="24"/>
          <w:lang w:eastAsia="ru-RU"/>
        </w:rPr>
        <w:t>г</w:t>
      </w:r>
      <w:r w:rsidRPr="003B090F">
        <w:rPr>
          <w:rFonts w:ascii="Times New Roman" w:eastAsia="Times New Roman" w:hAnsi="Times New Roman" w:cs="Times New Roman"/>
          <w:color w:val="000000"/>
          <w:sz w:val="24"/>
          <w:szCs w:val="24"/>
          <w:lang w:eastAsia="ru-RU"/>
        </w:rPr>
        <w:t>р</w:t>
      </w:r>
      <w:r w:rsidRPr="003B090F">
        <w:rPr>
          <w:rFonts w:ascii="Times New Roman" w:eastAsia="Times New Roman" w:hAnsi="Times New Roman" w:cs="Times New Roman"/>
          <w:color w:val="000000"/>
          <w:spacing w:val="1"/>
          <w:w w:val="101"/>
          <w:sz w:val="24"/>
          <w:szCs w:val="24"/>
          <w:lang w:eastAsia="ru-RU"/>
        </w:rPr>
        <w:t>е</w:t>
      </w:r>
      <w:r w:rsidRPr="003B090F">
        <w:rPr>
          <w:rFonts w:ascii="Times New Roman" w:eastAsia="Times New Roman" w:hAnsi="Times New Roman" w:cs="Times New Roman"/>
          <w:color w:val="000000"/>
          <w:sz w:val="24"/>
          <w:szCs w:val="24"/>
          <w:lang w:eastAsia="ru-RU"/>
        </w:rPr>
        <w:t>й</w:t>
      </w:r>
      <w:r w:rsidRPr="003B090F">
        <w:rPr>
          <w:rFonts w:ascii="Times New Roman" w:eastAsia="Times New Roman" w:hAnsi="Times New Roman" w:cs="Times New Roman"/>
          <w:color w:val="000000"/>
          <w:w w:val="101"/>
          <w:sz w:val="24"/>
          <w:szCs w:val="24"/>
          <w:lang w:eastAsia="ru-RU"/>
        </w:rPr>
        <w:t>д</w:t>
      </w:r>
      <w:r w:rsidRPr="003B090F">
        <w:rPr>
          <w:rFonts w:ascii="Times New Roman" w:eastAsia="Times New Roman" w:hAnsi="Times New Roman" w:cs="Times New Roman"/>
          <w:color w:val="000000"/>
          <w:sz w:val="24"/>
          <w:szCs w:val="24"/>
          <w:lang w:eastAsia="ru-RU"/>
        </w:rPr>
        <w:t>иров</w:t>
      </w:r>
      <w:r w:rsidRPr="003B090F">
        <w:rPr>
          <w:rFonts w:ascii="Times New Roman" w:eastAsia="Times New Roman" w:hAnsi="Times New Roman" w:cs="Times New Roman"/>
          <w:color w:val="000000"/>
          <w:w w:val="101"/>
          <w:sz w:val="24"/>
          <w:szCs w:val="24"/>
          <w:lang w:eastAsia="ru-RU"/>
        </w:rPr>
        <w:t>а</w:t>
      </w:r>
      <w:r w:rsidRPr="003B090F">
        <w:rPr>
          <w:rFonts w:ascii="Times New Roman" w:eastAsia="Times New Roman" w:hAnsi="Times New Roman" w:cs="Times New Roman"/>
          <w:color w:val="000000"/>
          <w:sz w:val="24"/>
          <w:szCs w:val="24"/>
          <w:lang w:eastAsia="ru-RU"/>
        </w:rPr>
        <w:t>н</w:t>
      </w:r>
      <w:r w:rsidRPr="003B090F">
        <w:rPr>
          <w:rFonts w:ascii="Times New Roman" w:eastAsia="Times New Roman" w:hAnsi="Times New Roman" w:cs="Times New Roman"/>
          <w:color w:val="000000"/>
          <w:spacing w:val="-3"/>
          <w:sz w:val="24"/>
          <w:szCs w:val="24"/>
          <w:lang w:eastAsia="ru-RU"/>
        </w:rPr>
        <w:t>и</w:t>
      </w:r>
      <w:r w:rsidRPr="003B090F">
        <w:rPr>
          <w:rFonts w:ascii="Times New Roman" w:eastAsia="Times New Roman" w:hAnsi="Times New Roman" w:cs="Times New Roman"/>
          <w:color w:val="000000"/>
          <w:w w:val="101"/>
          <w:sz w:val="24"/>
          <w:szCs w:val="24"/>
          <w:lang w:eastAsia="ru-RU"/>
        </w:rPr>
        <w:t>я</w:t>
      </w:r>
      <w:r w:rsidRPr="003B090F">
        <w:rPr>
          <w:rFonts w:ascii="Times New Roman" w:eastAsia="Times New Roman" w:hAnsi="Times New Roman" w:cs="Times New Roman"/>
          <w:color w:val="000000"/>
          <w:sz w:val="24"/>
          <w:szCs w:val="24"/>
          <w:lang w:eastAsia="ru-RU"/>
        </w:rPr>
        <w:t xml:space="preserve"> </w:t>
      </w:r>
      <w:r w:rsidRPr="003B090F">
        <w:rPr>
          <w:rFonts w:ascii="Times New Roman" w:eastAsia="Times New Roman" w:hAnsi="Times New Roman" w:cs="Times New Roman"/>
          <w:color w:val="000000"/>
          <w:w w:val="101"/>
          <w:sz w:val="24"/>
          <w:szCs w:val="24"/>
          <w:lang w:eastAsia="ru-RU"/>
        </w:rPr>
        <w:t>д</w:t>
      </w:r>
      <w:r w:rsidRPr="003B090F">
        <w:rPr>
          <w:rFonts w:ascii="Times New Roman" w:eastAsia="Times New Roman" w:hAnsi="Times New Roman" w:cs="Times New Roman"/>
          <w:color w:val="000000"/>
          <w:sz w:val="24"/>
          <w:szCs w:val="24"/>
          <w:lang w:eastAsia="ru-RU"/>
        </w:rPr>
        <w:t>ол</w:t>
      </w:r>
      <w:r w:rsidRPr="003B090F">
        <w:rPr>
          <w:rFonts w:ascii="Times New Roman" w:eastAsia="Times New Roman" w:hAnsi="Times New Roman" w:cs="Times New Roman"/>
          <w:color w:val="000000"/>
          <w:spacing w:val="1"/>
          <w:sz w:val="24"/>
          <w:szCs w:val="24"/>
          <w:lang w:eastAsia="ru-RU"/>
        </w:rPr>
        <w:t>ж</w:t>
      </w:r>
      <w:r w:rsidRPr="003B090F">
        <w:rPr>
          <w:rFonts w:ascii="Times New Roman" w:eastAsia="Times New Roman" w:hAnsi="Times New Roman" w:cs="Times New Roman"/>
          <w:color w:val="000000"/>
          <w:sz w:val="24"/>
          <w:szCs w:val="24"/>
          <w:lang w:eastAsia="ru-RU"/>
        </w:rPr>
        <w:t>н</w:t>
      </w:r>
      <w:r w:rsidRPr="003B090F">
        <w:rPr>
          <w:rFonts w:ascii="Times New Roman" w:eastAsia="Times New Roman" w:hAnsi="Times New Roman" w:cs="Times New Roman"/>
          <w:color w:val="000000"/>
          <w:spacing w:val="-1"/>
          <w:sz w:val="24"/>
          <w:szCs w:val="24"/>
          <w:lang w:eastAsia="ru-RU"/>
        </w:rPr>
        <w:t>о</w:t>
      </w:r>
      <w:r w:rsidRPr="003B090F">
        <w:rPr>
          <w:rFonts w:ascii="Times New Roman" w:eastAsia="Times New Roman" w:hAnsi="Times New Roman" w:cs="Times New Roman"/>
          <w:color w:val="000000"/>
          <w:w w:val="101"/>
          <w:sz w:val="24"/>
          <w:szCs w:val="24"/>
          <w:lang w:eastAsia="ru-RU"/>
        </w:rPr>
        <w:t>с</w:t>
      </w:r>
      <w:r w:rsidRPr="003B090F">
        <w:rPr>
          <w:rFonts w:ascii="Times New Roman" w:eastAsia="Times New Roman" w:hAnsi="Times New Roman" w:cs="Times New Roman"/>
          <w:color w:val="000000"/>
          <w:sz w:val="24"/>
          <w:szCs w:val="24"/>
          <w:lang w:eastAsia="ru-RU"/>
        </w:rPr>
        <w:t>т</w:t>
      </w:r>
      <w:r w:rsidRPr="003B090F">
        <w:rPr>
          <w:rFonts w:ascii="Times New Roman" w:eastAsia="Times New Roman" w:hAnsi="Times New Roman" w:cs="Times New Roman"/>
          <w:color w:val="000000"/>
          <w:w w:val="101"/>
          <w:sz w:val="24"/>
          <w:szCs w:val="24"/>
          <w:lang w:eastAsia="ru-RU"/>
        </w:rPr>
        <w:t>е</w:t>
      </w:r>
      <w:r w:rsidRPr="003B090F">
        <w:rPr>
          <w:rFonts w:ascii="Times New Roman" w:eastAsia="Times New Roman" w:hAnsi="Times New Roman" w:cs="Times New Roman"/>
          <w:color w:val="000000"/>
          <w:sz w:val="24"/>
          <w:szCs w:val="24"/>
          <w:lang w:eastAsia="ru-RU"/>
        </w:rPr>
        <w:t>й</w:t>
      </w:r>
      <w:r w:rsidRPr="003B090F">
        <w:rPr>
          <w:rFonts w:ascii="Times New Roman" w:eastAsia="Times New Roman" w:hAnsi="Times New Roman" w:cs="Times New Roman"/>
          <w:color w:val="000000"/>
          <w:spacing w:val="-2"/>
          <w:sz w:val="24"/>
          <w:szCs w:val="24"/>
          <w:lang w:eastAsia="ru-RU"/>
        </w:rPr>
        <w:t xml:space="preserve"> </w:t>
      </w:r>
      <w:r w:rsidRPr="003B090F">
        <w:rPr>
          <w:rFonts w:ascii="Times New Roman" w:eastAsia="Times New Roman" w:hAnsi="Times New Roman" w:cs="Times New Roman"/>
          <w:color w:val="000000"/>
          <w:sz w:val="24"/>
          <w:szCs w:val="24"/>
          <w:lang w:eastAsia="ru-RU"/>
        </w:rPr>
        <w:t>(м</w:t>
      </w:r>
      <w:r w:rsidRPr="003B090F">
        <w:rPr>
          <w:rFonts w:ascii="Times New Roman" w:eastAsia="Times New Roman" w:hAnsi="Times New Roman" w:cs="Times New Roman"/>
          <w:color w:val="000000"/>
          <w:spacing w:val="1"/>
          <w:w w:val="101"/>
          <w:sz w:val="24"/>
          <w:szCs w:val="24"/>
          <w:lang w:eastAsia="ru-RU"/>
        </w:rPr>
        <w:t>е</w:t>
      </w:r>
      <w:r w:rsidRPr="003B090F">
        <w:rPr>
          <w:rFonts w:ascii="Times New Roman" w:eastAsia="Times New Roman" w:hAnsi="Times New Roman" w:cs="Times New Roman"/>
          <w:color w:val="000000"/>
          <w:sz w:val="24"/>
          <w:szCs w:val="24"/>
          <w:lang w:eastAsia="ru-RU"/>
        </w:rPr>
        <w:t>то</w:t>
      </w:r>
      <w:r w:rsidRPr="003B090F">
        <w:rPr>
          <w:rFonts w:ascii="Times New Roman" w:eastAsia="Times New Roman" w:hAnsi="Times New Roman" w:cs="Times New Roman"/>
          <w:color w:val="000000"/>
          <w:w w:val="101"/>
          <w:sz w:val="24"/>
          <w:szCs w:val="24"/>
          <w:lang w:eastAsia="ru-RU"/>
        </w:rPr>
        <w:t>д</w:t>
      </w:r>
      <w:r w:rsidRPr="003B090F">
        <w:rPr>
          <w:rFonts w:ascii="Times New Roman" w:eastAsia="Times New Roman" w:hAnsi="Times New Roman" w:cs="Times New Roman"/>
          <w:color w:val="000000"/>
          <w:spacing w:val="-2"/>
          <w:sz w:val="24"/>
          <w:szCs w:val="24"/>
          <w:lang w:eastAsia="ru-RU"/>
        </w:rPr>
        <w:t xml:space="preserve"> </w:t>
      </w:r>
      <w:r w:rsidRPr="003B090F">
        <w:rPr>
          <w:rFonts w:ascii="Times New Roman" w:eastAsia="Times New Roman" w:hAnsi="Times New Roman" w:cs="Times New Roman"/>
          <w:color w:val="000000"/>
          <w:sz w:val="24"/>
          <w:szCs w:val="24"/>
          <w:lang w:eastAsia="ru-RU"/>
        </w:rPr>
        <w:t>Хэ</w:t>
      </w:r>
      <w:r w:rsidRPr="003B090F">
        <w:rPr>
          <w:rFonts w:ascii="Times New Roman" w:eastAsia="Times New Roman" w:hAnsi="Times New Roman" w:cs="Times New Roman"/>
          <w:color w:val="000000"/>
          <w:w w:val="101"/>
          <w:sz w:val="24"/>
          <w:szCs w:val="24"/>
          <w:lang w:eastAsia="ru-RU"/>
        </w:rPr>
        <w:t>я</w:t>
      </w:r>
      <w:r w:rsidRPr="003B090F">
        <w:rPr>
          <w:rFonts w:ascii="Times New Roman" w:eastAsia="Times New Roman" w:hAnsi="Times New Roman" w:cs="Times New Roman"/>
          <w:color w:val="000000"/>
          <w:spacing w:val="-2"/>
          <w:sz w:val="24"/>
          <w:szCs w:val="24"/>
          <w:lang w:eastAsia="ru-RU"/>
        </w:rPr>
        <w:t>)</w:t>
      </w:r>
      <w:r w:rsidRPr="003B090F">
        <w:rPr>
          <w:rFonts w:ascii="Times New Roman" w:eastAsia="Times New Roman" w:hAnsi="Times New Roman" w:cs="Times New Roman"/>
          <w:color w:val="000000"/>
          <w:w w:val="101"/>
          <w:sz w:val="24"/>
          <w:szCs w:val="24"/>
          <w:lang w:eastAsia="ru-RU"/>
        </w:rPr>
        <w:t>?</w:t>
      </w:r>
    </w:p>
    <w:p w14:paraId="4A977F66" w14:textId="77777777" w:rsidR="00F1091A" w:rsidRPr="003B090F" w:rsidRDefault="00F1091A" w:rsidP="00F1091A">
      <w:pPr>
        <w:tabs>
          <w:tab w:val="left" w:pos="9072"/>
        </w:tabs>
        <w:spacing w:after="0" w:line="240" w:lineRule="auto"/>
        <w:jc w:val="both"/>
        <w:rPr>
          <w:rFonts w:ascii="Times New Roman" w:hAnsi="Times New Roman" w:cs="Times New Roman"/>
          <w:color w:val="000000"/>
          <w:sz w:val="24"/>
          <w:szCs w:val="24"/>
        </w:rPr>
      </w:pPr>
      <w:r w:rsidRPr="003B090F">
        <w:rPr>
          <w:rFonts w:ascii="Times New Roman" w:hAnsi="Times New Roman" w:cs="Times New Roman"/>
          <w:sz w:val="24"/>
          <w:szCs w:val="24"/>
        </w:rPr>
        <w:t>3.</w:t>
      </w:r>
      <w:r w:rsidRPr="003B090F">
        <w:rPr>
          <w:rFonts w:ascii="Times New Roman" w:hAnsi="Times New Roman" w:cs="Times New Roman"/>
          <w:color w:val="000000"/>
          <w:sz w:val="24"/>
          <w:szCs w:val="24"/>
        </w:rPr>
        <w:t>Дайте характеристику системе плавающих окладов?</w:t>
      </w:r>
    </w:p>
    <w:p w14:paraId="30FF5747" w14:textId="77777777" w:rsidR="00F1091A" w:rsidRPr="003B090F" w:rsidRDefault="00F1091A" w:rsidP="00F1091A">
      <w:pPr>
        <w:tabs>
          <w:tab w:val="left" w:pos="9072"/>
        </w:tabs>
        <w:spacing w:after="0" w:line="240" w:lineRule="auto"/>
        <w:jc w:val="both"/>
        <w:rPr>
          <w:rFonts w:ascii="Times New Roman" w:hAnsi="Times New Roman" w:cs="Times New Roman"/>
          <w:color w:val="000000"/>
          <w:sz w:val="24"/>
          <w:szCs w:val="24"/>
        </w:rPr>
      </w:pPr>
      <w:r w:rsidRPr="003B090F">
        <w:rPr>
          <w:rFonts w:ascii="Times New Roman" w:hAnsi="Times New Roman" w:cs="Times New Roman"/>
          <w:sz w:val="24"/>
          <w:szCs w:val="24"/>
        </w:rPr>
        <w:t>4.</w:t>
      </w:r>
      <w:r w:rsidRPr="003B090F">
        <w:rPr>
          <w:rFonts w:ascii="Times New Roman" w:hAnsi="Times New Roman" w:cs="Times New Roman"/>
          <w:color w:val="000000"/>
          <w:sz w:val="24"/>
          <w:szCs w:val="24"/>
        </w:rPr>
        <w:t>Каковы преимущества и недостатки бестарифной системы оплаты труда?</w:t>
      </w:r>
    </w:p>
    <w:p w14:paraId="4EC415DC" w14:textId="77777777" w:rsidR="00F1091A" w:rsidRPr="003B090F" w:rsidRDefault="00F1091A" w:rsidP="00F1091A">
      <w:pPr>
        <w:tabs>
          <w:tab w:val="left" w:pos="9072"/>
        </w:tabs>
        <w:spacing w:after="0" w:line="240" w:lineRule="auto"/>
        <w:jc w:val="both"/>
        <w:rPr>
          <w:rFonts w:ascii="Times New Roman" w:hAnsi="Times New Roman" w:cs="Times New Roman"/>
          <w:color w:val="000000"/>
          <w:sz w:val="24"/>
          <w:szCs w:val="24"/>
        </w:rPr>
      </w:pPr>
      <w:r w:rsidRPr="003B090F">
        <w:rPr>
          <w:rFonts w:ascii="Times New Roman" w:hAnsi="Times New Roman" w:cs="Times New Roman"/>
          <w:color w:val="000000"/>
          <w:sz w:val="24"/>
          <w:szCs w:val="24"/>
        </w:rPr>
        <w:t xml:space="preserve">5.Что представляет собой комиссионная оплата труда? </w:t>
      </w:r>
    </w:p>
    <w:p w14:paraId="5387754F" w14:textId="77777777" w:rsidR="00F1091A" w:rsidRPr="003B090F" w:rsidRDefault="00F1091A" w:rsidP="00F1091A">
      <w:pPr>
        <w:spacing w:after="0" w:line="240" w:lineRule="auto"/>
        <w:rPr>
          <w:rFonts w:ascii="Times New Roman" w:eastAsia="Times New Roman" w:hAnsi="Times New Roman" w:cs="Times New Roman"/>
          <w:color w:val="000000"/>
          <w:sz w:val="24"/>
          <w:szCs w:val="24"/>
          <w:lang w:eastAsia="ru-RU"/>
        </w:rPr>
      </w:pPr>
      <w:r w:rsidRPr="003B090F">
        <w:rPr>
          <w:rFonts w:ascii="Times New Roman" w:eastAsia="Times New Roman" w:hAnsi="Times New Roman" w:cs="Times New Roman"/>
          <w:bCs/>
          <w:iCs/>
          <w:color w:val="000000"/>
          <w:sz w:val="24"/>
          <w:szCs w:val="24"/>
          <w:lang w:eastAsia="ru-RU"/>
        </w:rPr>
        <w:t>6. Что представляет собой дилерская система?</w:t>
      </w:r>
    </w:p>
    <w:p w14:paraId="0EAC301E" w14:textId="77777777" w:rsidR="00F1091A" w:rsidRPr="003B090F" w:rsidRDefault="00F1091A" w:rsidP="00F1091A">
      <w:pPr>
        <w:widowControl w:val="0"/>
        <w:tabs>
          <w:tab w:val="left" w:pos="9072"/>
        </w:tabs>
        <w:spacing w:after="0" w:line="240" w:lineRule="auto"/>
        <w:jc w:val="both"/>
        <w:rPr>
          <w:rFonts w:ascii="Times New Roman" w:eastAsia="Times New Roman" w:hAnsi="Times New Roman" w:cs="Times New Roman"/>
          <w:bCs/>
          <w:iCs/>
          <w:color w:val="000000"/>
          <w:sz w:val="24"/>
          <w:szCs w:val="24"/>
          <w:lang w:eastAsia="ru-RU"/>
        </w:rPr>
      </w:pPr>
      <w:r w:rsidRPr="003B090F">
        <w:rPr>
          <w:rFonts w:ascii="Times New Roman" w:eastAsia="Times New Roman" w:hAnsi="Times New Roman" w:cs="Times New Roman"/>
          <w:color w:val="000000"/>
          <w:sz w:val="24"/>
          <w:szCs w:val="24"/>
          <w:lang w:eastAsia="ru-RU"/>
        </w:rPr>
        <w:t xml:space="preserve">7. Назовите </w:t>
      </w:r>
      <w:r w:rsidRPr="003B090F">
        <w:rPr>
          <w:rFonts w:ascii="Times New Roman" w:eastAsia="Times New Roman" w:hAnsi="Times New Roman" w:cs="Times New Roman"/>
          <w:bCs/>
          <w:iCs/>
          <w:color w:val="000000"/>
          <w:sz w:val="24"/>
          <w:szCs w:val="24"/>
          <w:lang w:eastAsia="ru-RU"/>
        </w:rPr>
        <w:t>преи</w:t>
      </w:r>
      <w:r w:rsidRPr="003B090F">
        <w:rPr>
          <w:rFonts w:ascii="Times New Roman" w:eastAsia="Times New Roman" w:hAnsi="Times New Roman" w:cs="Times New Roman"/>
          <w:bCs/>
          <w:iCs/>
          <w:color w:val="000000"/>
          <w:spacing w:val="1"/>
          <w:sz w:val="24"/>
          <w:szCs w:val="24"/>
          <w:lang w:eastAsia="ru-RU"/>
        </w:rPr>
        <w:t>м</w:t>
      </w:r>
      <w:r w:rsidRPr="003B090F">
        <w:rPr>
          <w:rFonts w:ascii="Times New Roman" w:eastAsia="Times New Roman" w:hAnsi="Times New Roman" w:cs="Times New Roman"/>
          <w:bCs/>
          <w:iCs/>
          <w:color w:val="000000"/>
          <w:sz w:val="24"/>
          <w:szCs w:val="24"/>
          <w:lang w:eastAsia="ru-RU"/>
        </w:rPr>
        <w:t>уще</w:t>
      </w:r>
      <w:r w:rsidRPr="003B090F">
        <w:rPr>
          <w:rFonts w:ascii="Times New Roman" w:eastAsia="Times New Roman" w:hAnsi="Times New Roman" w:cs="Times New Roman"/>
          <w:bCs/>
          <w:iCs/>
          <w:color w:val="000000"/>
          <w:spacing w:val="2"/>
          <w:sz w:val="24"/>
          <w:szCs w:val="24"/>
          <w:lang w:eastAsia="ru-RU"/>
        </w:rPr>
        <w:t>с</w:t>
      </w:r>
      <w:r w:rsidRPr="003B090F">
        <w:rPr>
          <w:rFonts w:ascii="Times New Roman" w:eastAsia="Times New Roman" w:hAnsi="Times New Roman" w:cs="Times New Roman"/>
          <w:bCs/>
          <w:iCs/>
          <w:color w:val="000000"/>
          <w:spacing w:val="1"/>
          <w:sz w:val="24"/>
          <w:szCs w:val="24"/>
          <w:lang w:eastAsia="ru-RU"/>
        </w:rPr>
        <w:t>тв</w:t>
      </w:r>
      <w:r w:rsidRPr="003B090F">
        <w:rPr>
          <w:rFonts w:ascii="Times New Roman" w:eastAsia="Times New Roman" w:hAnsi="Times New Roman" w:cs="Times New Roman"/>
          <w:bCs/>
          <w:iCs/>
          <w:color w:val="000000"/>
          <w:sz w:val="24"/>
          <w:szCs w:val="24"/>
          <w:lang w:eastAsia="ru-RU"/>
        </w:rPr>
        <w:t xml:space="preserve">а </w:t>
      </w:r>
      <w:r w:rsidRPr="003B090F">
        <w:rPr>
          <w:rFonts w:ascii="Times New Roman" w:eastAsia="Times New Roman" w:hAnsi="Times New Roman" w:cs="Times New Roman"/>
          <w:color w:val="000000"/>
          <w:sz w:val="24"/>
          <w:szCs w:val="24"/>
          <w:lang w:eastAsia="ru-RU"/>
        </w:rPr>
        <w:t>с</w:t>
      </w:r>
      <w:r w:rsidRPr="003B090F">
        <w:rPr>
          <w:rFonts w:ascii="Times New Roman" w:eastAsia="Times New Roman" w:hAnsi="Times New Roman" w:cs="Times New Roman"/>
          <w:color w:val="000000"/>
          <w:spacing w:val="2"/>
          <w:sz w:val="24"/>
          <w:szCs w:val="24"/>
          <w:lang w:eastAsia="ru-RU"/>
        </w:rPr>
        <w:t>и</w:t>
      </w:r>
      <w:r w:rsidRPr="003B090F">
        <w:rPr>
          <w:rFonts w:ascii="Times New Roman" w:eastAsia="Times New Roman" w:hAnsi="Times New Roman" w:cs="Times New Roman"/>
          <w:color w:val="000000"/>
          <w:sz w:val="24"/>
          <w:szCs w:val="24"/>
          <w:lang w:eastAsia="ru-RU"/>
        </w:rPr>
        <w:t>сте</w:t>
      </w:r>
      <w:r w:rsidRPr="003B090F">
        <w:rPr>
          <w:rFonts w:ascii="Times New Roman" w:eastAsia="Times New Roman" w:hAnsi="Times New Roman" w:cs="Times New Roman"/>
          <w:color w:val="000000"/>
          <w:spacing w:val="-1"/>
          <w:sz w:val="24"/>
          <w:szCs w:val="24"/>
          <w:lang w:eastAsia="ru-RU"/>
        </w:rPr>
        <w:t>м</w:t>
      </w:r>
      <w:r w:rsidRPr="003B090F">
        <w:rPr>
          <w:rFonts w:ascii="Times New Roman" w:eastAsia="Times New Roman" w:hAnsi="Times New Roman" w:cs="Times New Roman"/>
          <w:color w:val="000000"/>
          <w:sz w:val="24"/>
          <w:szCs w:val="24"/>
          <w:lang w:eastAsia="ru-RU"/>
        </w:rPr>
        <w:t>а гр</w:t>
      </w:r>
      <w:r w:rsidRPr="003B090F">
        <w:rPr>
          <w:rFonts w:ascii="Times New Roman" w:eastAsia="Times New Roman" w:hAnsi="Times New Roman" w:cs="Times New Roman"/>
          <w:color w:val="000000"/>
          <w:spacing w:val="-1"/>
          <w:sz w:val="24"/>
          <w:szCs w:val="24"/>
          <w:lang w:eastAsia="ru-RU"/>
        </w:rPr>
        <w:t>е</w:t>
      </w:r>
      <w:r w:rsidRPr="003B090F">
        <w:rPr>
          <w:rFonts w:ascii="Times New Roman" w:eastAsia="Times New Roman" w:hAnsi="Times New Roman" w:cs="Times New Roman"/>
          <w:color w:val="000000"/>
          <w:sz w:val="24"/>
          <w:szCs w:val="24"/>
          <w:lang w:eastAsia="ru-RU"/>
        </w:rPr>
        <w:t>й</w:t>
      </w:r>
      <w:r w:rsidRPr="003B090F">
        <w:rPr>
          <w:rFonts w:ascii="Times New Roman" w:eastAsia="Times New Roman" w:hAnsi="Times New Roman" w:cs="Times New Roman"/>
          <w:color w:val="000000"/>
          <w:spacing w:val="1"/>
          <w:sz w:val="24"/>
          <w:szCs w:val="24"/>
          <w:lang w:eastAsia="ru-RU"/>
        </w:rPr>
        <w:t>д</w:t>
      </w:r>
      <w:r w:rsidRPr="003B090F">
        <w:rPr>
          <w:rFonts w:ascii="Times New Roman" w:eastAsia="Times New Roman" w:hAnsi="Times New Roman" w:cs="Times New Roman"/>
          <w:color w:val="000000"/>
          <w:sz w:val="24"/>
          <w:szCs w:val="24"/>
          <w:lang w:eastAsia="ru-RU"/>
        </w:rPr>
        <w:t xml:space="preserve">ов?  </w:t>
      </w:r>
    </w:p>
    <w:p w14:paraId="7EBEAF42" w14:textId="59607A6B" w:rsidR="00F1091A" w:rsidRPr="003B090F" w:rsidRDefault="003B090F" w:rsidP="00F1091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Какие  виды  надбавок</w:t>
      </w:r>
      <w:r w:rsidRPr="003B090F">
        <w:rPr>
          <w:rFonts w:ascii="Times New Roman" w:eastAsia="Times New Roman" w:hAnsi="Times New Roman" w:cs="Times New Roman"/>
          <w:color w:val="000000"/>
          <w:sz w:val="24"/>
          <w:szCs w:val="24"/>
          <w:lang w:eastAsia="ru-RU"/>
        </w:rPr>
        <w:t xml:space="preserve"> </w:t>
      </w:r>
      <w:r w:rsidRPr="008D18A0">
        <w:rPr>
          <w:rFonts w:ascii="Times New Roman" w:eastAsia="Times New Roman" w:hAnsi="Times New Roman" w:cs="Times New Roman"/>
          <w:color w:val="000000"/>
          <w:sz w:val="24"/>
          <w:szCs w:val="24"/>
          <w:lang w:eastAsia="ru-RU"/>
        </w:rPr>
        <w:t>устанавлива</w:t>
      </w:r>
      <w:r>
        <w:rPr>
          <w:rFonts w:ascii="Times New Roman" w:eastAsia="Times New Roman" w:hAnsi="Times New Roman" w:cs="Times New Roman"/>
          <w:color w:val="000000"/>
          <w:sz w:val="24"/>
          <w:szCs w:val="24"/>
          <w:lang w:eastAsia="ru-RU"/>
        </w:rPr>
        <w:t>ют</w:t>
      </w:r>
      <w:r w:rsidRPr="008D18A0">
        <w:rPr>
          <w:rFonts w:ascii="Times New Roman" w:eastAsia="Times New Roman" w:hAnsi="Times New Roman" w:cs="Times New Roman"/>
          <w:color w:val="000000"/>
          <w:sz w:val="24"/>
          <w:szCs w:val="24"/>
          <w:lang w:eastAsia="ru-RU"/>
        </w:rPr>
        <w:t>ся</w:t>
      </w:r>
      <w:r>
        <w:rPr>
          <w:rFonts w:ascii="Times New Roman" w:eastAsia="Times New Roman" w:hAnsi="Times New Roman" w:cs="Times New Roman"/>
          <w:color w:val="000000"/>
          <w:sz w:val="24"/>
          <w:szCs w:val="24"/>
          <w:lang w:eastAsia="ru-RU"/>
        </w:rPr>
        <w:t xml:space="preserve"> и</w:t>
      </w:r>
      <w:r w:rsidRPr="008D18A0">
        <w:rPr>
          <w:rFonts w:ascii="Times New Roman" w:eastAsia="Times New Roman" w:hAnsi="Times New Roman" w:cs="Times New Roman"/>
          <w:color w:val="000000"/>
          <w:sz w:val="24"/>
          <w:szCs w:val="24"/>
          <w:lang w:eastAsia="ru-RU"/>
        </w:rPr>
        <w:t xml:space="preserve">ндивидуальным трудовым, </w:t>
      </w:r>
    </w:p>
    <w:p w14:paraId="4AE1E11C" w14:textId="6D368859" w:rsidR="00A46C9E" w:rsidRDefault="00A46C9E" w:rsidP="00951088">
      <w:pPr>
        <w:shd w:val="clear" w:color="auto" w:fill="FFFFFF"/>
        <w:rPr>
          <w:rFonts w:ascii="Times New Roman" w:eastAsia="Times New Roman" w:hAnsi="Times New Roman" w:cs="Times New Roman"/>
          <w:b/>
          <w:sz w:val="28"/>
          <w:szCs w:val="28"/>
        </w:rPr>
      </w:pPr>
    </w:p>
    <w:p w14:paraId="6019A2A9" w14:textId="4A85BEBA" w:rsidR="00E25875" w:rsidRDefault="00E25875" w:rsidP="00951088">
      <w:pPr>
        <w:shd w:val="clear" w:color="auto" w:fill="FFFFFF"/>
        <w:rPr>
          <w:rFonts w:ascii="Times New Roman" w:eastAsia="Times New Roman" w:hAnsi="Times New Roman" w:cs="Times New Roman"/>
          <w:b/>
          <w:sz w:val="28"/>
          <w:szCs w:val="28"/>
        </w:rPr>
      </w:pPr>
    </w:p>
    <w:p w14:paraId="07F2CD87" w14:textId="77777777" w:rsidR="00E25875" w:rsidRDefault="00E25875" w:rsidP="00951088">
      <w:pPr>
        <w:shd w:val="clear" w:color="auto" w:fill="FFFFFF"/>
        <w:rPr>
          <w:rFonts w:ascii="Times New Roman" w:eastAsia="Times New Roman" w:hAnsi="Times New Roman" w:cs="Times New Roman"/>
          <w:b/>
          <w:sz w:val="28"/>
          <w:szCs w:val="28"/>
        </w:rPr>
      </w:pPr>
    </w:p>
    <w:p w14:paraId="7D814C2C" w14:textId="3496E793" w:rsidR="00763854" w:rsidRDefault="00951088" w:rsidP="00951088">
      <w:pPr>
        <w:shd w:val="clear" w:color="auto" w:fill="FFFFFF"/>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Тема </w:t>
      </w:r>
      <w:r w:rsidR="008E7BBD">
        <w:rPr>
          <w:rFonts w:ascii="Times New Roman" w:eastAsia="Times New Roman" w:hAnsi="Times New Roman" w:cs="Times New Roman"/>
          <w:b/>
          <w:sz w:val="28"/>
          <w:szCs w:val="28"/>
        </w:rPr>
        <w:t>5</w:t>
      </w:r>
      <w:r w:rsidR="00763854" w:rsidRPr="0076385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763854" w:rsidRPr="00763854">
        <w:rPr>
          <w:rFonts w:ascii="Times New Roman" w:eastAsia="Times New Roman" w:hAnsi="Times New Roman" w:cs="Times New Roman"/>
          <w:b/>
          <w:sz w:val="28"/>
          <w:szCs w:val="28"/>
        </w:rPr>
        <w:t>Бестарифная система оплаты труда</w:t>
      </w:r>
    </w:p>
    <w:p w14:paraId="64541F81" w14:textId="3A1327F9" w:rsidR="00951088" w:rsidRPr="00951088" w:rsidRDefault="008E7BBD" w:rsidP="00951088">
      <w:pPr>
        <w:spacing w:after="0" w:line="240" w:lineRule="auto"/>
        <w:jc w:val="both"/>
        <w:rPr>
          <w:rFonts w:asciiTheme="majorBidi" w:eastAsia="Times New Roman" w:hAnsiTheme="majorBidi" w:cstheme="majorBidi"/>
          <w:b/>
          <w:sz w:val="28"/>
          <w:szCs w:val="28"/>
        </w:rPr>
      </w:pPr>
      <w:r>
        <w:rPr>
          <w:rFonts w:asciiTheme="majorBidi" w:eastAsia="Times New Roman" w:hAnsiTheme="majorBidi" w:cstheme="majorBidi"/>
          <w:b/>
          <w:sz w:val="28"/>
          <w:szCs w:val="28"/>
        </w:rPr>
        <w:t>Лекция 13</w:t>
      </w:r>
      <w:r w:rsidR="00951088" w:rsidRPr="00951088">
        <w:rPr>
          <w:rFonts w:asciiTheme="majorBidi" w:eastAsia="Times New Roman" w:hAnsiTheme="majorBidi" w:cstheme="majorBidi"/>
          <w:b/>
          <w:sz w:val="28"/>
          <w:szCs w:val="28"/>
        </w:rPr>
        <w:t>.</w:t>
      </w:r>
    </w:p>
    <w:p w14:paraId="0A498AE2" w14:textId="77777777" w:rsidR="00951088" w:rsidRPr="00951088" w:rsidRDefault="00951088" w:rsidP="00951088">
      <w:pPr>
        <w:spacing w:after="0" w:line="240" w:lineRule="auto"/>
        <w:jc w:val="both"/>
        <w:rPr>
          <w:rFonts w:asciiTheme="majorBidi" w:eastAsia="Times New Roman" w:hAnsiTheme="majorBidi" w:cstheme="majorBidi"/>
          <w:b/>
          <w:sz w:val="28"/>
          <w:szCs w:val="28"/>
        </w:rPr>
      </w:pPr>
      <w:r w:rsidRPr="00951088">
        <w:rPr>
          <w:rFonts w:asciiTheme="majorBidi" w:eastAsia="Times New Roman" w:hAnsiTheme="majorBidi" w:cstheme="majorBidi"/>
          <w:b/>
          <w:sz w:val="28"/>
          <w:szCs w:val="28"/>
        </w:rPr>
        <w:t xml:space="preserve">1.Бестарифная система оплаты труда, ее основные особенности. </w:t>
      </w:r>
    </w:p>
    <w:p w14:paraId="4261AC9C" w14:textId="77777777" w:rsidR="00951088" w:rsidRPr="00951088" w:rsidRDefault="00951088" w:rsidP="00951088">
      <w:pPr>
        <w:spacing w:after="0" w:line="240" w:lineRule="auto"/>
        <w:jc w:val="both"/>
        <w:rPr>
          <w:rFonts w:asciiTheme="majorBidi" w:eastAsia="Times New Roman" w:hAnsiTheme="majorBidi" w:cstheme="majorBidi"/>
          <w:b/>
          <w:sz w:val="28"/>
          <w:szCs w:val="28"/>
        </w:rPr>
      </w:pPr>
      <w:r w:rsidRPr="00951088">
        <w:rPr>
          <w:rFonts w:asciiTheme="majorBidi" w:eastAsia="Times New Roman" w:hAnsiTheme="majorBidi" w:cstheme="majorBidi"/>
          <w:b/>
          <w:sz w:val="28"/>
          <w:szCs w:val="28"/>
        </w:rPr>
        <w:t xml:space="preserve">2.Виды бестарифных систем. </w:t>
      </w:r>
    </w:p>
    <w:p w14:paraId="3827B277" w14:textId="77777777" w:rsidR="00951088" w:rsidRPr="00763854" w:rsidRDefault="00951088" w:rsidP="00951088">
      <w:pPr>
        <w:shd w:val="clear" w:color="auto" w:fill="FFFFFF"/>
        <w:rPr>
          <w:rFonts w:ascii="Times New Roman" w:eastAsia="Times New Roman" w:hAnsi="Times New Roman" w:cs="Times New Roman"/>
          <w:b/>
          <w:sz w:val="28"/>
          <w:szCs w:val="28"/>
        </w:rPr>
      </w:pPr>
    </w:p>
    <w:p w14:paraId="36A43AA2" w14:textId="6F23664E" w:rsidR="006301E0" w:rsidRPr="00DF2694" w:rsidRDefault="00951088" w:rsidP="00DF2694">
      <w:pPr>
        <w:spacing w:after="0" w:line="240" w:lineRule="auto"/>
        <w:jc w:val="both"/>
        <w:rPr>
          <w:rFonts w:ascii="Times New Roman" w:eastAsia="Times New Roman" w:hAnsi="Times New Roman" w:cs="Times New Roman"/>
          <w:b/>
          <w:sz w:val="24"/>
          <w:szCs w:val="24"/>
        </w:rPr>
      </w:pPr>
      <w:r w:rsidRPr="005F77E8">
        <w:rPr>
          <w:rFonts w:ascii="Times New Roman" w:eastAsia="Times New Roman" w:hAnsi="Times New Roman" w:cs="Times New Roman"/>
          <w:b/>
          <w:sz w:val="24"/>
          <w:szCs w:val="24"/>
        </w:rPr>
        <w:t xml:space="preserve">       </w:t>
      </w:r>
      <w:r w:rsidR="00763854" w:rsidRPr="005F77E8">
        <w:rPr>
          <w:rFonts w:ascii="Times New Roman" w:eastAsia="Times New Roman" w:hAnsi="Times New Roman" w:cs="Times New Roman"/>
          <w:b/>
          <w:sz w:val="24"/>
          <w:szCs w:val="24"/>
        </w:rPr>
        <w:t>1 Бестарифная система оплаты</w:t>
      </w:r>
      <w:r w:rsidR="00501A33" w:rsidRPr="005F77E8">
        <w:rPr>
          <w:rFonts w:ascii="Times New Roman" w:eastAsia="Times New Roman" w:hAnsi="Times New Roman" w:cs="Times New Roman"/>
          <w:b/>
          <w:sz w:val="24"/>
          <w:szCs w:val="24"/>
        </w:rPr>
        <w:t xml:space="preserve"> труда, ее основные особенности</w:t>
      </w:r>
    </w:p>
    <w:p w14:paraId="556A3935" w14:textId="77777777" w:rsidR="006301E0" w:rsidRPr="008E7BBD" w:rsidRDefault="006301E0" w:rsidP="00DF2694">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bCs/>
          <w:color w:val="000000"/>
          <w:spacing w:val="2"/>
          <w:sz w:val="24"/>
          <w:szCs w:val="24"/>
          <w:lang w:eastAsia="ru-RU"/>
        </w:rPr>
        <w:t>Б</w:t>
      </w:r>
      <w:r w:rsidRPr="008E7BBD">
        <w:rPr>
          <w:rFonts w:ascii="Times New Roman" w:eastAsia="Times New Roman" w:hAnsi="Times New Roman" w:cs="Times New Roman"/>
          <w:bCs/>
          <w:color w:val="000000"/>
          <w:sz w:val="24"/>
          <w:szCs w:val="24"/>
          <w:lang w:eastAsia="ru-RU"/>
        </w:rPr>
        <w:t>е</w:t>
      </w:r>
      <w:r w:rsidRPr="008E7BBD">
        <w:rPr>
          <w:rFonts w:ascii="Times New Roman" w:eastAsia="Times New Roman" w:hAnsi="Times New Roman" w:cs="Times New Roman"/>
          <w:bCs/>
          <w:color w:val="000000"/>
          <w:spacing w:val="-1"/>
          <w:sz w:val="24"/>
          <w:szCs w:val="24"/>
          <w:lang w:eastAsia="ru-RU"/>
        </w:rPr>
        <w:t>с</w:t>
      </w:r>
      <w:r w:rsidRPr="008E7BBD">
        <w:rPr>
          <w:rFonts w:ascii="Times New Roman" w:eastAsia="Times New Roman" w:hAnsi="Times New Roman" w:cs="Times New Roman"/>
          <w:bCs/>
          <w:color w:val="000000"/>
          <w:spacing w:val="1"/>
          <w:sz w:val="24"/>
          <w:szCs w:val="24"/>
          <w:lang w:eastAsia="ru-RU"/>
        </w:rPr>
        <w:t>т</w:t>
      </w:r>
      <w:r w:rsidRPr="008E7BBD">
        <w:rPr>
          <w:rFonts w:ascii="Times New Roman" w:eastAsia="Times New Roman" w:hAnsi="Times New Roman" w:cs="Times New Roman"/>
          <w:bCs/>
          <w:color w:val="000000"/>
          <w:sz w:val="24"/>
          <w:szCs w:val="24"/>
          <w:lang w:eastAsia="ru-RU"/>
        </w:rPr>
        <w:t>ари</w:t>
      </w:r>
      <w:r w:rsidRPr="008E7BBD">
        <w:rPr>
          <w:rFonts w:ascii="Times New Roman" w:eastAsia="Times New Roman" w:hAnsi="Times New Roman" w:cs="Times New Roman"/>
          <w:bCs/>
          <w:color w:val="000000"/>
          <w:spacing w:val="-2"/>
          <w:sz w:val="24"/>
          <w:szCs w:val="24"/>
          <w:lang w:eastAsia="ru-RU"/>
        </w:rPr>
        <w:t>ф</w:t>
      </w:r>
      <w:r w:rsidRPr="008E7BBD">
        <w:rPr>
          <w:rFonts w:ascii="Times New Roman" w:eastAsia="Times New Roman" w:hAnsi="Times New Roman" w:cs="Times New Roman"/>
          <w:bCs/>
          <w:color w:val="000000"/>
          <w:sz w:val="24"/>
          <w:szCs w:val="24"/>
          <w:lang w:eastAsia="ru-RU"/>
        </w:rPr>
        <w:t>ная</w:t>
      </w:r>
      <w:r w:rsidRPr="008E7BBD">
        <w:rPr>
          <w:rFonts w:ascii="Times New Roman" w:eastAsia="Times New Roman" w:hAnsi="Times New Roman" w:cs="Times New Roman"/>
          <w:color w:val="000000"/>
          <w:spacing w:val="53"/>
          <w:sz w:val="24"/>
          <w:szCs w:val="24"/>
          <w:lang w:eastAsia="ru-RU"/>
        </w:rPr>
        <w:t xml:space="preserve"> </w:t>
      </w:r>
      <w:r w:rsidRPr="008E7BBD">
        <w:rPr>
          <w:rFonts w:ascii="Times New Roman" w:eastAsia="Times New Roman" w:hAnsi="Times New Roman" w:cs="Times New Roman"/>
          <w:bCs/>
          <w:color w:val="000000"/>
          <w:sz w:val="24"/>
          <w:szCs w:val="24"/>
          <w:lang w:eastAsia="ru-RU"/>
        </w:rPr>
        <w:t>мо</w:t>
      </w:r>
      <w:r w:rsidRPr="008E7BBD">
        <w:rPr>
          <w:rFonts w:ascii="Times New Roman" w:eastAsia="Times New Roman" w:hAnsi="Times New Roman" w:cs="Times New Roman"/>
          <w:bCs/>
          <w:color w:val="000000"/>
          <w:spacing w:val="1"/>
          <w:sz w:val="24"/>
          <w:szCs w:val="24"/>
          <w:lang w:eastAsia="ru-RU"/>
        </w:rPr>
        <w:t>д</w:t>
      </w:r>
      <w:r w:rsidRPr="008E7BBD">
        <w:rPr>
          <w:rFonts w:ascii="Times New Roman" w:eastAsia="Times New Roman" w:hAnsi="Times New Roman" w:cs="Times New Roman"/>
          <w:bCs/>
          <w:color w:val="000000"/>
          <w:sz w:val="24"/>
          <w:szCs w:val="24"/>
          <w:lang w:eastAsia="ru-RU"/>
        </w:rPr>
        <w:t>ель</w:t>
      </w:r>
      <w:r w:rsidRPr="008E7BBD">
        <w:rPr>
          <w:rFonts w:ascii="Times New Roman" w:eastAsia="Times New Roman" w:hAnsi="Times New Roman" w:cs="Times New Roman"/>
          <w:color w:val="000000"/>
          <w:spacing w:val="5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б</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зи</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тся</w:t>
      </w:r>
      <w:r w:rsidRPr="008E7BBD">
        <w:rPr>
          <w:rFonts w:ascii="Times New Roman" w:eastAsia="Times New Roman" w:hAnsi="Times New Roman" w:cs="Times New Roman"/>
          <w:color w:val="000000"/>
          <w:spacing w:val="5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5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ак</w:t>
      </w:r>
      <w:r w:rsidRPr="008E7BBD">
        <w:rPr>
          <w:rFonts w:ascii="Times New Roman" w:eastAsia="Times New Roman" w:hAnsi="Times New Roman" w:cs="Times New Roman"/>
          <w:color w:val="000000"/>
          <w:spacing w:val="5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3"/>
          <w:sz w:val="24"/>
          <w:szCs w:val="24"/>
          <w:lang w:eastAsia="ru-RU"/>
        </w:rPr>
        <w:t>з</w:t>
      </w:r>
      <w:r w:rsidRPr="008E7BBD">
        <w:rPr>
          <w:rFonts w:ascii="Times New Roman" w:eastAsia="Times New Roman" w:hAnsi="Times New Roman" w:cs="Times New Roman"/>
          <w:color w:val="000000"/>
          <w:sz w:val="24"/>
          <w:szCs w:val="24"/>
          <w:lang w:eastAsia="ru-RU"/>
        </w:rPr>
        <w:t>ыв</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1"/>
          <w:sz w:val="24"/>
          <w:szCs w:val="24"/>
          <w:lang w:eastAsia="ru-RU"/>
        </w:rPr>
        <w:t>м</w:t>
      </w:r>
      <w:r w:rsidRPr="008E7BBD">
        <w:rPr>
          <w:rFonts w:ascii="Times New Roman" w:eastAsia="Times New Roman" w:hAnsi="Times New Roman" w:cs="Times New Roman"/>
          <w:color w:val="000000"/>
          <w:sz w:val="24"/>
          <w:szCs w:val="24"/>
          <w:lang w:eastAsia="ru-RU"/>
        </w:rPr>
        <w:t>ых</w:t>
      </w:r>
      <w:r w:rsidRPr="008E7BBD">
        <w:rPr>
          <w:rFonts w:ascii="Times New Roman" w:eastAsia="Times New Roman" w:hAnsi="Times New Roman" w:cs="Times New Roman"/>
          <w:color w:val="000000"/>
          <w:spacing w:val="55"/>
          <w:sz w:val="24"/>
          <w:szCs w:val="24"/>
          <w:lang w:eastAsia="ru-RU"/>
        </w:rPr>
        <w:t xml:space="preserve"> </w:t>
      </w:r>
      <w:r w:rsidRPr="008E7BBD">
        <w:rPr>
          <w:rFonts w:ascii="Times New Roman" w:eastAsia="Times New Roman" w:hAnsi="Times New Roman" w:cs="Times New Roman"/>
          <w:color w:val="000000"/>
          <w:sz w:val="24"/>
          <w:szCs w:val="24"/>
          <w:lang w:eastAsia="ru-RU"/>
        </w:rPr>
        <w:t>от</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оси</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ел</w:t>
      </w:r>
      <w:r w:rsidRPr="008E7BBD">
        <w:rPr>
          <w:rFonts w:ascii="Times New Roman" w:eastAsia="Times New Roman" w:hAnsi="Times New Roman" w:cs="Times New Roman"/>
          <w:color w:val="000000"/>
          <w:spacing w:val="-1"/>
          <w:sz w:val="24"/>
          <w:szCs w:val="24"/>
          <w:lang w:eastAsia="ru-RU"/>
        </w:rPr>
        <w:t>ьны</w:t>
      </w:r>
      <w:r w:rsidRPr="008E7BBD">
        <w:rPr>
          <w:rFonts w:ascii="Times New Roman" w:eastAsia="Times New Roman" w:hAnsi="Times New Roman" w:cs="Times New Roman"/>
          <w:color w:val="000000"/>
          <w:sz w:val="24"/>
          <w:szCs w:val="24"/>
          <w:lang w:eastAsia="ru-RU"/>
        </w:rPr>
        <w:t>х</w:t>
      </w:r>
      <w:r w:rsidRPr="008E7BBD">
        <w:rPr>
          <w:rFonts w:ascii="Times New Roman" w:eastAsia="Times New Roman" w:hAnsi="Times New Roman" w:cs="Times New Roman"/>
          <w:color w:val="000000"/>
          <w:spacing w:val="5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ател</w:t>
      </w:r>
      <w:r w:rsidRPr="008E7BBD">
        <w:rPr>
          <w:rFonts w:ascii="Times New Roman" w:eastAsia="Times New Roman" w:hAnsi="Times New Roman" w:cs="Times New Roman"/>
          <w:color w:val="000000"/>
          <w:spacing w:val="-5"/>
          <w:sz w:val="24"/>
          <w:szCs w:val="24"/>
          <w:lang w:eastAsia="ru-RU"/>
        </w:rPr>
        <w:t>я</w:t>
      </w:r>
      <w:r w:rsidRPr="008E7BBD">
        <w:rPr>
          <w:rFonts w:ascii="Times New Roman" w:eastAsia="Times New Roman" w:hAnsi="Times New Roman" w:cs="Times New Roman"/>
          <w:color w:val="000000"/>
          <w:sz w:val="24"/>
          <w:szCs w:val="24"/>
          <w:lang w:eastAsia="ru-RU"/>
        </w:rPr>
        <w:t>х (коэффи</w:t>
      </w:r>
      <w:r w:rsidRPr="008E7BBD">
        <w:rPr>
          <w:rFonts w:ascii="Times New Roman" w:eastAsia="Times New Roman" w:hAnsi="Times New Roman" w:cs="Times New Roman"/>
          <w:color w:val="000000"/>
          <w:spacing w:val="1"/>
          <w:sz w:val="24"/>
          <w:szCs w:val="24"/>
          <w:lang w:eastAsia="ru-RU"/>
        </w:rPr>
        <w:t>ци</w:t>
      </w:r>
      <w:r w:rsidRPr="008E7BBD">
        <w:rPr>
          <w:rFonts w:ascii="Times New Roman" w:eastAsia="Times New Roman" w:hAnsi="Times New Roman" w:cs="Times New Roman"/>
          <w:color w:val="000000"/>
          <w:sz w:val="24"/>
          <w:szCs w:val="24"/>
          <w:lang w:eastAsia="ru-RU"/>
        </w:rPr>
        <w:t>ен</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ы,</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л</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7"/>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ТУ</w:t>
      </w:r>
      <w:r w:rsidRPr="008E7BBD">
        <w:rPr>
          <w:rFonts w:ascii="Times New Roman" w:eastAsia="Times New Roman" w:hAnsi="Times New Roman" w:cs="Times New Roman"/>
          <w:color w:val="000000"/>
          <w:spacing w:val="10"/>
          <w:sz w:val="24"/>
          <w:szCs w:val="24"/>
          <w:lang w:eastAsia="ru-RU"/>
        </w:rPr>
        <w:t xml:space="preserve"> </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z w:val="24"/>
          <w:szCs w:val="24"/>
          <w:lang w:eastAsia="ru-RU"/>
        </w:rPr>
        <w:t>распределения</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бо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ной</w:t>
      </w:r>
      <w:r w:rsidRPr="008E7BBD">
        <w:rPr>
          <w:rFonts w:ascii="Times New Roman" w:eastAsia="Times New Roman" w:hAnsi="Times New Roman" w:cs="Times New Roman"/>
          <w:color w:val="000000"/>
          <w:spacing w:val="11"/>
          <w:sz w:val="24"/>
          <w:szCs w:val="24"/>
          <w:lang w:eastAsia="ru-RU"/>
        </w:rPr>
        <w:t xml:space="preserve"> </w:t>
      </w:r>
      <w:r w:rsidRPr="008E7BBD">
        <w:rPr>
          <w:rFonts w:ascii="Times New Roman" w:eastAsia="Times New Roman" w:hAnsi="Times New Roman" w:cs="Times New Roman"/>
          <w:color w:val="000000"/>
          <w:sz w:val="24"/>
          <w:szCs w:val="24"/>
          <w:lang w:eastAsia="ru-RU"/>
        </w:rPr>
        <w:t>пл</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ты.</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В</w:t>
      </w:r>
      <w:r w:rsidRPr="008E7BBD">
        <w:rPr>
          <w:rFonts w:ascii="Times New Roman" w:eastAsia="Times New Roman" w:hAnsi="Times New Roman" w:cs="Times New Roman"/>
          <w:color w:val="000000"/>
          <w:spacing w:val="8"/>
          <w:sz w:val="24"/>
          <w:szCs w:val="24"/>
          <w:lang w:eastAsia="ru-RU"/>
        </w:rPr>
        <w:t xml:space="preserve"> </w:t>
      </w:r>
      <w:r w:rsidRPr="008E7BBD">
        <w:rPr>
          <w:rFonts w:ascii="Times New Roman" w:eastAsia="Times New Roman" w:hAnsi="Times New Roman" w:cs="Times New Roman"/>
          <w:color w:val="000000"/>
          <w:sz w:val="24"/>
          <w:szCs w:val="24"/>
          <w:lang w:eastAsia="ru-RU"/>
        </w:rPr>
        <w:t>э</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ом с</w:t>
      </w:r>
      <w:r w:rsidRPr="008E7BBD">
        <w:rPr>
          <w:rFonts w:ascii="Times New Roman" w:eastAsia="Times New Roman" w:hAnsi="Times New Roman" w:cs="Times New Roman"/>
          <w:color w:val="000000"/>
          <w:spacing w:val="2"/>
          <w:sz w:val="24"/>
          <w:szCs w:val="24"/>
          <w:lang w:eastAsia="ru-RU"/>
        </w:rPr>
        <w:t>л</w:t>
      </w:r>
      <w:r w:rsidRPr="008E7BBD">
        <w:rPr>
          <w:rFonts w:ascii="Times New Roman" w:eastAsia="Times New Roman" w:hAnsi="Times New Roman" w:cs="Times New Roman"/>
          <w:color w:val="000000"/>
          <w:spacing w:val="-3"/>
          <w:sz w:val="24"/>
          <w:szCs w:val="24"/>
          <w:lang w:eastAsia="ru-RU"/>
        </w:rPr>
        <w:t>у</w:t>
      </w:r>
      <w:r w:rsidRPr="008E7BBD">
        <w:rPr>
          <w:rFonts w:ascii="Times New Roman" w:eastAsia="Times New Roman" w:hAnsi="Times New Roman" w:cs="Times New Roman"/>
          <w:color w:val="000000"/>
          <w:sz w:val="24"/>
          <w:szCs w:val="24"/>
          <w:lang w:eastAsia="ru-RU"/>
        </w:rPr>
        <w:t>чае</w:t>
      </w:r>
      <w:r w:rsidRPr="008E7BBD">
        <w:rPr>
          <w:rFonts w:ascii="Times New Roman" w:eastAsia="Times New Roman" w:hAnsi="Times New Roman" w:cs="Times New Roman"/>
          <w:color w:val="000000"/>
          <w:spacing w:val="12"/>
          <w:sz w:val="24"/>
          <w:szCs w:val="24"/>
          <w:lang w:eastAsia="ru-RU"/>
        </w:rPr>
        <w:t xml:space="preserve"> </w:t>
      </w:r>
      <w:r w:rsidRPr="008E7BBD">
        <w:rPr>
          <w:rFonts w:ascii="Times New Roman" w:eastAsia="Times New Roman" w:hAnsi="Times New Roman" w:cs="Times New Roman"/>
          <w:color w:val="000000"/>
          <w:spacing w:val="3"/>
          <w:sz w:val="24"/>
          <w:szCs w:val="24"/>
          <w:lang w:eastAsia="ru-RU"/>
        </w:rPr>
        <w:t>р</w:t>
      </w:r>
      <w:r w:rsidRPr="008E7BBD">
        <w:rPr>
          <w:rFonts w:ascii="Times New Roman" w:eastAsia="Times New Roman" w:hAnsi="Times New Roman" w:cs="Times New Roman"/>
          <w:color w:val="000000"/>
          <w:sz w:val="24"/>
          <w:szCs w:val="24"/>
          <w:lang w:eastAsia="ru-RU"/>
        </w:rPr>
        <w:t>або</w:t>
      </w:r>
      <w:r w:rsidRPr="008E7BBD">
        <w:rPr>
          <w:rFonts w:ascii="Times New Roman" w:eastAsia="Times New Roman" w:hAnsi="Times New Roman" w:cs="Times New Roman"/>
          <w:color w:val="000000"/>
          <w:spacing w:val="1"/>
          <w:sz w:val="24"/>
          <w:szCs w:val="24"/>
          <w:lang w:eastAsia="ru-RU"/>
        </w:rPr>
        <w:t>тник</w:t>
      </w:r>
      <w:r w:rsidRPr="008E7BBD">
        <w:rPr>
          <w:rFonts w:ascii="Times New Roman" w:eastAsia="Times New Roman" w:hAnsi="Times New Roman" w:cs="Times New Roman"/>
          <w:color w:val="000000"/>
          <w:sz w:val="24"/>
          <w:szCs w:val="24"/>
          <w:lang w:eastAsia="ru-RU"/>
        </w:rPr>
        <w:t>ам</w:t>
      </w:r>
      <w:r w:rsidRPr="008E7BBD">
        <w:rPr>
          <w:rFonts w:ascii="Times New Roman" w:eastAsia="Times New Roman" w:hAnsi="Times New Roman" w:cs="Times New Roman"/>
          <w:color w:val="000000"/>
          <w:spacing w:val="1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рисв</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ивается</w:t>
      </w:r>
      <w:r w:rsidRPr="008E7BBD">
        <w:rPr>
          <w:rFonts w:ascii="Times New Roman" w:eastAsia="Times New Roman" w:hAnsi="Times New Roman" w:cs="Times New Roman"/>
          <w:color w:val="000000"/>
          <w:spacing w:val="1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оэ</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ф</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4"/>
          <w:sz w:val="24"/>
          <w:szCs w:val="24"/>
          <w:lang w:eastAsia="ru-RU"/>
        </w:rPr>
        <w:t xml:space="preserve"> </w:t>
      </w:r>
      <w:r w:rsidRPr="008E7BBD">
        <w:rPr>
          <w:rFonts w:ascii="Times New Roman" w:eastAsia="Times New Roman" w:hAnsi="Times New Roman" w:cs="Times New Roman"/>
          <w:color w:val="000000"/>
          <w:sz w:val="24"/>
          <w:szCs w:val="24"/>
          <w:lang w:eastAsia="ru-RU"/>
        </w:rPr>
        <w:t>основан</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1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ор</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z w:val="24"/>
          <w:szCs w:val="24"/>
          <w:lang w:eastAsia="ru-RU"/>
        </w:rPr>
        <w:t>го</w:t>
      </w:r>
      <w:r w:rsidRPr="008E7BBD">
        <w:rPr>
          <w:rFonts w:ascii="Times New Roman" w:eastAsia="Times New Roman" w:hAnsi="Times New Roman" w:cs="Times New Roman"/>
          <w:color w:val="000000"/>
          <w:spacing w:val="14"/>
          <w:sz w:val="24"/>
          <w:szCs w:val="24"/>
          <w:lang w:eastAsia="ru-RU"/>
        </w:rPr>
        <w:t xml:space="preserve"> </w:t>
      </w:r>
      <w:r w:rsidRPr="008E7BBD">
        <w:rPr>
          <w:rFonts w:ascii="Times New Roman" w:eastAsia="Times New Roman" w:hAnsi="Times New Roman" w:cs="Times New Roman"/>
          <w:color w:val="000000"/>
          <w:sz w:val="24"/>
          <w:szCs w:val="24"/>
          <w:lang w:eastAsia="ru-RU"/>
        </w:rPr>
        <w:t>он</w:t>
      </w:r>
      <w:r w:rsidRPr="008E7BBD">
        <w:rPr>
          <w:rFonts w:ascii="Times New Roman" w:eastAsia="Times New Roman" w:hAnsi="Times New Roman" w:cs="Times New Roman"/>
          <w:color w:val="000000"/>
          <w:spacing w:val="17"/>
          <w:sz w:val="24"/>
          <w:szCs w:val="24"/>
          <w:lang w:eastAsia="ru-RU"/>
        </w:rPr>
        <w:t xml:space="preserve"> </w:t>
      </w:r>
      <w:r w:rsidRPr="008E7BBD">
        <w:rPr>
          <w:rFonts w:ascii="Times New Roman" w:eastAsia="Times New Roman" w:hAnsi="Times New Roman" w:cs="Times New Roman"/>
          <w:color w:val="000000"/>
          <w:spacing w:val="-3"/>
          <w:sz w:val="24"/>
          <w:szCs w:val="24"/>
          <w:lang w:eastAsia="ru-RU"/>
        </w:rPr>
        <w:t>у</w:t>
      </w:r>
      <w:r w:rsidRPr="008E7BBD">
        <w:rPr>
          <w:rFonts w:ascii="Times New Roman" w:eastAsia="Times New Roman" w:hAnsi="Times New Roman" w:cs="Times New Roman"/>
          <w:color w:val="000000"/>
          <w:spacing w:val="-1"/>
          <w:sz w:val="24"/>
          <w:szCs w:val="24"/>
          <w:lang w:eastAsia="ru-RU"/>
        </w:rPr>
        <w:t>ч</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ст</w:t>
      </w:r>
      <w:r w:rsidRPr="008E7BBD">
        <w:rPr>
          <w:rFonts w:ascii="Times New Roman" w:eastAsia="Times New Roman" w:hAnsi="Times New Roman" w:cs="Times New Roman"/>
          <w:color w:val="000000"/>
          <w:spacing w:val="2"/>
          <w:sz w:val="24"/>
          <w:szCs w:val="24"/>
          <w:lang w:eastAsia="ru-RU"/>
        </w:rPr>
        <w:t>в</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5"/>
          <w:sz w:val="24"/>
          <w:szCs w:val="24"/>
          <w:lang w:eastAsia="ru-RU"/>
        </w:rPr>
        <w:t xml:space="preserve"> </w:t>
      </w:r>
      <w:r w:rsidRPr="008E7BBD">
        <w:rPr>
          <w:rFonts w:ascii="Times New Roman" w:eastAsia="Times New Roman" w:hAnsi="Times New Roman" w:cs="Times New Roman"/>
          <w:color w:val="000000"/>
          <w:sz w:val="24"/>
          <w:szCs w:val="24"/>
          <w:lang w:eastAsia="ru-RU"/>
        </w:rPr>
        <w:t>в ра</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пределен</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z w:val="24"/>
          <w:szCs w:val="24"/>
          <w:lang w:eastAsia="ru-RU"/>
        </w:rPr>
        <w:t>фо</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83"/>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з</w:t>
      </w:r>
      <w:r w:rsidRPr="008E7BBD">
        <w:rPr>
          <w:rFonts w:ascii="Times New Roman" w:eastAsia="Times New Roman" w:hAnsi="Times New Roman" w:cs="Times New Roman"/>
          <w:color w:val="000000"/>
          <w:sz w:val="24"/>
          <w:szCs w:val="24"/>
          <w:lang w:eastAsia="ru-RU"/>
        </w:rPr>
        <w:t>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бо</w:t>
      </w:r>
      <w:r w:rsidRPr="008E7BBD">
        <w:rPr>
          <w:rFonts w:ascii="Times New Roman" w:eastAsia="Times New Roman" w:hAnsi="Times New Roman" w:cs="Times New Roman"/>
          <w:color w:val="000000"/>
          <w:spacing w:val="1"/>
          <w:sz w:val="24"/>
          <w:szCs w:val="24"/>
          <w:lang w:eastAsia="ru-RU"/>
        </w:rPr>
        <w:t>тн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84"/>
          <w:sz w:val="24"/>
          <w:szCs w:val="24"/>
          <w:lang w:eastAsia="ru-RU"/>
        </w:rPr>
        <w:t xml:space="preserve"> </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ор</w:t>
      </w:r>
      <w:r w:rsidRPr="008E7BBD">
        <w:rPr>
          <w:rFonts w:ascii="Times New Roman" w:eastAsia="Times New Roman" w:hAnsi="Times New Roman" w:cs="Times New Roman"/>
          <w:color w:val="000000"/>
          <w:spacing w:val="-1"/>
          <w:sz w:val="24"/>
          <w:szCs w:val="24"/>
          <w:lang w:eastAsia="ru-RU"/>
        </w:rPr>
        <w:t>м</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ров</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pacing w:val="1"/>
          <w:sz w:val="24"/>
          <w:szCs w:val="24"/>
          <w:lang w:eastAsia="ru-RU"/>
        </w:rPr>
        <w:t>нн</w:t>
      </w:r>
      <w:r w:rsidRPr="008E7BBD">
        <w:rPr>
          <w:rFonts w:ascii="Times New Roman" w:eastAsia="Times New Roman" w:hAnsi="Times New Roman" w:cs="Times New Roman"/>
          <w:color w:val="000000"/>
          <w:sz w:val="24"/>
          <w:szCs w:val="24"/>
          <w:lang w:eastAsia="ru-RU"/>
        </w:rPr>
        <w:t>ого</w:t>
      </w:r>
      <w:r w:rsidRPr="008E7BBD">
        <w:rPr>
          <w:rFonts w:ascii="Times New Roman" w:eastAsia="Times New Roman" w:hAnsi="Times New Roman" w:cs="Times New Roman"/>
          <w:color w:val="000000"/>
          <w:spacing w:val="8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84"/>
          <w:sz w:val="24"/>
          <w:szCs w:val="24"/>
          <w:lang w:eastAsia="ru-RU"/>
        </w:rPr>
        <w:t xml:space="preserve"> </w:t>
      </w:r>
      <w:r w:rsidRPr="008E7BBD">
        <w:rPr>
          <w:rFonts w:ascii="Times New Roman" w:eastAsia="Times New Roman" w:hAnsi="Times New Roman" w:cs="Times New Roman"/>
          <w:color w:val="000000"/>
          <w:sz w:val="24"/>
          <w:szCs w:val="24"/>
          <w:lang w:eastAsia="ru-RU"/>
        </w:rPr>
        <w:t>ре</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1"/>
          <w:sz w:val="24"/>
          <w:szCs w:val="24"/>
          <w:lang w:eastAsia="ru-RU"/>
        </w:rPr>
        <w:t>льт</w:t>
      </w:r>
      <w:r w:rsidRPr="008E7BBD">
        <w:rPr>
          <w:rFonts w:ascii="Times New Roman" w:eastAsia="Times New Roman" w:hAnsi="Times New Roman" w:cs="Times New Roman"/>
          <w:color w:val="000000"/>
          <w:sz w:val="24"/>
          <w:szCs w:val="24"/>
          <w:lang w:eastAsia="ru-RU"/>
        </w:rPr>
        <w:t>атам</w:t>
      </w:r>
      <w:r w:rsidRPr="008E7BBD">
        <w:rPr>
          <w:rFonts w:ascii="Times New Roman" w:eastAsia="Times New Roman" w:hAnsi="Times New Roman" w:cs="Times New Roman"/>
          <w:color w:val="000000"/>
          <w:spacing w:val="83"/>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z w:val="24"/>
          <w:szCs w:val="24"/>
          <w:lang w:eastAsia="ru-RU"/>
        </w:rPr>
        <w:t>або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 xml:space="preserve">ы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ред</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60"/>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 xml:space="preserve">а </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z w:val="24"/>
          <w:szCs w:val="24"/>
          <w:lang w:eastAsia="ru-RU"/>
        </w:rPr>
        <w:t>пределен</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ый</w:t>
      </w:r>
      <w:r w:rsidRPr="008E7BBD">
        <w:rPr>
          <w:rFonts w:ascii="Times New Roman" w:eastAsia="Times New Roman" w:hAnsi="Times New Roman" w:cs="Times New Roman"/>
          <w:color w:val="000000"/>
          <w:spacing w:val="1"/>
          <w:sz w:val="24"/>
          <w:szCs w:val="24"/>
          <w:lang w:eastAsia="ru-RU"/>
        </w:rPr>
        <w:t xml:space="preserve"> п</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z w:val="24"/>
          <w:szCs w:val="24"/>
          <w:lang w:eastAsia="ru-RU"/>
        </w:rPr>
        <w:t>ио</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w:t>
      </w:r>
    </w:p>
    <w:p w14:paraId="672196B8" w14:textId="77777777" w:rsidR="006301E0" w:rsidRPr="008E7BBD" w:rsidRDefault="006301E0" w:rsidP="00FC11C4">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Отл</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ч</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ари</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6"/>
          <w:sz w:val="24"/>
          <w:szCs w:val="24"/>
          <w:lang w:eastAsia="ru-RU"/>
        </w:rPr>
        <w:t xml:space="preserve"> </w:t>
      </w:r>
      <w:r w:rsidRPr="008E7BBD">
        <w:rPr>
          <w:rFonts w:ascii="Times New Roman" w:eastAsia="Times New Roman" w:hAnsi="Times New Roman" w:cs="Times New Roman"/>
          <w:color w:val="000000"/>
          <w:sz w:val="24"/>
          <w:szCs w:val="24"/>
          <w:lang w:eastAsia="ru-RU"/>
        </w:rPr>
        <w:t>от</w:t>
      </w:r>
      <w:r w:rsidRPr="008E7BBD">
        <w:rPr>
          <w:rFonts w:ascii="Times New Roman" w:eastAsia="Times New Roman" w:hAnsi="Times New Roman" w:cs="Times New Roman"/>
          <w:color w:val="000000"/>
          <w:spacing w:val="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бе</w:t>
      </w:r>
      <w:r w:rsidRPr="008E7BBD">
        <w:rPr>
          <w:rFonts w:ascii="Times New Roman" w:eastAsia="Times New Roman" w:hAnsi="Times New Roman" w:cs="Times New Roman"/>
          <w:color w:val="000000"/>
          <w:sz w:val="24"/>
          <w:szCs w:val="24"/>
          <w:lang w:eastAsia="ru-RU"/>
        </w:rPr>
        <w:t>стари</w:t>
      </w:r>
      <w:r w:rsidRPr="008E7BBD">
        <w:rPr>
          <w:rFonts w:ascii="Times New Roman" w:eastAsia="Times New Roman" w:hAnsi="Times New Roman" w:cs="Times New Roman"/>
          <w:color w:val="000000"/>
          <w:spacing w:val="1"/>
          <w:sz w:val="24"/>
          <w:szCs w:val="24"/>
          <w:lang w:eastAsia="ru-RU"/>
        </w:rPr>
        <w:t>фн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6"/>
          <w:sz w:val="24"/>
          <w:szCs w:val="24"/>
          <w:lang w:eastAsia="ru-RU"/>
        </w:rPr>
        <w:t xml:space="preserve"> </w:t>
      </w:r>
      <w:r w:rsidRPr="008E7BBD">
        <w:rPr>
          <w:rFonts w:ascii="Times New Roman" w:eastAsia="Times New Roman" w:hAnsi="Times New Roman" w:cs="Times New Roman"/>
          <w:color w:val="000000"/>
          <w:sz w:val="24"/>
          <w:szCs w:val="24"/>
          <w:lang w:eastAsia="ru-RU"/>
        </w:rPr>
        <w:t>модели</w:t>
      </w:r>
      <w:r w:rsidRPr="008E7BBD">
        <w:rPr>
          <w:rFonts w:ascii="Times New Roman" w:eastAsia="Times New Roman" w:hAnsi="Times New Roman" w:cs="Times New Roman"/>
          <w:color w:val="000000"/>
          <w:spacing w:val="5"/>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р</w:t>
      </w:r>
      <w:r w:rsidRPr="008E7BBD">
        <w:rPr>
          <w:rFonts w:ascii="Times New Roman" w:eastAsia="Times New Roman" w:hAnsi="Times New Roman" w:cs="Times New Roman"/>
          <w:color w:val="000000"/>
          <w:spacing w:val="-2"/>
          <w:sz w:val="24"/>
          <w:szCs w:val="24"/>
          <w:lang w:eastAsia="ru-RU"/>
        </w:rPr>
        <w:t>г</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pacing w:val="1"/>
          <w:sz w:val="24"/>
          <w:szCs w:val="24"/>
          <w:lang w:eastAsia="ru-RU"/>
        </w:rPr>
        <w:t>низ</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z w:val="24"/>
          <w:szCs w:val="24"/>
          <w:lang w:eastAsia="ru-RU"/>
        </w:rPr>
        <w:t>ии</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бо</w:t>
      </w:r>
      <w:r w:rsidRPr="008E7BBD">
        <w:rPr>
          <w:rFonts w:ascii="Times New Roman" w:eastAsia="Times New Roman" w:hAnsi="Times New Roman" w:cs="Times New Roman"/>
          <w:color w:val="000000"/>
          <w:spacing w:val="1"/>
          <w:sz w:val="24"/>
          <w:szCs w:val="24"/>
          <w:lang w:eastAsia="ru-RU"/>
        </w:rPr>
        <w:t>тн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6"/>
          <w:sz w:val="24"/>
          <w:szCs w:val="24"/>
          <w:lang w:eastAsia="ru-RU"/>
        </w:rPr>
        <w:t xml:space="preserve"> </w:t>
      </w:r>
      <w:r w:rsidRPr="008E7BBD">
        <w:rPr>
          <w:rFonts w:ascii="Times New Roman" w:eastAsia="Times New Roman" w:hAnsi="Times New Roman" w:cs="Times New Roman"/>
          <w:color w:val="000000"/>
          <w:sz w:val="24"/>
          <w:szCs w:val="24"/>
          <w:lang w:eastAsia="ru-RU"/>
        </w:rPr>
        <w:t>пл</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ты</w:t>
      </w:r>
      <w:r w:rsidRPr="008E7BBD">
        <w:rPr>
          <w:rFonts w:ascii="Times New Roman" w:eastAsia="Times New Roman" w:hAnsi="Times New Roman" w:cs="Times New Roman"/>
          <w:color w:val="000000"/>
          <w:spacing w:val="5"/>
          <w:sz w:val="24"/>
          <w:szCs w:val="24"/>
          <w:lang w:eastAsia="ru-RU"/>
        </w:rPr>
        <w:t xml:space="preserve"> </w:t>
      </w:r>
      <w:r w:rsidRPr="008E7BBD">
        <w:rPr>
          <w:rFonts w:ascii="Times New Roman" w:eastAsia="Times New Roman" w:hAnsi="Times New Roman" w:cs="Times New Roman"/>
          <w:color w:val="000000"/>
          <w:sz w:val="24"/>
          <w:szCs w:val="24"/>
          <w:lang w:eastAsia="ru-RU"/>
        </w:rPr>
        <w:t>со</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то</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6"/>
          <w:sz w:val="24"/>
          <w:szCs w:val="24"/>
          <w:lang w:eastAsia="ru-RU"/>
        </w:rPr>
        <w:t xml:space="preserve"> </w:t>
      </w:r>
      <w:r w:rsidRPr="008E7BBD">
        <w:rPr>
          <w:rFonts w:ascii="Times New Roman" w:eastAsia="Times New Roman" w:hAnsi="Times New Roman" w:cs="Times New Roman"/>
          <w:color w:val="000000"/>
          <w:sz w:val="24"/>
          <w:szCs w:val="24"/>
          <w:lang w:eastAsia="ru-RU"/>
        </w:rPr>
        <w:t>в сл</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pacing w:val="4"/>
          <w:sz w:val="24"/>
          <w:szCs w:val="24"/>
          <w:lang w:eastAsia="ru-RU"/>
        </w:rPr>
        <w:t>д</w:t>
      </w:r>
      <w:r w:rsidRPr="008E7BBD">
        <w:rPr>
          <w:rFonts w:ascii="Times New Roman" w:eastAsia="Times New Roman" w:hAnsi="Times New Roman" w:cs="Times New Roman"/>
          <w:color w:val="000000"/>
          <w:spacing w:val="-5"/>
          <w:sz w:val="24"/>
          <w:szCs w:val="24"/>
          <w:lang w:eastAsia="ru-RU"/>
        </w:rPr>
        <w:t>у</w:t>
      </w:r>
      <w:r w:rsidRPr="008E7BBD">
        <w:rPr>
          <w:rFonts w:ascii="Times New Roman" w:eastAsia="Times New Roman" w:hAnsi="Times New Roman" w:cs="Times New Roman"/>
          <w:color w:val="000000"/>
          <w:sz w:val="24"/>
          <w:szCs w:val="24"/>
          <w:lang w:eastAsia="ru-RU"/>
        </w:rPr>
        <w:t>ю</w:t>
      </w:r>
      <w:r w:rsidRPr="008E7BBD">
        <w:rPr>
          <w:rFonts w:ascii="Times New Roman" w:eastAsia="Times New Roman" w:hAnsi="Times New Roman" w:cs="Times New Roman"/>
          <w:color w:val="000000"/>
          <w:spacing w:val="2"/>
          <w:sz w:val="24"/>
          <w:szCs w:val="24"/>
          <w:lang w:eastAsia="ru-RU"/>
        </w:rPr>
        <w:t>щ</w:t>
      </w:r>
      <w:r w:rsidRPr="008E7BBD">
        <w:rPr>
          <w:rFonts w:ascii="Times New Roman" w:eastAsia="Times New Roman" w:hAnsi="Times New Roman" w:cs="Times New Roman"/>
          <w:color w:val="000000"/>
          <w:sz w:val="24"/>
          <w:szCs w:val="24"/>
          <w:lang w:eastAsia="ru-RU"/>
        </w:rPr>
        <w:t>ем:</w:t>
      </w:r>
    </w:p>
    <w:p w14:paraId="0EA00356" w14:textId="77777777" w:rsidR="006301E0" w:rsidRPr="008E7BBD" w:rsidRDefault="006301E0" w:rsidP="00FC11C4">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76"/>
          <w:sz w:val="24"/>
          <w:szCs w:val="24"/>
          <w:lang w:eastAsia="ru-RU"/>
        </w:rPr>
        <w:t xml:space="preserve"> </w:t>
      </w:r>
      <w:r w:rsidRPr="008E7BBD">
        <w:rPr>
          <w:rFonts w:ascii="Times New Roman" w:eastAsia="Times New Roman" w:hAnsi="Times New Roman" w:cs="Times New Roman"/>
          <w:color w:val="000000"/>
          <w:sz w:val="24"/>
          <w:szCs w:val="24"/>
          <w:lang w:eastAsia="ru-RU"/>
        </w:rPr>
        <w:t>При</w:t>
      </w:r>
      <w:r w:rsidRPr="008E7BBD">
        <w:rPr>
          <w:rFonts w:ascii="Times New Roman" w:eastAsia="Times New Roman" w:hAnsi="Times New Roman" w:cs="Times New Roman"/>
          <w:color w:val="000000"/>
          <w:spacing w:val="77"/>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ари</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75"/>
          <w:sz w:val="24"/>
          <w:szCs w:val="24"/>
          <w:lang w:eastAsia="ru-RU"/>
        </w:rPr>
        <w:t xml:space="preserve"> </w:t>
      </w:r>
      <w:r w:rsidRPr="008E7BBD">
        <w:rPr>
          <w:rFonts w:ascii="Times New Roman" w:eastAsia="Times New Roman" w:hAnsi="Times New Roman" w:cs="Times New Roman"/>
          <w:color w:val="000000"/>
          <w:sz w:val="24"/>
          <w:szCs w:val="24"/>
          <w:lang w:eastAsia="ru-RU"/>
        </w:rPr>
        <w:t>модели</w:t>
      </w:r>
      <w:r w:rsidRPr="008E7BBD">
        <w:rPr>
          <w:rFonts w:ascii="Times New Roman" w:eastAsia="Times New Roman" w:hAnsi="Times New Roman" w:cs="Times New Roman"/>
          <w:color w:val="000000"/>
          <w:spacing w:val="77"/>
          <w:sz w:val="24"/>
          <w:szCs w:val="24"/>
          <w:lang w:eastAsia="ru-RU"/>
        </w:rPr>
        <w:t xml:space="preserve"> </w:t>
      </w:r>
      <w:r w:rsidRPr="008E7BBD">
        <w:rPr>
          <w:rFonts w:ascii="Times New Roman" w:eastAsia="Times New Roman" w:hAnsi="Times New Roman" w:cs="Times New Roman"/>
          <w:color w:val="000000"/>
          <w:sz w:val="24"/>
          <w:szCs w:val="24"/>
          <w:lang w:eastAsia="ru-RU"/>
        </w:rPr>
        <w:t>рабо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4"/>
          <w:sz w:val="24"/>
          <w:szCs w:val="24"/>
          <w:lang w:eastAsia="ru-RU"/>
        </w:rPr>
        <w:t>к</w:t>
      </w:r>
      <w:r w:rsidRPr="008E7BBD">
        <w:rPr>
          <w:rFonts w:ascii="Times New Roman" w:eastAsia="Times New Roman" w:hAnsi="Times New Roman" w:cs="Times New Roman"/>
          <w:color w:val="000000"/>
          <w:sz w:val="24"/>
          <w:szCs w:val="24"/>
          <w:lang w:eastAsia="ru-RU"/>
        </w:rPr>
        <w:t>у</w:t>
      </w:r>
      <w:r w:rsidRPr="008E7BBD">
        <w:rPr>
          <w:rFonts w:ascii="Times New Roman" w:eastAsia="Times New Roman" w:hAnsi="Times New Roman" w:cs="Times New Roman"/>
          <w:color w:val="000000"/>
          <w:spacing w:val="72"/>
          <w:sz w:val="24"/>
          <w:szCs w:val="24"/>
          <w:lang w:eastAsia="ru-RU"/>
        </w:rPr>
        <w:t xml:space="preserve"> </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pacing w:val="3"/>
          <w:sz w:val="24"/>
          <w:szCs w:val="24"/>
          <w:lang w:eastAsia="ru-RU"/>
        </w:rPr>
        <w:t>т</w:t>
      </w:r>
      <w:r w:rsidRPr="008E7BBD">
        <w:rPr>
          <w:rFonts w:ascii="Times New Roman" w:eastAsia="Times New Roman" w:hAnsi="Times New Roman" w:cs="Times New Roman"/>
          <w:color w:val="000000"/>
          <w:sz w:val="24"/>
          <w:szCs w:val="24"/>
          <w:lang w:eastAsia="ru-RU"/>
        </w:rPr>
        <w:t>ана</w:t>
      </w:r>
      <w:r w:rsidRPr="008E7BBD">
        <w:rPr>
          <w:rFonts w:ascii="Times New Roman" w:eastAsia="Times New Roman" w:hAnsi="Times New Roman" w:cs="Times New Roman"/>
          <w:color w:val="000000"/>
          <w:spacing w:val="1"/>
          <w:sz w:val="24"/>
          <w:szCs w:val="24"/>
          <w:lang w:eastAsia="ru-RU"/>
        </w:rPr>
        <w:t>вли</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ю</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ся</w:t>
      </w:r>
      <w:r w:rsidRPr="008E7BBD">
        <w:rPr>
          <w:rFonts w:ascii="Times New Roman" w:eastAsia="Times New Roman" w:hAnsi="Times New Roman" w:cs="Times New Roman"/>
          <w:color w:val="000000"/>
          <w:spacing w:val="76"/>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пр</w:t>
      </w:r>
      <w:r w:rsidRPr="008E7BBD">
        <w:rPr>
          <w:rFonts w:ascii="Times New Roman" w:eastAsia="Times New Roman" w:hAnsi="Times New Roman" w:cs="Times New Roman"/>
          <w:color w:val="000000"/>
          <w:sz w:val="24"/>
          <w:szCs w:val="24"/>
          <w:lang w:eastAsia="ru-RU"/>
        </w:rPr>
        <w:t>ед</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лен</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pacing w:val="-2"/>
          <w:sz w:val="24"/>
          <w:szCs w:val="24"/>
          <w:lang w:eastAsia="ru-RU"/>
        </w:rPr>
        <w:t>ы</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75"/>
          <w:sz w:val="24"/>
          <w:szCs w:val="24"/>
          <w:lang w:eastAsia="ru-RU"/>
        </w:rPr>
        <w:t xml:space="preserve"> </w:t>
      </w:r>
      <w:r w:rsidRPr="008E7BBD">
        <w:rPr>
          <w:rFonts w:ascii="Times New Roman" w:eastAsia="Times New Roman" w:hAnsi="Times New Roman" w:cs="Times New Roman"/>
          <w:color w:val="000000"/>
          <w:sz w:val="24"/>
          <w:szCs w:val="24"/>
          <w:lang w:eastAsia="ru-RU"/>
        </w:rPr>
        <w:t>гар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7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за</w:t>
      </w:r>
      <w:r w:rsidRPr="008E7BBD">
        <w:rPr>
          <w:rFonts w:ascii="Times New Roman" w:eastAsia="Times New Roman" w:hAnsi="Times New Roman" w:cs="Times New Roman"/>
          <w:color w:val="000000"/>
          <w:sz w:val="24"/>
          <w:szCs w:val="24"/>
          <w:lang w:eastAsia="ru-RU"/>
        </w:rPr>
        <w:t xml:space="preserve"> индиви</w:t>
      </w:r>
      <w:r w:rsidRPr="008E7BBD">
        <w:rPr>
          <w:rFonts w:ascii="Times New Roman" w:eastAsia="Times New Roman" w:hAnsi="Times New Roman" w:cs="Times New Roman"/>
          <w:color w:val="000000"/>
          <w:spacing w:val="3"/>
          <w:sz w:val="24"/>
          <w:szCs w:val="24"/>
          <w:lang w:eastAsia="ru-RU"/>
        </w:rPr>
        <w:t>д</w:t>
      </w:r>
      <w:r w:rsidRPr="008E7BBD">
        <w:rPr>
          <w:rFonts w:ascii="Times New Roman" w:eastAsia="Times New Roman" w:hAnsi="Times New Roman" w:cs="Times New Roman"/>
          <w:color w:val="000000"/>
          <w:spacing w:val="-5"/>
          <w:sz w:val="24"/>
          <w:szCs w:val="24"/>
          <w:lang w:eastAsia="ru-RU"/>
        </w:rPr>
        <w:t>у</w:t>
      </w:r>
      <w:r w:rsidRPr="008E7BBD">
        <w:rPr>
          <w:rFonts w:ascii="Times New Roman" w:eastAsia="Times New Roman" w:hAnsi="Times New Roman" w:cs="Times New Roman"/>
          <w:color w:val="000000"/>
          <w:sz w:val="24"/>
          <w:szCs w:val="24"/>
          <w:lang w:eastAsia="ru-RU"/>
        </w:rPr>
        <w:t>альные</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z w:val="24"/>
          <w:szCs w:val="24"/>
          <w:lang w:eastAsia="ru-RU"/>
        </w:rPr>
        <w:t>ре</w:t>
      </w:r>
      <w:r w:rsidRPr="008E7BBD">
        <w:rPr>
          <w:rFonts w:ascii="Times New Roman" w:eastAsia="Times New Roman" w:hAnsi="Times New Roman" w:cs="Times New Roman"/>
          <w:color w:val="000000"/>
          <w:spacing w:val="5"/>
          <w:sz w:val="24"/>
          <w:szCs w:val="24"/>
          <w:lang w:eastAsia="ru-RU"/>
        </w:rPr>
        <w:t>з</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2"/>
          <w:sz w:val="24"/>
          <w:szCs w:val="24"/>
          <w:lang w:eastAsia="ru-RU"/>
        </w:rPr>
        <w:t>л</w:t>
      </w:r>
      <w:r w:rsidRPr="008E7BBD">
        <w:rPr>
          <w:rFonts w:ascii="Times New Roman" w:eastAsia="Times New Roman" w:hAnsi="Times New Roman" w:cs="Times New Roman"/>
          <w:color w:val="000000"/>
          <w:spacing w:val="1"/>
          <w:sz w:val="24"/>
          <w:szCs w:val="24"/>
          <w:lang w:eastAsia="ru-RU"/>
        </w:rPr>
        <w:t>ьт</w:t>
      </w:r>
      <w:r w:rsidRPr="008E7BBD">
        <w:rPr>
          <w:rFonts w:ascii="Times New Roman" w:eastAsia="Times New Roman" w:hAnsi="Times New Roman" w:cs="Times New Roman"/>
          <w:color w:val="000000"/>
          <w:sz w:val="24"/>
          <w:szCs w:val="24"/>
          <w:lang w:eastAsia="ru-RU"/>
        </w:rPr>
        <w:t>аты</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8"/>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ри</w:t>
      </w:r>
      <w:r w:rsidRPr="008E7BBD">
        <w:rPr>
          <w:rFonts w:ascii="Times New Roman" w:eastAsia="Times New Roman" w:hAnsi="Times New Roman" w:cs="Times New Roman"/>
          <w:color w:val="000000"/>
          <w:spacing w:val="11"/>
          <w:sz w:val="24"/>
          <w:szCs w:val="24"/>
          <w:lang w:eastAsia="ru-RU"/>
        </w:rPr>
        <w:t xml:space="preserve"> </w:t>
      </w:r>
      <w:r w:rsidRPr="008E7BBD">
        <w:rPr>
          <w:rFonts w:ascii="Times New Roman" w:eastAsia="Times New Roman" w:hAnsi="Times New Roman" w:cs="Times New Roman"/>
          <w:color w:val="000000"/>
          <w:sz w:val="24"/>
          <w:szCs w:val="24"/>
          <w:lang w:eastAsia="ru-RU"/>
        </w:rPr>
        <w:t>э</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1"/>
          <w:sz w:val="24"/>
          <w:szCs w:val="24"/>
          <w:lang w:eastAsia="ru-RU"/>
        </w:rPr>
        <w:t>о</w:t>
      </w:r>
      <w:r w:rsidRPr="008E7BBD">
        <w:rPr>
          <w:rFonts w:ascii="Times New Roman" w:eastAsia="Times New Roman" w:hAnsi="Times New Roman" w:cs="Times New Roman"/>
          <w:color w:val="000000"/>
          <w:sz w:val="24"/>
          <w:szCs w:val="24"/>
          <w:lang w:eastAsia="ru-RU"/>
        </w:rPr>
        <w:t>м</w:t>
      </w:r>
      <w:r w:rsidRPr="008E7BBD">
        <w:rPr>
          <w:rFonts w:ascii="Times New Roman" w:eastAsia="Times New Roman" w:hAnsi="Times New Roman" w:cs="Times New Roman"/>
          <w:color w:val="000000"/>
          <w:spacing w:val="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z w:val="24"/>
          <w:szCs w:val="24"/>
          <w:lang w:eastAsia="ru-RU"/>
        </w:rPr>
        <w:t>гар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pacing w:val="3"/>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тся</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z w:val="24"/>
          <w:szCs w:val="24"/>
          <w:lang w:eastAsia="ru-RU"/>
        </w:rPr>
        <w:t>со</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тств</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z w:val="24"/>
          <w:szCs w:val="24"/>
          <w:lang w:eastAsia="ru-RU"/>
        </w:rPr>
        <w:t>размера фо</w:t>
      </w:r>
      <w:r w:rsidRPr="008E7BBD">
        <w:rPr>
          <w:rFonts w:ascii="Times New Roman" w:eastAsia="Times New Roman" w:hAnsi="Times New Roman" w:cs="Times New Roman"/>
          <w:color w:val="000000"/>
          <w:spacing w:val="1"/>
          <w:sz w:val="24"/>
          <w:szCs w:val="24"/>
          <w:lang w:eastAsia="ru-RU"/>
        </w:rPr>
        <w:t>нд</w:t>
      </w:r>
      <w:r w:rsidRPr="008E7BBD">
        <w:rPr>
          <w:rFonts w:ascii="Times New Roman" w:eastAsia="Times New Roman" w:hAnsi="Times New Roman" w:cs="Times New Roman"/>
          <w:color w:val="000000"/>
          <w:sz w:val="24"/>
          <w:szCs w:val="24"/>
          <w:lang w:eastAsia="ru-RU"/>
        </w:rPr>
        <w:t>а заработ</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ой п</w:t>
      </w:r>
      <w:r w:rsidRPr="008E7BBD">
        <w:rPr>
          <w:rFonts w:ascii="Times New Roman" w:eastAsia="Times New Roman" w:hAnsi="Times New Roman" w:cs="Times New Roman"/>
          <w:color w:val="000000"/>
          <w:spacing w:val="1"/>
          <w:sz w:val="24"/>
          <w:szCs w:val="24"/>
          <w:lang w:eastAsia="ru-RU"/>
        </w:rPr>
        <w:t>л</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2"/>
          <w:sz w:val="24"/>
          <w:szCs w:val="24"/>
          <w:lang w:eastAsia="ru-RU"/>
        </w:rPr>
        <w:t>т</w:t>
      </w:r>
      <w:r w:rsidRPr="008E7BBD">
        <w:rPr>
          <w:rFonts w:ascii="Times New Roman" w:eastAsia="Times New Roman" w:hAnsi="Times New Roman" w:cs="Times New Roman"/>
          <w:color w:val="000000"/>
          <w:sz w:val="24"/>
          <w:szCs w:val="24"/>
          <w:lang w:eastAsia="ru-RU"/>
        </w:rPr>
        <w:t>ы ко</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ечным ре</w:t>
      </w:r>
      <w:r w:rsidRPr="008E7BBD">
        <w:rPr>
          <w:rFonts w:ascii="Times New Roman" w:eastAsia="Times New Roman" w:hAnsi="Times New Roman" w:cs="Times New Roman"/>
          <w:color w:val="000000"/>
          <w:spacing w:val="3"/>
          <w:sz w:val="24"/>
          <w:szCs w:val="24"/>
          <w:lang w:eastAsia="ru-RU"/>
        </w:rPr>
        <w:t>з</w:t>
      </w:r>
      <w:r w:rsidRPr="008E7BBD">
        <w:rPr>
          <w:rFonts w:ascii="Times New Roman" w:eastAsia="Times New Roman" w:hAnsi="Times New Roman" w:cs="Times New Roman"/>
          <w:color w:val="000000"/>
          <w:spacing w:val="-3"/>
          <w:sz w:val="24"/>
          <w:szCs w:val="24"/>
          <w:lang w:eastAsia="ru-RU"/>
        </w:rPr>
        <w:t>у</w:t>
      </w:r>
      <w:r w:rsidRPr="008E7BBD">
        <w:rPr>
          <w:rFonts w:ascii="Times New Roman" w:eastAsia="Times New Roman" w:hAnsi="Times New Roman" w:cs="Times New Roman"/>
          <w:color w:val="000000"/>
          <w:sz w:val="24"/>
          <w:szCs w:val="24"/>
          <w:lang w:eastAsia="ru-RU"/>
        </w:rPr>
        <w:t>льтат</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м работы пред</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ят</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p>
    <w:p w14:paraId="2BACC2B3" w14:textId="77777777" w:rsidR="006301E0" w:rsidRPr="008E7BBD" w:rsidRDefault="006301E0" w:rsidP="00FC11C4">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z w:val="24"/>
          <w:szCs w:val="24"/>
          <w:lang w:eastAsia="ru-RU"/>
        </w:rPr>
        <w:t>При</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б</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тар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ф</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z w:val="24"/>
          <w:szCs w:val="24"/>
          <w:lang w:eastAsia="ru-RU"/>
        </w:rPr>
        <w:t>мо</w:t>
      </w:r>
      <w:r w:rsidRPr="008E7BBD">
        <w:rPr>
          <w:rFonts w:ascii="Times New Roman" w:eastAsia="Times New Roman" w:hAnsi="Times New Roman" w:cs="Times New Roman"/>
          <w:color w:val="000000"/>
          <w:spacing w:val="-1"/>
          <w:sz w:val="24"/>
          <w:szCs w:val="24"/>
          <w:lang w:eastAsia="ru-RU"/>
        </w:rPr>
        <w:t>де</w:t>
      </w:r>
      <w:r w:rsidRPr="008E7BBD">
        <w:rPr>
          <w:rFonts w:ascii="Times New Roman" w:eastAsia="Times New Roman" w:hAnsi="Times New Roman" w:cs="Times New Roman"/>
          <w:color w:val="000000"/>
          <w:sz w:val="24"/>
          <w:szCs w:val="24"/>
          <w:lang w:eastAsia="ru-RU"/>
        </w:rPr>
        <w:t>ли</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z w:val="24"/>
          <w:szCs w:val="24"/>
          <w:lang w:eastAsia="ru-RU"/>
        </w:rPr>
        <w:t>фо</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бо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ной</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ависит</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z w:val="24"/>
          <w:szCs w:val="24"/>
          <w:lang w:eastAsia="ru-RU"/>
        </w:rPr>
        <w:t>от</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z w:val="24"/>
          <w:szCs w:val="24"/>
          <w:lang w:eastAsia="ru-RU"/>
        </w:rPr>
        <w:t>конечных</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z w:val="24"/>
          <w:szCs w:val="24"/>
          <w:lang w:eastAsia="ru-RU"/>
        </w:rPr>
        <w:t>ре</w:t>
      </w:r>
      <w:r w:rsidRPr="008E7BBD">
        <w:rPr>
          <w:rFonts w:ascii="Times New Roman" w:eastAsia="Times New Roman" w:hAnsi="Times New Roman" w:cs="Times New Roman"/>
          <w:color w:val="000000"/>
          <w:spacing w:val="3"/>
          <w:sz w:val="24"/>
          <w:szCs w:val="24"/>
          <w:lang w:eastAsia="ru-RU"/>
        </w:rPr>
        <w:t>з</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льта</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ов деятел</w:t>
      </w:r>
      <w:r w:rsidRPr="008E7BBD">
        <w:rPr>
          <w:rFonts w:ascii="Times New Roman" w:eastAsia="Times New Roman" w:hAnsi="Times New Roman" w:cs="Times New Roman"/>
          <w:color w:val="000000"/>
          <w:spacing w:val="1"/>
          <w:sz w:val="24"/>
          <w:szCs w:val="24"/>
          <w:lang w:eastAsia="ru-RU"/>
        </w:rPr>
        <w:t>ьн</w:t>
      </w:r>
      <w:r w:rsidRPr="008E7BBD">
        <w:rPr>
          <w:rFonts w:ascii="Times New Roman" w:eastAsia="Times New Roman" w:hAnsi="Times New Roman" w:cs="Times New Roman"/>
          <w:color w:val="000000"/>
          <w:sz w:val="24"/>
          <w:szCs w:val="24"/>
          <w:lang w:eastAsia="ru-RU"/>
        </w:rPr>
        <w:t>ости</w:t>
      </w:r>
      <w:r w:rsidRPr="008E7BBD">
        <w:rPr>
          <w:rFonts w:ascii="Times New Roman" w:eastAsia="Times New Roman" w:hAnsi="Times New Roman" w:cs="Times New Roman"/>
          <w:color w:val="000000"/>
          <w:spacing w:val="150"/>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ре</w:t>
      </w:r>
      <w:r w:rsidRPr="008E7BBD">
        <w:rPr>
          <w:rFonts w:ascii="Times New Roman" w:eastAsia="Times New Roman" w:hAnsi="Times New Roman" w:cs="Times New Roman"/>
          <w:color w:val="000000"/>
          <w:spacing w:val="-2"/>
          <w:sz w:val="24"/>
          <w:szCs w:val="24"/>
          <w:lang w:eastAsia="ru-RU"/>
        </w:rPr>
        <w:t>д</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ят</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14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4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14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э</w:t>
      </w:r>
      <w:r w:rsidRPr="008E7BBD">
        <w:rPr>
          <w:rFonts w:ascii="Times New Roman" w:eastAsia="Times New Roman" w:hAnsi="Times New Roman" w:cs="Times New Roman"/>
          <w:color w:val="000000"/>
          <w:sz w:val="24"/>
          <w:szCs w:val="24"/>
          <w:lang w:eastAsia="ru-RU"/>
        </w:rPr>
        <w:t>том</w:t>
      </w:r>
      <w:r w:rsidRPr="008E7BBD">
        <w:rPr>
          <w:rFonts w:ascii="Times New Roman" w:eastAsia="Times New Roman" w:hAnsi="Times New Roman" w:cs="Times New Roman"/>
          <w:color w:val="000000"/>
          <w:spacing w:val="145"/>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с</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тст</w:t>
      </w:r>
      <w:r w:rsidRPr="008E7BBD">
        <w:rPr>
          <w:rFonts w:ascii="Times New Roman" w:eastAsia="Times New Roman" w:hAnsi="Times New Roman" w:cs="Times New Roman"/>
          <w:color w:val="000000"/>
          <w:spacing w:val="4"/>
          <w:sz w:val="24"/>
          <w:szCs w:val="24"/>
          <w:lang w:eastAsia="ru-RU"/>
        </w:rPr>
        <w:t>в</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51"/>
          <w:sz w:val="24"/>
          <w:szCs w:val="24"/>
          <w:lang w:eastAsia="ru-RU"/>
        </w:rPr>
        <w:t xml:space="preserve"> </w:t>
      </w:r>
      <w:r w:rsidRPr="008E7BBD">
        <w:rPr>
          <w:rFonts w:ascii="Times New Roman" w:eastAsia="Times New Roman" w:hAnsi="Times New Roman" w:cs="Times New Roman"/>
          <w:color w:val="000000"/>
          <w:sz w:val="24"/>
          <w:szCs w:val="24"/>
          <w:lang w:eastAsia="ru-RU"/>
        </w:rPr>
        <w:t>стаб</w:t>
      </w:r>
      <w:r w:rsidRPr="008E7BBD">
        <w:rPr>
          <w:rFonts w:ascii="Times New Roman" w:eastAsia="Times New Roman" w:hAnsi="Times New Roman" w:cs="Times New Roman"/>
          <w:color w:val="000000"/>
          <w:spacing w:val="1"/>
          <w:sz w:val="24"/>
          <w:szCs w:val="24"/>
          <w:lang w:eastAsia="ru-RU"/>
        </w:rPr>
        <w:t>ильн</w:t>
      </w:r>
      <w:r w:rsidRPr="008E7BBD">
        <w:rPr>
          <w:rFonts w:ascii="Times New Roman" w:eastAsia="Times New Roman" w:hAnsi="Times New Roman" w:cs="Times New Roman"/>
          <w:color w:val="000000"/>
          <w:sz w:val="24"/>
          <w:szCs w:val="24"/>
          <w:lang w:eastAsia="ru-RU"/>
        </w:rPr>
        <w:t>ая</w:t>
      </w:r>
      <w:r w:rsidRPr="008E7BBD">
        <w:rPr>
          <w:rFonts w:ascii="Times New Roman" w:eastAsia="Times New Roman" w:hAnsi="Times New Roman" w:cs="Times New Roman"/>
          <w:color w:val="000000"/>
          <w:spacing w:val="148"/>
          <w:sz w:val="24"/>
          <w:szCs w:val="24"/>
          <w:lang w:eastAsia="ru-RU"/>
        </w:rPr>
        <w:t xml:space="preserve"> </w:t>
      </w:r>
      <w:r w:rsidRPr="008E7BBD">
        <w:rPr>
          <w:rFonts w:ascii="Times New Roman" w:eastAsia="Times New Roman" w:hAnsi="Times New Roman" w:cs="Times New Roman"/>
          <w:color w:val="000000"/>
          <w:sz w:val="24"/>
          <w:szCs w:val="24"/>
          <w:lang w:eastAsia="ru-RU"/>
        </w:rPr>
        <w:t>связь</w:t>
      </w:r>
      <w:r w:rsidRPr="008E7BBD">
        <w:rPr>
          <w:rFonts w:ascii="Times New Roman" w:eastAsia="Times New Roman" w:hAnsi="Times New Roman" w:cs="Times New Roman"/>
          <w:color w:val="000000"/>
          <w:spacing w:val="150"/>
          <w:sz w:val="24"/>
          <w:szCs w:val="24"/>
          <w:lang w:eastAsia="ru-RU"/>
        </w:rPr>
        <w:t xml:space="preserve"> </w:t>
      </w:r>
      <w:r w:rsidRPr="008E7BBD">
        <w:rPr>
          <w:rFonts w:ascii="Times New Roman" w:eastAsia="Times New Roman" w:hAnsi="Times New Roman" w:cs="Times New Roman"/>
          <w:color w:val="000000"/>
          <w:sz w:val="24"/>
          <w:szCs w:val="24"/>
          <w:lang w:eastAsia="ru-RU"/>
        </w:rPr>
        <w:t>меж</w:t>
      </w:r>
      <w:r w:rsidRPr="008E7BBD">
        <w:rPr>
          <w:rFonts w:ascii="Times New Roman" w:eastAsia="Times New Roman" w:hAnsi="Times New Roman" w:cs="Times New Roman"/>
          <w:color w:val="000000"/>
          <w:spacing w:val="4"/>
          <w:sz w:val="24"/>
          <w:szCs w:val="24"/>
          <w:lang w:eastAsia="ru-RU"/>
        </w:rPr>
        <w:t>д</w:t>
      </w:r>
      <w:r w:rsidRPr="008E7BBD">
        <w:rPr>
          <w:rFonts w:ascii="Times New Roman" w:eastAsia="Times New Roman" w:hAnsi="Times New Roman" w:cs="Times New Roman"/>
          <w:color w:val="000000"/>
          <w:sz w:val="24"/>
          <w:szCs w:val="24"/>
          <w:lang w:eastAsia="ru-RU"/>
        </w:rPr>
        <w:t>у по</w:t>
      </w:r>
      <w:r w:rsidRPr="008E7BBD">
        <w:rPr>
          <w:rFonts w:ascii="Times New Roman" w:eastAsia="Times New Roman" w:hAnsi="Times New Roman" w:cs="Times New Roman"/>
          <w:color w:val="000000"/>
          <w:spacing w:val="2"/>
          <w:sz w:val="24"/>
          <w:szCs w:val="24"/>
          <w:lang w:eastAsia="ru-RU"/>
        </w:rPr>
        <w:t>л</w:t>
      </w:r>
      <w:r w:rsidRPr="008E7BBD">
        <w:rPr>
          <w:rFonts w:ascii="Times New Roman" w:eastAsia="Times New Roman" w:hAnsi="Times New Roman" w:cs="Times New Roman"/>
          <w:color w:val="000000"/>
          <w:spacing w:val="-2"/>
          <w:sz w:val="24"/>
          <w:szCs w:val="24"/>
          <w:lang w:eastAsia="ru-RU"/>
        </w:rPr>
        <w:t>у</w:t>
      </w:r>
      <w:r w:rsidRPr="008E7BBD">
        <w:rPr>
          <w:rFonts w:ascii="Times New Roman" w:eastAsia="Times New Roman" w:hAnsi="Times New Roman" w:cs="Times New Roman"/>
          <w:color w:val="000000"/>
          <w:sz w:val="24"/>
          <w:szCs w:val="24"/>
          <w:lang w:eastAsia="ru-RU"/>
        </w:rPr>
        <w:t xml:space="preserve">чаемым </w:t>
      </w:r>
      <w:r w:rsidRPr="008E7BBD">
        <w:rPr>
          <w:rFonts w:ascii="Times New Roman" w:eastAsia="Times New Roman" w:hAnsi="Times New Roman" w:cs="Times New Roman"/>
          <w:color w:val="000000"/>
          <w:spacing w:val="1"/>
          <w:sz w:val="24"/>
          <w:szCs w:val="24"/>
          <w:lang w:eastAsia="ru-RU"/>
        </w:rPr>
        <w:t>р</w:t>
      </w:r>
      <w:r w:rsidRPr="008E7BBD">
        <w:rPr>
          <w:rFonts w:ascii="Times New Roman" w:eastAsia="Times New Roman" w:hAnsi="Times New Roman" w:cs="Times New Roman"/>
          <w:color w:val="000000"/>
          <w:sz w:val="24"/>
          <w:szCs w:val="24"/>
          <w:lang w:eastAsia="ru-RU"/>
        </w:rPr>
        <w:t>або</w:t>
      </w:r>
      <w:r w:rsidRPr="008E7BBD">
        <w:rPr>
          <w:rFonts w:ascii="Times New Roman" w:eastAsia="Times New Roman" w:hAnsi="Times New Roman" w:cs="Times New Roman"/>
          <w:color w:val="000000"/>
          <w:spacing w:val="1"/>
          <w:sz w:val="24"/>
          <w:szCs w:val="24"/>
          <w:lang w:eastAsia="ru-RU"/>
        </w:rPr>
        <w:t>тник</w:t>
      </w:r>
      <w:r w:rsidRPr="008E7BBD">
        <w:rPr>
          <w:rFonts w:ascii="Times New Roman" w:eastAsia="Times New Roman" w:hAnsi="Times New Roman" w:cs="Times New Roman"/>
          <w:color w:val="000000"/>
          <w:spacing w:val="-1"/>
          <w:sz w:val="24"/>
          <w:szCs w:val="24"/>
          <w:lang w:eastAsia="ru-RU"/>
        </w:rPr>
        <w:t>о</w:t>
      </w:r>
      <w:r w:rsidRPr="008E7BBD">
        <w:rPr>
          <w:rFonts w:ascii="Times New Roman" w:eastAsia="Times New Roman" w:hAnsi="Times New Roman" w:cs="Times New Roman"/>
          <w:color w:val="000000"/>
          <w:sz w:val="24"/>
          <w:szCs w:val="24"/>
          <w:lang w:eastAsia="ru-RU"/>
        </w:rPr>
        <w:t>м</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бо</w:t>
      </w:r>
      <w:r w:rsidRPr="008E7BBD">
        <w:rPr>
          <w:rFonts w:ascii="Times New Roman" w:eastAsia="Times New Roman" w:hAnsi="Times New Roman" w:cs="Times New Roman"/>
          <w:color w:val="000000"/>
          <w:spacing w:val="1"/>
          <w:sz w:val="24"/>
          <w:szCs w:val="24"/>
          <w:lang w:eastAsia="ru-RU"/>
        </w:rPr>
        <w:t>тк</w:t>
      </w:r>
      <w:r w:rsidRPr="008E7BBD">
        <w:rPr>
          <w:rFonts w:ascii="Times New Roman" w:eastAsia="Times New Roman" w:hAnsi="Times New Roman" w:cs="Times New Roman"/>
          <w:color w:val="000000"/>
          <w:sz w:val="24"/>
          <w:szCs w:val="24"/>
          <w:lang w:eastAsia="ru-RU"/>
        </w:rPr>
        <w:t xml:space="preserve">ом и его </w:t>
      </w:r>
      <w:r w:rsidRPr="008E7BBD">
        <w:rPr>
          <w:rFonts w:ascii="Times New Roman" w:eastAsia="Times New Roman" w:hAnsi="Times New Roman" w:cs="Times New Roman"/>
          <w:color w:val="000000"/>
          <w:spacing w:val="1"/>
          <w:sz w:val="24"/>
          <w:szCs w:val="24"/>
          <w:lang w:eastAsia="ru-RU"/>
        </w:rPr>
        <w:t>ин</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ив</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pacing w:val="3"/>
          <w:sz w:val="24"/>
          <w:szCs w:val="24"/>
          <w:lang w:eastAsia="ru-RU"/>
        </w:rPr>
        <w:t>д</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л</w:t>
      </w:r>
      <w:r w:rsidRPr="008E7BBD">
        <w:rPr>
          <w:rFonts w:ascii="Times New Roman" w:eastAsia="Times New Roman" w:hAnsi="Times New Roman" w:cs="Times New Roman"/>
          <w:color w:val="000000"/>
          <w:spacing w:val="1"/>
          <w:sz w:val="24"/>
          <w:szCs w:val="24"/>
          <w:lang w:eastAsia="ru-RU"/>
        </w:rPr>
        <w:t>ьн</w:t>
      </w:r>
      <w:r w:rsidRPr="008E7BBD">
        <w:rPr>
          <w:rFonts w:ascii="Times New Roman" w:eastAsia="Times New Roman" w:hAnsi="Times New Roman" w:cs="Times New Roman"/>
          <w:color w:val="000000"/>
          <w:sz w:val="24"/>
          <w:szCs w:val="24"/>
          <w:lang w:eastAsia="ru-RU"/>
        </w:rPr>
        <w:t>ыми ре</w:t>
      </w:r>
      <w:r w:rsidRPr="008E7BBD">
        <w:rPr>
          <w:rFonts w:ascii="Times New Roman" w:eastAsia="Times New Roman" w:hAnsi="Times New Roman" w:cs="Times New Roman"/>
          <w:color w:val="000000"/>
          <w:spacing w:val="3"/>
          <w:sz w:val="24"/>
          <w:szCs w:val="24"/>
          <w:lang w:eastAsia="ru-RU"/>
        </w:rPr>
        <w:t>з</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ль</w:t>
      </w:r>
      <w:r w:rsidRPr="008E7BBD">
        <w:rPr>
          <w:rFonts w:ascii="Times New Roman" w:eastAsia="Times New Roman" w:hAnsi="Times New Roman" w:cs="Times New Roman"/>
          <w:color w:val="000000"/>
          <w:spacing w:val="3"/>
          <w:sz w:val="24"/>
          <w:szCs w:val="24"/>
          <w:lang w:eastAsia="ru-RU"/>
        </w:rPr>
        <w:t>т</w:t>
      </w:r>
      <w:r w:rsidRPr="008E7BBD">
        <w:rPr>
          <w:rFonts w:ascii="Times New Roman" w:eastAsia="Times New Roman" w:hAnsi="Times New Roman" w:cs="Times New Roman"/>
          <w:color w:val="000000"/>
          <w:sz w:val="24"/>
          <w:szCs w:val="24"/>
          <w:lang w:eastAsia="ru-RU"/>
        </w:rPr>
        <w:t xml:space="preserve">атами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3"/>
          <w:sz w:val="24"/>
          <w:szCs w:val="24"/>
          <w:lang w:eastAsia="ru-RU"/>
        </w:rPr>
        <w:t>у</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w:t>
      </w:r>
    </w:p>
    <w:p w14:paraId="1DB6194F" w14:textId="77777777" w:rsidR="006301E0" w:rsidRPr="008E7BBD" w:rsidRDefault="006301E0" w:rsidP="00FC11C4">
      <w:pPr>
        <w:widowControl w:val="0"/>
        <w:tabs>
          <w:tab w:val="left" w:pos="1437"/>
          <w:tab w:val="left" w:pos="3132"/>
          <w:tab w:val="left" w:pos="4185"/>
          <w:tab w:val="left" w:pos="4917"/>
          <w:tab w:val="left" w:pos="5870"/>
          <w:tab w:val="left" w:pos="7932"/>
        </w:tabs>
        <w:spacing w:after="0" w:line="240" w:lineRule="auto"/>
        <w:ind w:firstLine="567"/>
        <w:jc w:val="both"/>
        <w:rPr>
          <w:rFonts w:ascii="Times New Roman" w:eastAsia="Times New Roman" w:hAnsi="Times New Roman" w:cs="Times New Roman"/>
          <w:color w:val="000000"/>
          <w:spacing w:val="84"/>
          <w:sz w:val="24"/>
          <w:szCs w:val="24"/>
          <w:lang w:eastAsia="ru-RU"/>
        </w:rPr>
      </w:pPr>
      <w:r w:rsidRPr="008E7BBD">
        <w:rPr>
          <w:rFonts w:ascii="Times New Roman" w:eastAsia="Times New Roman" w:hAnsi="Times New Roman" w:cs="Times New Roman"/>
          <w:bCs/>
          <w:color w:val="000000"/>
          <w:spacing w:val="2"/>
          <w:sz w:val="24"/>
          <w:szCs w:val="24"/>
          <w:lang w:eastAsia="ru-RU"/>
        </w:rPr>
        <w:t>Б</w:t>
      </w:r>
      <w:r w:rsidRPr="008E7BBD">
        <w:rPr>
          <w:rFonts w:ascii="Times New Roman" w:eastAsia="Times New Roman" w:hAnsi="Times New Roman" w:cs="Times New Roman"/>
          <w:bCs/>
          <w:color w:val="000000"/>
          <w:sz w:val="24"/>
          <w:szCs w:val="24"/>
          <w:lang w:eastAsia="ru-RU"/>
        </w:rPr>
        <w:t>е</w:t>
      </w:r>
      <w:r w:rsidRPr="008E7BBD">
        <w:rPr>
          <w:rFonts w:ascii="Times New Roman" w:eastAsia="Times New Roman" w:hAnsi="Times New Roman" w:cs="Times New Roman"/>
          <w:bCs/>
          <w:color w:val="000000"/>
          <w:spacing w:val="-1"/>
          <w:sz w:val="24"/>
          <w:szCs w:val="24"/>
          <w:lang w:eastAsia="ru-RU"/>
        </w:rPr>
        <w:t>с</w:t>
      </w:r>
      <w:r w:rsidRPr="008E7BBD">
        <w:rPr>
          <w:rFonts w:ascii="Times New Roman" w:eastAsia="Times New Roman" w:hAnsi="Times New Roman" w:cs="Times New Roman"/>
          <w:bCs/>
          <w:color w:val="000000"/>
          <w:spacing w:val="1"/>
          <w:sz w:val="24"/>
          <w:szCs w:val="24"/>
          <w:lang w:eastAsia="ru-RU"/>
        </w:rPr>
        <w:t>т</w:t>
      </w:r>
      <w:r w:rsidRPr="008E7BBD">
        <w:rPr>
          <w:rFonts w:ascii="Times New Roman" w:eastAsia="Times New Roman" w:hAnsi="Times New Roman" w:cs="Times New Roman"/>
          <w:bCs/>
          <w:color w:val="000000"/>
          <w:sz w:val="24"/>
          <w:szCs w:val="24"/>
          <w:lang w:eastAsia="ru-RU"/>
        </w:rPr>
        <w:t>ари</w:t>
      </w:r>
      <w:r w:rsidRPr="008E7BBD">
        <w:rPr>
          <w:rFonts w:ascii="Times New Roman" w:eastAsia="Times New Roman" w:hAnsi="Times New Roman" w:cs="Times New Roman"/>
          <w:bCs/>
          <w:color w:val="000000"/>
          <w:spacing w:val="-2"/>
          <w:sz w:val="24"/>
          <w:szCs w:val="24"/>
          <w:lang w:eastAsia="ru-RU"/>
        </w:rPr>
        <w:t>ф</w:t>
      </w:r>
      <w:r w:rsidRPr="008E7BBD">
        <w:rPr>
          <w:rFonts w:ascii="Times New Roman" w:eastAsia="Times New Roman" w:hAnsi="Times New Roman" w:cs="Times New Roman"/>
          <w:bCs/>
          <w:color w:val="000000"/>
          <w:sz w:val="24"/>
          <w:szCs w:val="24"/>
          <w:lang w:eastAsia="ru-RU"/>
        </w:rPr>
        <w:t>ные</w:t>
      </w:r>
      <w:r w:rsidRPr="008E7BBD">
        <w:rPr>
          <w:rFonts w:ascii="Times New Roman" w:eastAsia="Times New Roman" w:hAnsi="Times New Roman" w:cs="Times New Roman"/>
          <w:color w:val="000000"/>
          <w:spacing w:val="21"/>
          <w:sz w:val="24"/>
          <w:szCs w:val="24"/>
          <w:lang w:eastAsia="ru-RU"/>
        </w:rPr>
        <w:t xml:space="preserve"> </w:t>
      </w:r>
      <w:r w:rsidRPr="008E7BBD">
        <w:rPr>
          <w:rFonts w:ascii="Times New Roman" w:eastAsia="Times New Roman" w:hAnsi="Times New Roman" w:cs="Times New Roman"/>
          <w:bCs/>
          <w:color w:val="000000"/>
          <w:sz w:val="24"/>
          <w:szCs w:val="24"/>
          <w:lang w:eastAsia="ru-RU"/>
        </w:rPr>
        <w:t>сис</w:t>
      </w:r>
      <w:r w:rsidRPr="008E7BBD">
        <w:rPr>
          <w:rFonts w:ascii="Times New Roman" w:eastAsia="Times New Roman" w:hAnsi="Times New Roman" w:cs="Times New Roman"/>
          <w:bCs/>
          <w:color w:val="000000"/>
          <w:spacing w:val="2"/>
          <w:sz w:val="24"/>
          <w:szCs w:val="24"/>
          <w:lang w:eastAsia="ru-RU"/>
        </w:rPr>
        <w:t>т</w:t>
      </w:r>
      <w:r w:rsidRPr="008E7BBD">
        <w:rPr>
          <w:rFonts w:ascii="Times New Roman" w:eastAsia="Times New Roman" w:hAnsi="Times New Roman" w:cs="Times New Roman"/>
          <w:bCs/>
          <w:color w:val="000000"/>
          <w:sz w:val="24"/>
          <w:szCs w:val="24"/>
          <w:lang w:eastAsia="ru-RU"/>
        </w:rPr>
        <w:t>е</w:t>
      </w:r>
      <w:r w:rsidRPr="008E7BBD">
        <w:rPr>
          <w:rFonts w:ascii="Times New Roman" w:eastAsia="Times New Roman" w:hAnsi="Times New Roman" w:cs="Times New Roman"/>
          <w:bCs/>
          <w:color w:val="000000"/>
          <w:spacing w:val="1"/>
          <w:sz w:val="24"/>
          <w:szCs w:val="24"/>
          <w:lang w:eastAsia="ru-RU"/>
        </w:rPr>
        <w:t>м</w:t>
      </w:r>
      <w:r w:rsidRPr="008E7BBD">
        <w:rPr>
          <w:rFonts w:ascii="Times New Roman" w:eastAsia="Times New Roman" w:hAnsi="Times New Roman" w:cs="Times New Roman"/>
          <w:bCs/>
          <w:color w:val="000000"/>
          <w:sz w:val="24"/>
          <w:szCs w:val="24"/>
          <w:lang w:eastAsia="ru-RU"/>
        </w:rPr>
        <w:t>ы</w:t>
      </w:r>
      <w:r w:rsidRPr="008E7BBD">
        <w:rPr>
          <w:rFonts w:ascii="Times New Roman" w:eastAsia="Times New Roman" w:hAnsi="Times New Roman" w:cs="Times New Roman"/>
          <w:color w:val="000000"/>
          <w:spacing w:val="22"/>
          <w:sz w:val="24"/>
          <w:szCs w:val="24"/>
          <w:lang w:eastAsia="ru-RU"/>
        </w:rPr>
        <w:t xml:space="preserve"> </w:t>
      </w:r>
      <w:r w:rsidRPr="008E7BBD">
        <w:rPr>
          <w:rFonts w:ascii="Times New Roman" w:eastAsia="Times New Roman" w:hAnsi="Times New Roman" w:cs="Times New Roman"/>
          <w:bCs/>
          <w:color w:val="000000"/>
          <w:sz w:val="24"/>
          <w:szCs w:val="24"/>
          <w:lang w:eastAsia="ru-RU"/>
        </w:rPr>
        <w:t>о</w:t>
      </w:r>
      <w:r w:rsidRPr="008E7BBD">
        <w:rPr>
          <w:rFonts w:ascii="Times New Roman" w:eastAsia="Times New Roman" w:hAnsi="Times New Roman" w:cs="Times New Roman"/>
          <w:bCs/>
          <w:color w:val="000000"/>
          <w:spacing w:val="1"/>
          <w:sz w:val="24"/>
          <w:szCs w:val="24"/>
          <w:lang w:eastAsia="ru-RU"/>
        </w:rPr>
        <w:t>п</w:t>
      </w:r>
      <w:r w:rsidRPr="008E7BBD">
        <w:rPr>
          <w:rFonts w:ascii="Times New Roman" w:eastAsia="Times New Roman" w:hAnsi="Times New Roman" w:cs="Times New Roman"/>
          <w:bCs/>
          <w:color w:val="000000"/>
          <w:sz w:val="24"/>
          <w:szCs w:val="24"/>
          <w:lang w:eastAsia="ru-RU"/>
        </w:rPr>
        <w:t>ла</w:t>
      </w:r>
      <w:r w:rsidRPr="008E7BBD">
        <w:rPr>
          <w:rFonts w:ascii="Times New Roman" w:eastAsia="Times New Roman" w:hAnsi="Times New Roman" w:cs="Times New Roman"/>
          <w:bCs/>
          <w:color w:val="000000"/>
          <w:spacing w:val="2"/>
          <w:sz w:val="24"/>
          <w:szCs w:val="24"/>
          <w:lang w:eastAsia="ru-RU"/>
        </w:rPr>
        <w:t>т</w:t>
      </w:r>
      <w:r w:rsidRPr="008E7BBD">
        <w:rPr>
          <w:rFonts w:ascii="Times New Roman" w:eastAsia="Times New Roman" w:hAnsi="Times New Roman" w:cs="Times New Roman"/>
          <w:bCs/>
          <w:color w:val="000000"/>
          <w:sz w:val="24"/>
          <w:szCs w:val="24"/>
          <w:lang w:eastAsia="ru-RU"/>
        </w:rPr>
        <w:t>ы</w:t>
      </w:r>
      <w:r w:rsidRPr="008E7BBD">
        <w:rPr>
          <w:rFonts w:ascii="Times New Roman" w:eastAsia="Times New Roman" w:hAnsi="Times New Roman" w:cs="Times New Roman"/>
          <w:color w:val="000000"/>
          <w:spacing w:val="21"/>
          <w:sz w:val="24"/>
          <w:szCs w:val="24"/>
          <w:lang w:eastAsia="ru-RU"/>
        </w:rPr>
        <w:t xml:space="preserve"> </w:t>
      </w:r>
      <w:r w:rsidRPr="008E7BBD">
        <w:rPr>
          <w:rFonts w:ascii="Times New Roman" w:eastAsia="Times New Roman" w:hAnsi="Times New Roman" w:cs="Times New Roman"/>
          <w:bCs/>
          <w:color w:val="000000"/>
          <w:sz w:val="24"/>
          <w:szCs w:val="24"/>
          <w:lang w:eastAsia="ru-RU"/>
        </w:rPr>
        <w:t>т</w:t>
      </w:r>
      <w:r w:rsidRPr="008E7BBD">
        <w:rPr>
          <w:rFonts w:ascii="Times New Roman" w:eastAsia="Times New Roman" w:hAnsi="Times New Roman" w:cs="Times New Roman"/>
          <w:bCs/>
          <w:color w:val="000000"/>
          <w:spacing w:val="1"/>
          <w:sz w:val="24"/>
          <w:szCs w:val="24"/>
          <w:lang w:eastAsia="ru-RU"/>
        </w:rPr>
        <w:t>р</w:t>
      </w:r>
      <w:r w:rsidRPr="008E7BBD">
        <w:rPr>
          <w:rFonts w:ascii="Times New Roman" w:eastAsia="Times New Roman" w:hAnsi="Times New Roman" w:cs="Times New Roman"/>
          <w:bCs/>
          <w:color w:val="000000"/>
          <w:sz w:val="24"/>
          <w:szCs w:val="24"/>
          <w:lang w:eastAsia="ru-RU"/>
        </w:rPr>
        <w:t>у</w:t>
      </w:r>
      <w:r w:rsidRPr="008E7BBD">
        <w:rPr>
          <w:rFonts w:ascii="Times New Roman" w:eastAsia="Times New Roman" w:hAnsi="Times New Roman" w:cs="Times New Roman"/>
          <w:bCs/>
          <w:color w:val="000000"/>
          <w:spacing w:val="1"/>
          <w:sz w:val="24"/>
          <w:szCs w:val="24"/>
          <w:lang w:eastAsia="ru-RU"/>
        </w:rPr>
        <w:t>д</w:t>
      </w:r>
      <w:r w:rsidRPr="008E7BBD">
        <w:rPr>
          <w:rFonts w:ascii="Times New Roman" w:eastAsia="Times New Roman" w:hAnsi="Times New Roman" w:cs="Times New Roman"/>
          <w:bCs/>
          <w:color w:val="000000"/>
          <w:sz w:val="24"/>
          <w:szCs w:val="24"/>
          <w:lang w:eastAsia="ru-RU"/>
        </w:rPr>
        <w:t>а</w:t>
      </w:r>
      <w:r w:rsidRPr="008E7BBD">
        <w:rPr>
          <w:rFonts w:ascii="Times New Roman" w:eastAsia="Times New Roman" w:hAnsi="Times New Roman" w:cs="Times New Roman"/>
          <w:color w:val="000000"/>
          <w:spacing w:val="22"/>
          <w:sz w:val="24"/>
          <w:szCs w:val="24"/>
          <w:lang w:eastAsia="ru-RU"/>
        </w:rPr>
        <w:t xml:space="preserve"> </w:t>
      </w:r>
      <w:r w:rsidRPr="008E7BBD">
        <w:rPr>
          <w:rFonts w:ascii="Times New Roman" w:eastAsia="Times New Roman" w:hAnsi="Times New Roman" w:cs="Times New Roman"/>
          <w:color w:val="000000"/>
          <w:sz w:val="24"/>
          <w:szCs w:val="24"/>
          <w:lang w:eastAsia="ru-RU"/>
        </w:rPr>
        <w:t>осно</w:t>
      </w:r>
      <w:r w:rsidRPr="008E7BBD">
        <w:rPr>
          <w:rFonts w:ascii="Times New Roman" w:eastAsia="Times New Roman" w:hAnsi="Times New Roman" w:cs="Times New Roman"/>
          <w:color w:val="000000"/>
          <w:spacing w:val="-2"/>
          <w:sz w:val="24"/>
          <w:szCs w:val="24"/>
          <w:lang w:eastAsia="ru-RU"/>
        </w:rPr>
        <w:t>в</w:t>
      </w:r>
      <w:r w:rsidRPr="008E7BBD">
        <w:rPr>
          <w:rFonts w:ascii="Times New Roman" w:eastAsia="Times New Roman" w:hAnsi="Times New Roman" w:cs="Times New Roman"/>
          <w:color w:val="000000"/>
          <w:sz w:val="24"/>
          <w:szCs w:val="24"/>
          <w:lang w:eastAsia="ru-RU"/>
        </w:rPr>
        <w:t>аны</w:t>
      </w:r>
      <w:r w:rsidRPr="008E7BBD">
        <w:rPr>
          <w:rFonts w:ascii="Times New Roman" w:eastAsia="Times New Roman" w:hAnsi="Times New Roman" w:cs="Times New Roman"/>
          <w:color w:val="000000"/>
          <w:spacing w:val="2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на</w:t>
      </w:r>
      <w:r w:rsidRPr="008E7BBD">
        <w:rPr>
          <w:rFonts w:ascii="Times New Roman" w:eastAsia="Times New Roman" w:hAnsi="Times New Roman" w:cs="Times New Roman"/>
          <w:color w:val="000000"/>
          <w:spacing w:val="20"/>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олевом</w:t>
      </w:r>
      <w:r w:rsidRPr="008E7BBD">
        <w:rPr>
          <w:rFonts w:ascii="Times New Roman" w:eastAsia="Times New Roman" w:hAnsi="Times New Roman" w:cs="Times New Roman"/>
          <w:color w:val="000000"/>
          <w:spacing w:val="22"/>
          <w:sz w:val="24"/>
          <w:szCs w:val="24"/>
          <w:lang w:eastAsia="ru-RU"/>
        </w:rPr>
        <w:t xml:space="preserve"> </w:t>
      </w:r>
      <w:r w:rsidRPr="008E7BBD">
        <w:rPr>
          <w:rFonts w:ascii="Times New Roman" w:eastAsia="Times New Roman" w:hAnsi="Times New Roman" w:cs="Times New Roman"/>
          <w:color w:val="000000"/>
          <w:sz w:val="24"/>
          <w:szCs w:val="24"/>
          <w:lang w:eastAsia="ru-RU"/>
        </w:rPr>
        <w:t>распр</w:t>
      </w:r>
      <w:r w:rsidRPr="008E7BBD">
        <w:rPr>
          <w:rFonts w:ascii="Times New Roman" w:eastAsia="Times New Roman" w:hAnsi="Times New Roman" w:cs="Times New Roman"/>
          <w:color w:val="000000"/>
          <w:spacing w:val="2"/>
          <w:sz w:val="24"/>
          <w:szCs w:val="24"/>
          <w:lang w:eastAsia="ru-RU"/>
        </w:rPr>
        <w:t>е</w:t>
      </w:r>
      <w:r w:rsidRPr="008E7BBD">
        <w:rPr>
          <w:rFonts w:ascii="Times New Roman" w:eastAsia="Times New Roman" w:hAnsi="Times New Roman" w:cs="Times New Roman"/>
          <w:color w:val="000000"/>
          <w:sz w:val="24"/>
          <w:szCs w:val="24"/>
          <w:lang w:eastAsia="ru-RU"/>
        </w:rPr>
        <w:t>деле</w:t>
      </w:r>
      <w:r w:rsidRPr="008E7BBD">
        <w:rPr>
          <w:rFonts w:ascii="Times New Roman" w:eastAsia="Times New Roman" w:hAnsi="Times New Roman" w:cs="Times New Roman"/>
          <w:color w:val="000000"/>
          <w:spacing w:val="1"/>
          <w:sz w:val="24"/>
          <w:szCs w:val="24"/>
          <w:lang w:eastAsia="ru-RU"/>
        </w:rPr>
        <w:t>ни</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2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нд</w:t>
      </w:r>
      <w:r w:rsidRPr="008E7BBD">
        <w:rPr>
          <w:rFonts w:ascii="Times New Roman" w:eastAsia="Times New Roman" w:hAnsi="Times New Roman" w:cs="Times New Roman"/>
          <w:color w:val="000000"/>
          <w:sz w:val="24"/>
          <w:szCs w:val="24"/>
          <w:lang w:eastAsia="ru-RU"/>
        </w:rPr>
        <w:t>а о</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ред</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1"/>
          <w:sz w:val="24"/>
          <w:szCs w:val="24"/>
          <w:lang w:eastAsia="ru-RU"/>
        </w:rPr>
        <w:t>ти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z w:val="24"/>
          <w:szCs w:val="24"/>
          <w:lang w:eastAsia="ru-RU"/>
        </w:rPr>
        <w:t>(орг</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pacing w:val="1"/>
          <w:sz w:val="24"/>
          <w:szCs w:val="24"/>
          <w:lang w:eastAsia="ru-RU"/>
        </w:rPr>
        <w:t>низ</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pacing w:val="-1"/>
          <w:sz w:val="24"/>
          <w:szCs w:val="24"/>
          <w:lang w:eastAsia="ru-RU"/>
        </w:rPr>
        <w:t>л</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z w:val="24"/>
          <w:szCs w:val="24"/>
          <w:lang w:eastAsia="ru-RU"/>
        </w:rPr>
        <w:t>же</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х</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п</w:t>
      </w:r>
      <w:r w:rsidRPr="008E7BBD">
        <w:rPr>
          <w:rFonts w:ascii="Times New Roman" w:eastAsia="Times New Roman" w:hAnsi="Times New Roman" w:cs="Times New Roman"/>
          <w:color w:val="000000"/>
          <w:sz w:val="24"/>
          <w:szCs w:val="24"/>
          <w:lang w:eastAsia="ru-RU"/>
        </w:rPr>
        <w:t>одра</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делений</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z w:val="24"/>
          <w:szCs w:val="24"/>
          <w:lang w:eastAsia="ru-RU"/>
        </w:rPr>
        <w:t>меж</w:t>
      </w:r>
      <w:r w:rsidRPr="008E7BBD">
        <w:rPr>
          <w:rFonts w:ascii="Times New Roman" w:eastAsia="Times New Roman" w:hAnsi="Times New Roman" w:cs="Times New Roman"/>
          <w:color w:val="000000"/>
          <w:spacing w:val="2"/>
          <w:sz w:val="24"/>
          <w:szCs w:val="24"/>
          <w:lang w:eastAsia="ru-RU"/>
        </w:rPr>
        <w:t>д</w:t>
      </w:r>
      <w:r w:rsidRPr="008E7BBD">
        <w:rPr>
          <w:rFonts w:ascii="Times New Roman" w:eastAsia="Times New Roman" w:hAnsi="Times New Roman" w:cs="Times New Roman"/>
          <w:color w:val="000000"/>
          <w:sz w:val="24"/>
          <w:szCs w:val="24"/>
          <w:lang w:eastAsia="ru-RU"/>
        </w:rPr>
        <w:t>у рабо</w:t>
      </w:r>
      <w:r w:rsidRPr="008E7BBD">
        <w:rPr>
          <w:rFonts w:ascii="Times New Roman" w:eastAsia="Times New Roman" w:hAnsi="Times New Roman" w:cs="Times New Roman"/>
          <w:color w:val="000000"/>
          <w:spacing w:val="1"/>
          <w:sz w:val="24"/>
          <w:szCs w:val="24"/>
          <w:lang w:eastAsia="ru-RU"/>
        </w:rPr>
        <w:t>тник</w:t>
      </w:r>
      <w:r w:rsidRPr="008E7BBD">
        <w:rPr>
          <w:rFonts w:ascii="Times New Roman" w:eastAsia="Times New Roman" w:hAnsi="Times New Roman" w:cs="Times New Roman"/>
          <w:color w:val="000000"/>
          <w:sz w:val="24"/>
          <w:szCs w:val="24"/>
          <w:lang w:eastAsia="ru-RU"/>
        </w:rPr>
        <w:t>ами в</w:t>
      </w:r>
      <w:r w:rsidRPr="008E7BBD">
        <w:rPr>
          <w:rFonts w:ascii="Times New Roman" w:eastAsia="Times New Roman" w:hAnsi="Times New Roman" w:cs="Times New Roman"/>
          <w:color w:val="000000"/>
          <w:spacing w:val="61"/>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з</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в</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симости</w:t>
      </w:r>
      <w:r w:rsidRPr="008E7BBD">
        <w:rPr>
          <w:rFonts w:ascii="Times New Roman" w:eastAsia="Times New Roman" w:hAnsi="Times New Roman" w:cs="Times New Roman"/>
          <w:color w:val="000000"/>
          <w:spacing w:val="63"/>
          <w:sz w:val="24"/>
          <w:szCs w:val="24"/>
          <w:lang w:eastAsia="ru-RU"/>
        </w:rPr>
        <w:t xml:space="preserve"> </w:t>
      </w:r>
      <w:r w:rsidRPr="008E7BBD">
        <w:rPr>
          <w:rFonts w:ascii="Times New Roman" w:eastAsia="Times New Roman" w:hAnsi="Times New Roman" w:cs="Times New Roman"/>
          <w:color w:val="000000"/>
          <w:sz w:val="24"/>
          <w:szCs w:val="24"/>
          <w:lang w:eastAsia="ru-RU"/>
        </w:rPr>
        <w:t>от</w:t>
      </w:r>
      <w:r w:rsidRPr="008E7BBD">
        <w:rPr>
          <w:rFonts w:ascii="Times New Roman" w:eastAsia="Times New Roman" w:hAnsi="Times New Roman" w:cs="Times New Roman"/>
          <w:color w:val="000000"/>
          <w:spacing w:val="63"/>
          <w:sz w:val="24"/>
          <w:szCs w:val="24"/>
          <w:lang w:eastAsia="ru-RU"/>
        </w:rPr>
        <w:t xml:space="preserve"> </w:t>
      </w:r>
      <w:r w:rsidRPr="008E7BBD">
        <w:rPr>
          <w:rFonts w:ascii="Times New Roman" w:eastAsia="Times New Roman" w:hAnsi="Times New Roman" w:cs="Times New Roman"/>
          <w:color w:val="000000"/>
          <w:sz w:val="24"/>
          <w:szCs w:val="24"/>
          <w:lang w:eastAsia="ru-RU"/>
        </w:rPr>
        <w:t>их</w:t>
      </w:r>
      <w:r w:rsidRPr="008E7BBD">
        <w:rPr>
          <w:rFonts w:ascii="Times New Roman" w:eastAsia="Times New Roman" w:hAnsi="Times New Roman" w:cs="Times New Roman"/>
          <w:color w:val="000000"/>
          <w:spacing w:val="62"/>
          <w:sz w:val="24"/>
          <w:szCs w:val="24"/>
          <w:lang w:eastAsia="ru-RU"/>
        </w:rPr>
        <w:t xml:space="preserve"> </w:t>
      </w:r>
      <w:r w:rsidRPr="008E7BBD">
        <w:rPr>
          <w:rFonts w:ascii="Times New Roman" w:eastAsia="Times New Roman" w:hAnsi="Times New Roman" w:cs="Times New Roman"/>
          <w:color w:val="000000"/>
          <w:sz w:val="24"/>
          <w:szCs w:val="24"/>
          <w:lang w:eastAsia="ru-RU"/>
        </w:rPr>
        <w:t>л</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ч</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ого</w:t>
      </w:r>
      <w:r w:rsidRPr="008E7BBD">
        <w:rPr>
          <w:rFonts w:ascii="Times New Roman" w:eastAsia="Times New Roman" w:hAnsi="Times New Roman" w:cs="Times New Roman"/>
          <w:color w:val="000000"/>
          <w:spacing w:val="62"/>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лада</w:t>
      </w:r>
      <w:r w:rsidRPr="008E7BBD">
        <w:rPr>
          <w:rFonts w:ascii="Times New Roman" w:eastAsia="Times New Roman" w:hAnsi="Times New Roman" w:cs="Times New Roman"/>
          <w:color w:val="000000"/>
          <w:spacing w:val="61"/>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6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ост</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же</w:t>
      </w:r>
      <w:r w:rsidRPr="008E7BBD">
        <w:rPr>
          <w:rFonts w:ascii="Times New Roman" w:eastAsia="Times New Roman" w:hAnsi="Times New Roman" w:cs="Times New Roman"/>
          <w:color w:val="000000"/>
          <w:spacing w:val="1"/>
          <w:sz w:val="24"/>
          <w:szCs w:val="24"/>
          <w:lang w:eastAsia="ru-RU"/>
        </w:rPr>
        <w:t>ни</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61"/>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р</w:t>
      </w:r>
      <w:r w:rsidRPr="008E7BBD">
        <w:rPr>
          <w:rFonts w:ascii="Times New Roman" w:eastAsia="Times New Roman" w:hAnsi="Times New Roman" w:cs="Times New Roman"/>
          <w:color w:val="000000"/>
          <w:sz w:val="24"/>
          <w:szCs w:val="24"/>
          <w:lang w:eastAsia="ru-RU"/>
        </w:rPr>
        <w:t>ганизац</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z w:val="24"/>
          <w:szCs w:val="24"/>
          <w:lang w:eastAsia="ru-RU"/>
        </w:rPr>
        <w:t>нных</w:t>
      </w:r>
      <w:r w:rsidRPr="008E7BBD">
        <w:rPr>
          <w:rFonts w:ascii="Times New Roman" w:eastAsia="Times New Roman" w:hAnsi="Times New Roman" w:cs="Times New Roman"/>
          <w:color w:val="000000"/>
          <w:spacing w:val="6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z w:val="24"/>
          <w:szCs w:val="24"/>
          <w:lang w:eastAsia="ru-RU"/>
        </w:rPr>
        <w:t>елей.</w:t>
      </w:r>
      <w:r w:rsidRPr="008E7BBD">
        <w:rPr>
          <w:rFonts w:ascii="Times New Roman" w:eastAsia="Times New Roman" w:hAnsi="Times New Roman" w:cs="Times New Roman"/>
          <w:color w:val="000000"/>
          <w:spacing w:val="62"/>
          <w:sz w:val="24"/>
          <w:szCs w:val="24"/>
          <w:lang w:eastAsia="ru-RU"/>
        </w:rPr>
        <w:t xml:space="preserve"> </w:t>
      </w:r>
      <w:r w:rsidRPr="008E7BBD">
        <w:rPr>
          <w:rFonts w:ascii="Times New Roman" w:eastAsia="Times New Roman" w:hAnsi="Times New Roman" w:cs="Times New Roman"/>
          <w:color w:val="000000"/>
          <w:sz w:val="24"/>
          <w:szCs w:val="24"/>
          <w:lang w:eastAsia="ru-RU"/>
        </w:rPr>
        <w:t>Та</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им обра</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ом,</w:t>
      </w:r>
      <w:r w:rsidRPr="008E7BBD">
        <w:rPr>
          <w:rFonts w:ascii="Times New Roman" w:eastAsia="Times New Roman" w:hAnsi="Times New Roman" w:cs="Times New Roman"/>
          <w:color w:val="000000"/>
          <w:spacing w:val="2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бо</w:t>
      </w:r>
      <w:r w:rsidRPr="008E7BBD">
        <w:rPr>
          <w:rFonts w:ascii="Times New Roman" w:eastAsia="Times New Roman" w:hAnsi="Times New Roman" w:cs="Times New Roman"/>
          <w:color w:val="000000"/>
          <w:spacing w:val="1"/>
          <w:sz w:val="24"/>
          <w:szCs w:val="24"/>
          <w:lang w:eastAsia="ru-RU"/>
        </w:rPr>
        <w:t>тн</w:t>
      </w:r>
      <w:r w:rsidRPr="008E7BBD">
        <w:rPr>
          <w:rFonts w:ascii="Times New Roman" w:eastAsia="Times New Roman" w:hAnsi="Times New Roman" w:cs="Times New Roman"/>
          <w:color w:val="000000"/>
          <w:sz w:val="24"/>
          <w:szCs w:val="24"/>
          <w:lang w:eastAsia="ru-RU"/>
        </w:rPr>
        <w:t>ая</w:t>
      </w:r>
      <w:r w:rsidRPr="008E7BBD">
        <w:rPr>
          <w:rFonts w:ascii="Times New Roman" w:eastAsia="Times New Roman" w:hAnsi="Times New Roman" w:cs="Times New Roman"/>
          <w:color w:val="000000"/>
          <w:spacing w:val="2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pacing w:val="-1"/>
          <w:sz w:val="24"/>
          <w:szCs w:val="24"/>
          <w:lang w:eastAsia="ru-RU"/>
        </w:rPr>
        <w:t>ла</w:t>
      </w:r>
      <w:r w:rsidRPr="008E7BBD">
        <w:rPr>
          <w:rFonts w:ascii="Times New Roman" w:eastAsia="Times New Roman" w:hAnsi="Times New Roman" w:cs="Times New Roman"/>
          <w:color w:val="000000"/>
          <w:sz w:val="24"/>
          <w:szCs w:val="24"/>
          <w:lang w:eastAsia="ru-RU"/>
        </w:rPr>
        <w:t>та</w:t>
      </w:r>
      <w:r w:rsidRPr="008E7BBD">
        <w:rPr>
          <w:rFonts w:ascii="Times New Roman" w:eastAsia="Times New Roman" w:hAnsi="Times New Roman" w:cs="Times New Roman"/>
          <w:color w:val="000000"/>
          <w:spacing w:val="28"/>
          <w:sz w:val="24"/>
          <w:szCs w:val="24"/>
          <w:lang w:eastAsia="ru-RU"/>
        </w:rPr>
        <w:t xml:space="preserve"> </w:t>
      </w:r>
      <w:r w:rsidRPr="008E7BBD">
        <w:rPr>
          <w:rFonts w:ascii="Times New Roman" w:eastAsia="Times New Roman" w:hAnsi="Times New Roman" w:cs="Times New Roman"/>
          <w:color w:val="000000"/>
          <w:sz w:val="24"/>
          <w:szCs w:val="24"/>
          <w:lang w:eastAsia="ru-RU"/>
        </w:rPr>
        <w:t>рабо</w:t>
      </w:r>
      <w:r w:rsidRPr="008E7BBD">
        <w:rPr>
          <w:rFonts w:ascii="Times New Roman" w:eastAsia="Times New Roman" w:hAnsi="Times New Roman" w:cs="Times New Roman"/>
          <w:color w:val="000000"/>
          <w:spacing w:val="1"/>
          <w:sz w:val="24"/>
          <w:szCs w:val="24"/>
          <w:lang w:eastAsia="ru-RU"/>
        </w:rPr>
        <w:t>тник</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2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редста</w:t>
      </w:r>
      <w:r w:rsidRPr="008E7BBD">
        <w:rPr>
          <w:rFonts w:ascii="Times New Roman" w:eastAsia="Times New Roman" w:hAnsi="Times New Roman" w:cs="Times New Roman"/>
          <w:color w:val="000000"/>
          <w:spacing w:val="-1"/>
          <w:sz w:val="24"/>
          <w:szCs w:val="24"/>
          <w:lang w:eastAsia="ru-RU"/>
        </w:rPr>
        <w:t>в</w:t>
      </w:r>
      <w:r w:rsidRPr="008E7BBD">
        <w:rPr>
          <w:rFonts w:ascii="Times New Roman" w:eastAsia="Times New Roman" w:hAnsi="Times New Roman" w:cs="Times New Roman"/>
          <w:color w:val="000000"/>
          <w:sz w:val="24"/>
          <w:szCs w:val="24"/>
          <w:lang w:eastAsia="ru-RU"/>
        </w:rPr>
        <w:t>ляет</w:t>
      </w:r>
      <w:r w:rsidRPr="008E7BBD">
        <w:rPr>
          <w:rFonts w:ascii="Times New Roman" w:eastAsia="Times New Roman" w:hAnsi="Times New Roman" w:cs="Times New Roman"/>
          <w:color w:val="000000"/>
          <w:spacing w:val="29"/>
          <w:sz w:val="24"/>
          <w:szCs w:val="24"/>
          <w:lang w:eastAsia="ru-RU"/>
        </w:rPr>
        <w:t xml:space="preserve"> </w:t>
      </w:r>
      <w:r w:rsidRPr="008E7BBD">
        <w:rPr>
          <w:rFonts w:ascii="Times New Roman" w:eastAsia="Times New Roman" w:hAnsi="Times New Roman" w:cs="Times New Roman"/>
          <w:color w:val="000000"/>
          <w:sz w:val="24"/>
          <w:szCs w:val="24"/>
          <w:lang w:eastAsia="ru-RU"/>
        </w:rPr>
        <w:t>собой</w:t>
      </w:r>
      <w:r w:rsidRPr="008E7BBD">
        <w:rPr>
          <w:rFonts w:ascii="Times New Roman" w:eastAsia="Times New Roman" w:hAnsi="Times New Roman" w:cs="Times New Roman"/>
          <w:color w:val="000000"/>
          <w:spacing w:val="2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олю</w:t>
      </w:r>
      <w:r w:rsidRPr="008E7BBD">
        <w:rPr>
          <w:rFonts w:ascii="Times New Roman" w:eastAsia="Times New Roman" w:hAnsi="Times New Roman" w:cs="Times New Roman"/>
          <w:color w:val="000000"/>
          <w:spacing w:val="30"/>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28"/>
          <w:sz w:val="24"/>
          <w:szCs w:val="24"/>
          <w:lang w:eastAsia="ru-RU"/>
        </w:rPr>
        <w:t xml:space="preserve"> </w:t>
      </w:r>
      <w:r w:rsidRPr="008E7BBD">
        <w:rPr>
          <w:rFonts w:ascii="Times New Roman" w:eastAsia="Times New Roman" w:hAnsi="Times New Roman" w:cs="Times New Roman"/>
          <w:color w:val="000000"/>
          <w:sz w:val="24"/>
          <w:szCs w:val="24"/>
          <w:lang w:eastAsia="ru-RU"/>
        </w:rPr>
        <w:t>ф</w:t>
      </w:r>
      <w:r w:rsidRPr="008E7BBD">
        <w:rPr>
          <w:rFonts w:ascii="Times New Roman" w:eastAsia="Times New Roman" w:hAnsi="Times New Roman" w:cs="Times New Roman"/>
          <w:color w:val="000000"/>
          <w:spacing w:val="-1"/>
          <w:sz w:val="24"/>
          <w:szCs w:val="24"/>
          <w:lang w:eastAsia="ru-RU"/>
        </w:rPr>
        <w:t>о</w:t>
      </w:r>
      <w:r w:rsidRPr="008E7BBD">
        <w:rPr>
          <w:rFonts w:ascii="Times New Roman" w:eastAsia="Times New Roman" w:hAnsi="Times New Roman" w:cs="Times New Roman"/>
          <w:color w:val="000000"/>
          <w:sz w:val="24"/>
          <w:szCs w:val="24"/>
          <w:lang w:eastAsia="ru-RU"/>
        </w:rPr>
        <w:t>нде</w:t>
      </w:r>
      <w:r w:rsidRPr="008E7BBD">
        <w:rPr>
          <w:rFonts w:ascii="Times New Roman" w:eastAsia="Times New Roman" w:hAnsi="Times New Roman" w:cs="Times New Roman"/>
          <w:color w:val="000000"/>
          <w:spacing w:val="28"/>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2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да в</w:t>
      </w:r>
      <w:r w:rsidRPr="008E7BBD">
        <w:rPr>
          <w:rFonts w:ascii="Times New Roman" w:eastAsia="Times New Roman" w:hAnsi="Times New Roman" w:cs="Times New Roman"/>
          <w:color w:val="000000"/>
          <w:spacing w:val="-1"/>
          <w:sz w:val="24"/>
          <w:szCs w:val="24"/>
          <w:lang w:eastAsia="ru-RU"/>
        </w:rPr>
        <w:t>се</w:t>
      </w:r>
      <w:r w:rsidRPr="008E7BBD">
        <w:rPr>
          <w:rFonts w:ascii="Times New Roman" w:eastAsia="Times New Roman" w:hAnsi="Times New Roman" w:cs="Times New Roman"/>
          <w:color w:val="000000"/>
          <w:sz w:val="24"/>
          <w:szCs w:val="24"/>
          <w:lang w:eastAsia="ru-RU"/>
        </w:rPr>
        <w:t>го</w:t>
      </w:r>
      <w:r w:rsidRPr="008E7BBD">
        <w:rPr>
          <w:rFonts w:ascii="Times New Roman" w:eastAsia="Times New Roman" w:hAnsi="Times New Roman" w:cs="Times New Roman"/>
          <w:color w:val="000000"/>
          <w:spacing w:val="6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z w:val="24"/>
          <w:szCs w:val="24"/>
          <w:lang w:eastAsia="ru-RU"/>
        </w:rPr>
        <w:t>вого</w:t>
      </w:r>
      <w:r w:rsidRPr="008E7BBD">
        <w:rPr>
          <w:rFonts w:ascii="Times New Roman" w:eastAsia="Times New Roman" w:hAnsi="Times New Roman" w:cs="Times New Roman"/>
          <w:color w:val="000000"/>
          <w:spacing w:val="6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л</w:t>
      </w:r>
      <w:r w:rsidRPr="008E7BBD">
        <w:rPr>
          <w:rFonts w:ascii="Times New Roman" w:eastAsia="Times New Roman" w:hAnsi="Times New Roman" w:cs="Times New Roman"/>
          <w:color w:val="000000"/>
          <w:sz w:val="24"/>
          <w:szCs w:val="24"/>
          <w:lang w:eastAsia="ru-RU"/>
        </w:rPr>
        <w:t>лек</w:t>
      </w:r>
      <w:r w:rsidRPr="008E7BBD">
        <w:rPr>
          <w:rFonts w:ascii="Times New Roman" w:eastAsia="Times New Roman" w:hAnsi="Times New Roman" w:cs="Times New Roman"/>
          <w:color w:val="000000"/>
          <w:spacing w:val="1"/>
          <w:sz w:val="24"/>
          <w:szCs w:val="24"/>
          <w:lang w:eastAsia="ru-RU"/>
        </w:rPr>
        <w:t>ти</w:t>
      </w:r>
      <w:r w:rsidRPr="008E7BBD">
        <w:rPr>
          <w:rFonts w:ascii="Times New Roman" w:eastAsia="Times New Roman" w:hAnsi="Times New Roman" w:cs="Times New Roman"/>
          <w:color w:val="000000"/>
          <w:sz w:val="24"/>
          <w:szCs w:val="24"/>
          <w:lang w:eastAsia="ru-RU"/>
        </w:rPr>
        <w:t>ва,</w:t>
      </w:r>
      <w:r w:rsidRPr="008E7BBD">
        <w:rPr>
          <w:rFonts w:ascii="Times New Roman" w:eastAsia="Times New Roman" w:hAnsi="Times New Roman" w:cs="Times New Roman"/>
          <w:color w:val="000000"/>
          <w:spacing w:val="61"/>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6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62"/>
          <w:sz w:val="24"/>
          <w:szCs w:val="24"/>
          <w:lang w:eastAsia="ru-RU"/>
        </w:rPr>
        <w:t xml:space="preserve"> </w:t>
      </w:r>
      <w:r w:rsidRPr="008E7BBD">
        <w:rPr>
          <w:rFonts w:ascii="Times New Roman" w:eastAsia="Times New Roman" w:hAnsi="Times New Roman" w:cs="Times New Roman"/>
          <w:color w:val="000000"/>
          <w:sz w:val="24"/>
          <w:szCs w:val="24"/>
          <w:lang w:eastAsia="ru-RU"/>
        </w:rPr>
        <w:t>время</w:t>
      </w:r>
      <w:r w:rsidRPr="008E7BBD">
        <w:rPr>
          <w:rFonts w:ascii="Times New Roman" w:eastAsia="Times New Roman" w:hAnsi="Times New Roman" w:cs="Times New Roman"/>
          <w:color w:val="000000"/>
          <w:spacing w:val="6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ак</w:t>
      </w:r>
      <w:r w:rsidRPr="008E7BBD">
        <w:rPr>
          <w:rFonts w:ascii="Times New Roman" w:eastAsia="Times New Roman" w:hAnsi="Times New Roman" w:cs="Times New Roman"/>
          <w:color w:val="000000"/>
          <w:spacing w:val="60"/>
          <w:sz w:val="24"/>
          <w:szCs w:val="24"/>
          <w:lang w:eastAsia="ru-RU"/>
        </w:rPr>
        <w:t xml:space="preserve"> </w:t>
      </w:r>
      <w:r w:rsidRPr="008E7BBD">
        <w:rPr>
          <w:rFonts w:ascii="Times New Roman" w:eastAsia="Times New Roman" w:hAnsi="Times New Roman" w:cs="Times New Roman"/>
          <w:color w:val="000000"/>
          <w:sz w:val="24"/>
          <w:szCs w:val="24"/>
          <w:lang w:eastAsia="ru-RU"/>
        </w:rPr>
        <w:t>общ</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й</w:t>
      </w:r>
      <w:r w:rsidRPr="008E7BBD">
        <w:rPr>
          <w:rFonts w:ascii="Times New Roman" w:eastAsia="Times New Roman" w:hAnsi="Times New Roman" w:cs="Times New Roman"/>
          <w:color w:val="000000"/>
          <w:spacing w:val="6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60"/>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2"/>
          <w:sz w:val="24"/>
          <w:szCs w:val="24"/>
          <w:lang w:eastAsia="ru-RU"/>
        </w:rPr>
        <w:t>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60"/>
          <w:sz w:val="24"/>
          <w:szCs w:val="24"/>
          <w:lang w:eastAsia="ru-RU"/>
        </w:rPr>
        <w:t xml:space="preserve"> </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3"/>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6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авис</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63"/>
          <w:sz w:val="24"/>
          <w:szCs w:val="24"/>
          <w:lang w:eastAsia="ru-RU"/>
        </w:rPr>
        <w:t xml:space="preserve"> </w:t>
      </w:r>
      <w:r w:rsidRPr="008E7BBD">
        <w:rPr>
          <w:rFonts w:ascii="Times New Roman" w:eastAsia="Times New Roman" w:hAnsi="Times New Roman" w:cs="Times New Roman"/>
          <w:color w:val="000000"/>
          <w:sz w:val="24"/>
          <w:szCs w:val="24"/>
          <w:lang w:eastAsia="ru-RU"/>
        </w:rPr>
        <w:t>от эф</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pacing w:val="-2"/>
          <w:sz w:val="24"/>
          <w:szCs w:val="24"/>
          <w:lang w:eastAsia="ru-RU"/>
        </w:rPr>
        <w:t>в</w:t>
      </w:r>
      <w:r w:rsidRPr="008E7BBD">
        <w:rPr>
          <w:rFonts w:ascii="Times New Roman" w:eastAsia="Times New Roman" w:hAnsi="Times New Roman" w:cs="Times New Roman"/>
          <w:color w:val="000000"/>
          <w:sz w:val="24"/>
          <w:szCs w:val="24"/>
          <w:lang w:eastAsia="ru-RU"/>
        </w:rPr>
        <w:t>ности</w:t>
      </w:r>
      <w:r w:rsidRPr="008E7BBD">
        <w:rPr>
          <w:rFonts w:ascii="Times New Roman" w:eastAsia="Times New Roman" w:hAnsi="Times New Roman" w:cs="Times New Roman"/>
          <w:color w:val="000000"/>
          <w:spacing w:val="5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еятел</w:t>
      </w:r>
      <w:r w:rsidRPr="008E7BBD">
        <w:rPr>
          <w:rFonts w:ascii="Times New Roman" w:eastAsia="Times New Roman" w:hAnsi="Times New Roman" w:cs="Times New Roman"/>
          <w:color w:val="000000"/>
          <w:spacing w:val="1"/>
          <w:sz w:val="24"/>
          <w:szCs w:val="24"/>
          <w:lang w:eastAsia="ru-RU"/>
        </w:rPr>
        <w:t>ьн</w:t>
      </w:r>
      <w:r w:rsidRPr="008E7BBD">
        <w:rPr>
          <w:rFonts w:ascii="Times New Roman" w:eastAsia="Times New Roman" w:hAnsi="Times New Roman" w:cs="Times New Roman"/>
          <w:color w:val="000000"/>
          <w:sz w:val="24"/>
          <w:szCs w:val="24"/>
          <w:lang w:eastAsia="ru-RU"/>
        </w:rPr>
        <w:t>ости</w:t>
      </w:r>
      <w:r w:rsidRPr="008E7BBD">
        <w:rPr>
          <w:rFonts w:ascii="Times New Roman" w:eastAsia="Times New Roman" w:hAnsi="Times New Roman" w:cs="Times New Roman"/>
          <w:color w:val="000000"/>
          <w:spacing w:val="51"/>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к</w:t>
      </w:r>
      <w:r w:rsidRPr="008E7BBD">
        <w:rPr>
          <w:rFonts w:ascii="Times New Roman" w:eastAsia="Times New Roman" w:hAnsi="Times New Roman" w:cs="Times New Roman"/>
          <w:color w:val="000000"/>
          <w:sz w:val="24"/>
          <w:szCs w:val="24"/>
          <w:lang w:eastAsia="ru-RU"/>
        </w:rPr>
        <w:t>ом</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ии</w:t>
      </w:r>
      <w:r w:rsidRPr="008E7BBD">
        <w:rPr>
          <w:rFonts w:ascii="Times New Roman" w:eastAsia="Times New Roman" w:hAnsi="Times New Roman" w:cs="Times New Roman"/>
          <w:color w:val="000000"/>
          <w:spacing w:val="51"/>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53"/>
          <w:sz w:val="24"/>
          <w:szCs w:val="24"/>
          <w:lang w:eastAsia="ru-RU"/>
        </w:rPr>
        <w:t xml:space="preserve"> </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
          <w:sz w:val="24"/>
          <w:szCs w:val="24"/>
          <w:lang w:eastAsia="ru-RU"/>
        </w:rPr>
        <w:t>о</w:t>
      </w:r>
      <w:r w:rsidRPr="008E7BBD">
        <w:rPr>
          <w:rFonts w:ascii="Times New Roman" w:eastAsia="Times New Roman" w:hAnsi="Times New Roman" w:cs="Times New Roman"/>
          <w:color w:val="000000"/>
          <w:sz w:val="24"/>
          <w:szCs w:val="24"/>
          <w:lang w:eastAsia="ru-RU"/>
        </w:rPr>
        <w:t>м</w:t>
      </w:r>
      <w:r w:rsidRPr="008E7BBD">
        <w:rPr>
          <w:rFonts w:ascii="Times New Roman" w:eastAsia="Times New Roman" w:hAnsi="Times New Roman" w:cs="Times New Roman"/>
          <w:color w:val="000000"/>
          <w:spacing w:val="5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ил</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51"/>
          <w:sz w:val="24"/>
          <w:szCs w:val="24"/>
          <w:lang w:eastAsia="ru-RU"/>
        </w:rPr>
        <w:t xml:space="preserve"> </w:t>
      </w:r>
      <w:r w:rsidRPr="008E7BBD">
        <w:rPr>
          <w:rFonts w:ascii="Times New Roman" w:eastAsia="Times New Roman" w:hAnsi="Times New Roman" w:cs="Times New Roman"/>
          <w:color w:val="000000"/>
          <w:sz w:val="24"/>
          <w:szCs w:val="24"/>
          <w:lang w:eastAsia="ru-RU"/>
        </w:rPr>
        <w:t>ином</w:t>
      </w:r>
      <w:r w:rsidRPr="008E7BBD">
        <w:rPr>
          <w:rFonts w:ascii="Times New Roman" w:eastAsia="Times New Roman" w:hAnsi="Times New Roman" w:cs="Times New Roman"/>
          <w:color w:val="000000"/>
          <w:spacing w:val="5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ери</w:t>
      </w:r>
      <w:r w:rsidRPr="008E7BBD">
        <w:rPr>
          <w:rFonts w:ascii="Times New Roman" w:eastAsia="Times New Roman" w:hAnsi="Times New Roman" w:cs="Times New Roman"/>
          <w:color w:val="000000"/>
          <w:spacing w:val="-1"/>
          <w:sz w:val="24"/>
          <w:szCs w:val="24"/>
          <w:lang w:eastAsia="ru-RU"/>
        </w:rPr>
        <w:t>о</w:t>
      </w:r>
      <w:r w:rsidRPr="008E7BBD">
        <w:rPr>
          <w:rFonts w:ascii="Times New Roman" w:eastAsia="Times New Roman" w:hAnsi="Times New Roman" w:cs="Times New Roman"/>
          <w:color w:val="000000"/>
          <w:sz w:val="24"/>
          <w:szCs w:val="24"/>
          <w:lang w:eastAsia="ru-RU"/>
        </w:rPr>
        <w:t>де</w:t>
      </w:r>
      <w:r w:rsidRPr="008E7BBD">
        <w:rPr>
          <w:rFonts w:ascii="Times New Roman" w:eastAsia="Times New Roman" w:hAnsi="Times New Roman" w:cs="Times New Roman"/>
          <w:color w:val="000000"/>
          <w:spacing w:val="51"/>
          <w:sz w:val="24"/>
          <w:szCs w:val="24"/>
          <w:lang w:eastAsia="ru-RU"/>
        </w:rPr>
        <w:t xml:space="preserve"> </w:t>
      </w:r>
      <w:r w:rsidRPr="008E7BBD">
        <w:rPr>
          <w:rFonts w:ascii="Times New Roman" w:eastAsia="Times New Roman" w:hAnsi="Times New Roman" w:cs="Times New Roman"/>
          <w:color w:val="000000"/>
          <w:sz w:val="24"/>
          <w:szCs w:val="24"/>
          <w:lang w:eastAsia="ru-RU"/>
        </w:rPr>
        <w:t>врем</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ни</w:t>
      </w:r>
      <w:r w:rsidRPr="008E7BBD">
        <w:rPr>
          <w:rFonts w:ascii="Times New Roman" w:eastAsia="Times New Roman" w:hAnsi="Times New Roman" w:cs="Times New Roman"/>
          <w:color w:val="000000"/>
          <w:spacing w:val="54"/>
          <w:sz w:val="24"/>
          <w:szCs w:val="24"/>
          <w:lang w:eastAsia="ru-RU"/>
        </w:rPr>
        <w:t xml:space="preserve"> </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 xml:space="preserve">ртале,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2"/>
          <w:sz w:val="24"/>
          <w:szCs w:val="24"/>
          <w:lang w:eastAsia="ru-RU"/>
        </w:rPr>
        <w:t>л</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год</w:t>
      </w:r>
      <w:r w:rsidRPr="008E7BBD">
        <w:rPr>
          <w:rFonts w:ascii="Times New Roman" w:eastAsia="Times New Roman" w:hAnsi="Times New Roman" w:cs="Times New Roman"/>
          <w:color w:val="000000"/>
          <w:spacing w:val="1"/>
          <w:sz w:val="24"/>
          <w:szCs w:val="24"/>
          <w:lang w:eastAsia="ru-RU"/>
        </w:rPr>
        <w:t>ии</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8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Р</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ре</w:t>
      </w:r>
      <w:r w:rsidRPr="008E7BBD">
        <w:rPr>
          <w:rFonts w:ascii="Times New Roman" w:eastAsia="Times New Roman" w:hAnsi="Times New Roman" w:cs="Times New Roman"/>
          <w:color w:val="000000"/>
          <w:spacing w:val="2"/>
          <w:sz w:val="24"/>
          <w:szCs w:val="24"/>
          <w:lang w:eastAsia="ru-RU"/>
        </w:rPr>
        <w:t>д</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2"/>
          <w:sz w:val="24"/>
          <w:szCs w:val="24"/>
          <w:lang w:eastAsia="ru-RU"/>
        </w:rPr>
        <w:t>л</w:t>
      </w:r>
      <w:r w:rsidRPr="008E7BBD">
        <w:rPr>
          <w:rFonts w:ascii="Times New Roman" w:eastAsia="Times New Roman" w:hAnsi="Times New Roman" w:cs="Times New Roman"/>
          <w:color w:val="000000"/>
          <w:sz w:val="24"/>
          <w:szCs w:val="24"/>
          <w:lang w:eastAsia="ru-RU"/>
        </w:rPr>
        <w:t>ен</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80"/>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з</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работ</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8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пл</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2"/>
          <w:sz w:val="24"/>
          <w:szCs w:val="24"/>
          <w:lang w:eastAsia="ru-RU"/>
        </w:rPr>
        <w:t>т</w:t>
      </w:r>
      <w:r w:rsidRPr="008E7BBD">
        <w:rPr>
          <w:rFonts w:ascii="Times New Roman" w:eastAsia="Times New Roman" w:hAnsi="Times New Roman" w:cs="Times New Roman"/>
          <w:color w:val="000000"/>
          <w:sz w:val="24"/>
          <w:szCs w:val="24"/>
          <w:lang w:eastAsia="ru-RU"/>
        </w:rPr>
        <w:t>ы</w:t>
      </w:r>
      <w:r w:rsidRPr="008E7BBD">
        <w:rPr>
          <w:rFonts w:ascii="Times New Roman" w:eastAsia="Times New Roman" w:hAnsi="Times New Roman" w:cs="Times New Roman"/>
          <w:color w:val="000000"/>
          <w:spacing w:val="81"/>
          <w:sz w:val="24"/>
          <w:szCs w:val="24"/>
          <w:lang w:eastAsia="ru-RU"/>
        </w:rPr>
        <w:t xml:space="preserve"> </w:t>
      </w:r>
      <w:r w:rsidRPr="008E7BBD">
        <w:rPr>
          <w:rFonts w:ascii="Times New Roman" w:eastAsia="Times New Roman" w:hAnsi="Times New Roman" w:cs="Times New Roman"/>
          <w:color w:val="000000"/>
          <w:sz w:val="24"/>
          <w:szCs w:val="24"/>
          <w:lang w:eastAsia="ru-RU"/>
        </w:rPr>
        <w:t>м</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ж</w:t>
      </w:r>
      <w:r w:rsidRPr="008E7BBD">
        <w:rPr>
          <w:rFonts w:ascii="Times New Roman" w:eastAsia="Times New Roman" w:hAnsi="Times New Roman" w:cs="Times New Roman"/>
          <w:color w:val="000000"/>
          <w:spacing w:val="5"/>
          <w:sz w:val="24"/>
          <w:szCs w:val="24"/>
          <w:lang w:eastAsia="ru-RU"/>
        </w:rPr>
        <w:t>д</w:t>
      </w:r>
      <w:r w:rsidRPr="008E7BBD">
        <w:rPr>
          <w:rFonts w:ascii="Times New Roman" w:eastAsia="Times New Roman" w:hAnsi="Times New Roman" w:cs="Times New Roman"/>
          <w:color w:val="000000"/>
          <w:sz w:val="24"/>
          <w:szCs w:val="24"/>
          <w:lang w:eastAsia="ru-RU"/>
        </w:rPr>
        <w:t>у</w:t>
      </w:r>
      <w:r w:rsidRPr="008E7BBD">
        <w:rPr>
          <w:rFonts w:ascii="Times New Roman" w:eastAsia="Times New Roman" w:hAnsi="Times New Roman" w:cs="Times New Roman"/>
          <w:color w:val="000000"/>
          <w:spacing w:val="79"/>
          <w:sz w:val="24"/>
          <w:szCs w:val="24"/>
          <w:lang w:eastAsia="ru-RU"/>
        </w:rPr>
        <w:t xml:space="preserve"> </w:t>
      </w:r>
      <w:r w:rsidRPr="008E7BBD">
        <w:rPr>
          <w:rFonts w:ascii="Times New Roman" w:eastAsia="Times New Roman" w:hAnsi="Times New Roman" w:cs="Times New Roman"/>
          <w:color w:val="000000"/>
          <w:sz w:val="24"/>
          <w:szCs w:val="24"/>
          <w:lang w:eastAsia="ru-RU"/>
        </w:rPr>
        <w:t>сот</w:t>
      </w:r>
      <w:r w:rsidRPr="008E7BBD">
        <w:rPr>
          <w:rFonts w:ascii="Times New Roman" w:eastAsia="Times New Roman" w:hAnsi="Times New Roman" w:cs="Times New Roman"/>
          <w:color w:val="000000"/>
          <w:spacing w:val="5"/>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1"/>
          <w:sz w:val="24"/>
          <w:szCs w:val="24"/>
          <w:lang w:eastAsia="ru-RU"/>
        </w:rPr>
        <w:t>ник</w:t>
      </w:r>
      <w:r w:rsidRPr="008E7BBD">
        <w:rPr>
          <w:rFonts w:ascii="Times New Roman" w:eastAsia="Times New Roman" w:hAnsi="Times New Roman" w:cs="Times New Roman"/>
          <w:color w:val="000000"/>
          <w:sz w:val="24"/>
          <w:szCs w:val="24"/>
          <w:lang w:eastAsia="ru-RU"/>
        </w:rPr>
        <w:t>ами</w:t>
      </w:r>
      <w:r w:rsidRPr="008E7BBD">
        <w:rPr>
          <w:rFonts w:ascii="Times New Roman" w:eastAsia="Times New Roman" w:hAnsi="Times New Roman" w:cs="Times New Roman"/>
          <w:color w:val="000000"/>
          <w:spacing w:val="82"/>
          <w:sz w:val="24"/>
          <w:szCs w:val="24"/>
          <w:lang w:eastAsia="ru-RU"/>
        </w:rPr>
        <w:t xml:space="preserve"> </w:t>
      </w:r>
      <w:r w:rsidRPr="008E7BBD">
        <w:rPr>
          <w:rFonts w:ascii="Times New Roman" w:eastAsia="Times New Roman" w:hAnsi="Times New Roman" w:cs="Times New Roman"/>
          <w:color w:val="000000"/>
          <w:sz w:val="24"/>
          <w:szCs w:val="24"/>
          <w:lang w:eastAsia="ru-RU"/>
        </w:rPr>
        <w:t>про</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хо</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ит</w:t>
      </w:r>
      <w:r w:rsidRPr="008E7BBD">
        <w:rPr>
          <w:rFonts w:ascii="Times New Roman" w:eastAsia="Times New Roman" w:hAnsi="Times New Roman" w:cs="Times New Roman"/>
          <w:color w:val="000000"/>
          <w:spacing w:val="8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а основан</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100"/>
          <w:sz w:val="24"/>
          <w:szCs w:val="24"/>
          <w:lang w:eastAsia="ru-RU"/>
        </w:rPr>
        <w:t xml:space="preserve"> </w:t>
      </w:r>
      <w:r w:rsidRPr="008E7BBD">
        <w:rPr>
          <w:rFonts w:ascii="Times New Roman" w:eastAsia="Times New Roman" w:hAnsi="Times New Roman" w:cs="Times New Roman"/>
          <w:color w:val="000000"/>
          <w:sz w:val="24"/>
          <w:szCs w:val="24"/>
          <w:lang w:eastAsia="ru-RU"/>
        </w:rPr>
        <w:t>инд</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pacing w:val="-1"/>
          <w:sz w:val="24"/>
          <w:szCs w:val="24"/>
          <w:lang w:eastAsia="ru-RU"/>
        </w:rPr>
        <w:t>в</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pacing w:val="2"/>
          <w:sz w:val="24"/>
          <w:szCs w:val="24"/>
          <w:lang w:eastAsia="ru-RU"/>
        </w:rPr>
        <w:t>д</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ль</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pacing w:val="-2"/>
          <w:sz w:val="24"/>
          <w:szCs w:val="24"/>
          <w:lang w:eastAsia="ru-RU"/>
        </w:rPr>
        <w:t>ы</w:t>
      </w:r>
      <w:r w:rsidRPr="008E7BBD">
        <w:rPr>
          <w:rFonts w:ascii="Times New Roman" w:eastAsia="Times New Roman" w:hAnsi="Times New Roman" w:cs="Times New Roman"/>
          <w:color w:val="000000"/>
          <w:sz w:val="24"/>
          <w:szCs w:val="24"/>
          <w:lang w:eastAsia="ru-RU"/>
        </w:rPr>
        <w:t>х</w:t>
      </w:r>
      <w:r w:rsidRPr="008E7BBD">
        <w:rPr>
          <w:rFonts w:ascii="Times New Roman" w:eastAsia="Times New Roman" w:hAnsi="Times New Roman" w:cs="Times New Roman"/>
          <w:color w:val="000000"/>
          <w:spacing w:val="100"/>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вали</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pacing w:val="1"/>
          <w:sz w:val="24"/>
          <w:szCs w:val="24"/>
          <w:lang w:eastAsia="ru-RU"/>
        </w:rPr>
        <w:t>ик</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z w:val="24"/>
          <w:szCs w:val="24"/>
          <w:lang w:eastAsia="ru-RU"/>
        </w:rPr>
        <w:t>ион</w:t>
      </w:r>
      <w:r w:rsidRPr="008E7BBD">
        <w:rPr>
          <w:rFonts w:ascii="Times New Roman" w:eastAsia="Times New Roman" w:hAnsi="Times New Roman" w:cs="Times New Roman"/>
          <w:color w:val="000000"/>
          <w:spacing w:val="-1"/>
          <w:sz w:val="24"/>
          <w:szCs w:val="24"/>
          <w:lang w:eastAsia="ru-RU"/>
        </w:rPr>
        <w:t>ны</w:t>
      </w:r>
      <w:r w:rsidRPr="008E7BBD">
        <w:rPr>
          <w:rFonts w:ascii="Times New Roman" w:eastAsia="Times New Roman" w:hAnsi="Times New Roman" w:cs="Times New Roman"/>
          <w:color w:val="000000"/>
          <w:sz w:val="24"/>
          <w:szCs w:val="24"/>
          <w:lang w:eastAsia="ru-RU"/>
        </w:rPr>
        <w:t>х</w:t>
      </w:r>
      <w:r w:rsidRPr="008E7BBD">
        <w:rPr>
          <w:rFonts w:ascii="Times New Roman" w:eastAsia="Times New Roman" w:hAnsi="Times New Roman" w:cs="Times New Roman"/>
          <w:color w:val="000000"/>
          <w:spacing w:val="103"/>
          <w:sz w:val="24"/>
          <w:szCs w:val="24"/>
          <w:lang w:eastAsia="ru-RU"/>
        </w:rPr>
        <w:t xml:space="preserve"> </w:t>
      </w:r>
      <w:r w:rsidRPr="008E7BBD">
        <w:rPr>
          <w:rFonts w:ascii="Times New Roman" w:eastAsia="Times New Roman" w:hAnsi="Times New Roman" w:cs="Times New Roman"/>
          <w:color w:val="000000"/>
          <w:spacing w:val="-7"/>
          <w:sz w:val="24"/>
          <w:szCs w:val="24"/>
          <w:lang w:eastAsia="ru-RU"/>
        </w:rPr>
        <w:t>у</w:t>
      </w:r>
      <w:r w:rsidRPr="008E7BBD">
        <w:rPr>
          <w:rFonts w:ascii="Times New Roman" w:eastAsia="Times New Roman" w:hAnsi="Times New Roman" w:cs="Times New Roman"/>
          <w:color w:val="000000"/>
          <w:sz w:val="24"/>
          <w:szCs w:val="24"/>
          <w:lang w:eastAsia="ru-RU"/>
        </w:rPr>
        <w:t>ровне</w:t>
      </w:r>
      <w:r w:rsidRPr="008E7BBD">
        <w:rPr>
          <w:rFonts w:ascii="Times New Roman" w:eastAsia="Times New Roman" w:hAnsi="Times New Roman" w:cs="Times New Roman"/>
          <w:color w:val="000000"/>
          <w:spacing w:val="1"/>
          <w:sz w:val="24"/>
          <w:szCs w:val="24"/>
          <w:lang w:eastAsia="ru-RU"/>
        </w:rPr>
        <w:t>й</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9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э</w:t>
      </w:r>
      <w:r w:rsidRPr="008E7BBD">
        <w:rPr>
          <w:rFonts w:ascii="Times New Roman" w:eastAsia="Times New Roman" w:hAnsi="Times New Roman" w:cs="Times New Roman"/>
          <w:color w:val="000000"/>
          <w:sz w:val="24"/>
          <w:szCs w:val="24"/>
          <w:lang w:eastAsia="ru-RU"/>
        </w:rPr>
        <w:t>ф</w:t>
      </w:r>
      <w:r w:rsidRPr="008E7BBD">
        <w:rPr>
          <w:rFonts w:ascii="Times New Roman" w:eastAsia="Times New Roman" w:hAnsi="Times New Roman" w:cs="Times New Roman"/>
          <w:color w:val="000000"/>
          <w:spacing w:val="1"/>
          <w:sz w:val="24"/>
          <w:szCs w:val="24"/>
          <w:lang w:eastAsia="ru-RU"/>
        </w:rPr>
        <w:t>фи</w:t>
      </w:r>
      <w:r w:rsidRPr="008E7BBD">
        <w:rPr>
          <w:rFonts w:ascii="Times New Roman" w:eastAsia="Times New Roman" w:hAnsi="Times New Roman" w:cs="Times New Roman"/>
          <w:color w:val="000000"/>
          <w:sz w:val="24"/>
          <w:szCs w:val="24"/>
          <w:lang w:eastAsia="ru-RU"/>
        </w:rPr>
        <w:t>цие</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тов</w:t>
      </w:r>
      <w:r w:rsidRPr="008E7BBD">
        <w:rPr>
          <w:rFonts w:ascii="Times New Roman" w:eastAsia="Times New Roman" w:hAnsi="Times New Roman" w:cs="Times New Roman"/>
          <w:color w:val="000000"/>
          <w:spacing w:val="9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довой сто</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мо</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89"/>
          <w:sz w:val="24"/>
          <w:szCs w:val="24"/>
          <w:lang w:eastAsia="ru-RU"/>
        </w:rPr>
        <w:t xml:space="preserve"> </w:t>
      </w:r>
      <w:r w:rsidRPr="008E7BBD">
        <w:rPr>
          <w:rFonts w:ascii="Times New Roman" w:eastAsia="Times New Roman" w:hAnsi="Times New Roman" w:cs="Times New Roman"/>
          <w:color w:val="000000"/>
          <w:spacing w:val="-6"/>
          <w:sz w:val="24"/>
          <w:szCs w:val="24"/>
          <w:lang w:eastAsia="ru-RU"/>
        </w:rPr>
        <w:t>«</w:t>
      </w:r>
      <w:r w:rsidRPr="008E7BBD">
        <w:rPr>
          <w:rFonts w:ascii="Times New Roman" w:eastAsia="Times New Roman" w:hAnsi="Times New Roman" w:cs="Times New Roman"/>
          <w:color w:val="000000"/>
          <w:sz w:val="24"/>
          <w:szCs w:val="24"/>
          <w:lang w:eastAsia="ru-RU"/>
        </w:rPr>
        <w:t>оце</w:t>
      </w:r>
      <w:r w:rsidRPr="008E7BBD">
        <w:rPr>
          <w:rFonts w:ascii="Times New Roman" w:eastAsia="Times New Roman" w:hAnsi="Times New Roman" w:cs="Times New Roman"/>
          <w:color w:val="000000"/>
          <w:spacing w:val="1"/>
          <w:sz w:val="24"/>
          <w:szCs w:val="24"/>
          <w:lang w:eastAsia="ru-RU"/>
        </w:rPr>
        <w:t>нк</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z w:val="24"/>
          <w:szCs w:val="24"/>
          <w:lang w:eastAsia="ru-RU"/>
        </w:rPr>
        <w:t>з</w:t>
      </w:r>
      <w:r w:rsidRPr="008E7BBD">
        <w:rPr>
          <w:rFonts w:ascii="Times New Roman" w:eastAsia="Times New Roman" w:hAnsi="Times New Roman" w:cs="Times New Roman"/>
          <w:color w:val="000000"/>
          <w:spacing w:val="-1"/>
          <w:sz w:val="24"/>
          <w:szCs w:val="24"/>
          <w:lang w:eastAsia="ru-RU"/>
        </w:rPr>
        <w:t>ас</w:t>
      </w:r>
      <w:r w:rsidRPr="008E7BBD">
        <w:rPr>
          <w:rFonts w:ascii="Times New Roman" w:eastAsia="Times New Roman" w:hAnsi="Times New Roman" w:cs="Times New Roman"/>
          <w:color w:val="000000"/>
          <w:spacing w:val="5"/>
          <w:sz w:val="24"/>
          <w:szCs w:val="24"/>
          <w:lang w:eastAsia="ru-RU"/>
        </w:rPr>
        <w:t>л</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4"/>
          <w:sz w:val="24"/>
          <w:szCs w:val="24"/>
          <w:lang w:eastAsia="ru-RU"/>
        </w:rPr>
        <w:t>г</w:t>
      </w:r>
      <w:r w:rsidRPr="008E7BBD">
        <w:rPr>
          <w:rFonts w:ascii="Times New Roman" w:eastAsia="Times New Roman" w:hAnsi="Times New Roman" w:cs="Times New Roman"/>
          <w:color w:val="000000"/>
          <w:spacing w:val="-7"/>
          <w:sz w:val="24"/>
          <w:szCs w:val="24"/>
          <w:lang w:eastAsia="ru-RU"/>
        </w:rPr>
        <w:t>»</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86"/>
          <w:sz w:val="24"/>
          <w:szCs w:val="24"/>
          <w:lang w:eastAsia="ru-RU"/>
        </w:rPr>
        <w:t xml:space="preserve"> </w:t>
      </w:r>
      <w:r w:rsidRPr="008E7BBD">
        <w:rPr>
          <w:rFonts w:ascii="Times New Roman" w:eastAsia="Times New Roman" w:hAnsi="Times New Roman" w:cs="Times New Roman"/>
          <w:color w:val="000000"/>
          <w:sz w:val="24"/>
          <w:szCs w:val="24"/>
          <w:lang w:eastAsia="ru-RU"/>
        </w:rPr>
        <w:t>рей</w:t>
      </w:r>
      <w:r w:rsidRPr="008E7BBD">
        <w:rPr>
          <w:rFonts w:ascii="Times New Roman" w:eastAsia="Times New Roman" w:hAnsi="Times New Roman" w:cs="Times New Roman"/>
          <w:color w:val="000000"/>
          <w:spacing w:val="1"/>
          <w:sz w:val="24"/>
          <w:szCs w:val="24"/>
          <w:lang w:eastAsia="ru-RU"/>
        </w:rPr>
        <w:t>тин</w:t>
      </w:r>
      <w:r w:rsidRPr="008E7BBD">
        <w:rPr>
          <w:rFonts w:ascii="Times New Roman" w:eastAsia="Times New Roman" w:hAnsi="Times New Roman" w:cs="Times New Roman"/>
          <w:color w:val="000000"/>
          <w:sz w:val="24"/>
          <w:szCs w:val="24"/>
          <w:lang w:eastAsia="ru-RU"/>
        </w:rPr>
        <w:t>га</w:t>
      </w:r>
      <w:r w:rsidRPr="008E7BBD">
        <w:rPr>
          <w:rFonts w:ascii="Times New Roman" w:eastAsia="Times New Roman" w:hAnsi="Times New Roman" w:cs="Times New Roman"/>
          <w:color w:val="000000"/>
          <w:spacing w:val="8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р</w:t>
      </w:r>
      <w:r w:rsidRPr="008E7BBD">
        <w:rPr>
          <w:rFonts w:ascii="Times New Roman" w:eastAsia="Times New Roman" w:hAnsi="Times New Roman" w:cs="Times New Roman"/>
          <w:color w:val="000000"/>
          <w:sz w:val="24"/>
          <w:szCs w:val="24"/>
          <w:lang w:eastAsia="ru-RU"/>
        </w:rPr>
        <w:t>абот</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ика</w:t>
      </w:r>
      <w:r w:rsidRPr="008E7BBD">
        <w:rPr>
          <w:rFonts w:ascii="Times New Roman" w:eastAsia="Times New Roman" w:hAnsi="Times New Roman" w:cs="Times New Roman"/>
          <w:color w:val="000000"/>
          <w:spacing w:val="84"/>
          <w:sz w:val="24"/>
          <w:szCs w:val="24"/>
          <w:lang w:eastAsia="ru-RU"/>
        </w:rPr>
        <w:t xml:space="preserve"> </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84"/>
          <w:sz w:val="24"/>
          <w:szCs w:val="24"/>
          <w:lang w:eastAsia="ru-RU"/>
        </w:rPr>
        <w:t xml:space="preserve"> </w:t>
      </w:r>
    </w:p>
    <w:p w14:paraId="6DF59BBA" w14:textId="77777777" w:rsidR="006301E0" w:rsidRPr="008E7BBD" w:rsidRDefault="006301E0" w:rsidP="00FC11C4">
      <w:pPr>
        <w:widowControl w:val="0"/>
        <w:tabs>
          <w:tab w:val="left" w:pos="1437"/>
          <w:tab w:val="left" w:pos="3132"/>
          <w:tab w:val="left" w:pos="4185"/>
          <w:tab w:val="left" w:pos="4917"/>
          <w:tab w:val="left" w:pos="5870"/>
          <w:tab w:val="left" w:pos="7932"/>
        </w:tabs>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К</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z w:val="24"/>
          <w:szCs w:val="24"/>
          <w:lang w:eastAsia="ru-RU"/>
        </w:rPr>
        <w:t>бестари</w:t>
      </w:r>
      <w:r w:rsidRPr="008E7BBD">
        <w:rPr>
          <w:rFonts w:ascii="Times New Roman" w:eastAsia="Times New Roman" w:hAnsi="Times New Roman" w:cs="Times New Roman"/>
          <w:color w:val="000000"/>
          <w:spacing w:val="1"/>
          <w:sz w:val="24"/>
          <w:szCs w:val="24"/>
          <w:lang w:eastAsia="ru-RU"/>
        </w:rPr>
        <w:t>фн</w:t>
      </w:r>
      <w:r w:rsidRPr="008E7BBD">
        <w:rPr>
          <w:rFonts w:ascii="Times New Roman" w:eastAsia="Times New Roman" w:hAnsi="Times New Roman" w:cs="Times New Roman"/>
          <w:color w:val="000000"/>
          <w:sz w:val="24"/>
          <w:szCs w:val="24"/>
          <w:lang w:eastAsia="ru-RU"/>
        </w:rPr>
        <w:t>ым</w:t>
      </w:r>
      <w:r w:rsidRPr="008E7BBD">
        <w:rPr>
          <w:rFonts w:ascii="Times New Roman" w:eastAsia="Times New Roman" w:hAnsi="Times New Roman" w:cs="Times New Roman"/>
          <w:color w:val="000000"/>
          <w:spacing w:val="83"/>
          <w:sz w:val="24"/>
          <w:szCs w:val="24"/>
          <w:lang w:eastAsia="ru-RU"/>
        </w:rPr>
        <w:t xml:space="preserve"> </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стем</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м о</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9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pacing w:val="2"/>
          <w:sz w:val="24"/>
          <w:szCs w:val="24"/>
          <w:lang w:eastAsia="ru-RU"/>
        </w:rPr>
        <w:t>д</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90"/>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тн</w:t>
      </w:r>
      <w:r w:rsidRPr="008E7BBD">
        <w:rPr>
          <w:rFonts w:ascii="Times New Roman" w:eastAsia="Times New Roman" w:hAnsi="Times New Roman" w:cs="Times New Roman"/>
          <w:color w:val="000000"/>
          <w:sz w:val="24"/>
          <w:szCs w:val="24"/>
          <w:lang w:eastAsia="ru-RU"/>
        </w:rPr>
        <w:t>осятся</w:t>
      </w:r>
      <w:r w:rsidRPr="008E7BBD">
        <w:rPr>
          <w:rFonts w:ascii="Times New Roman" w:eastAsia="Times New Roman" w:hAnsi="Times New Roman" w:cs="Times New Roman"/>
          <w:color w:val="000000"/>
          <w:spacing w:val="9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акже</w:t>
      </w:r>
      <w:r w:rsidRPr="008E7BBD">
        <w:rPr>
          <w:rFonts w:ascii="Times New Roman" w:eastAsia="Times New Roman" w:hAnsi="Times New Roman" w:cs="Times New Roman"/>
          <w:color w:val="000000"/>
          <w:spacing w:val="90"/>
          <w:sz w:val="24"/>
          <w:szCs w:val="24"/>
          <w:lang w:eastAsia="ru-RU"/>
        </w:rPr>
        <w:t xml:space="preserve"> </w:t>
      </w:r>
      <w:r w:rsidRPr="008E7BBD">
        <w:rPr>
          <w:rFonts w:ascii="Times New Roman" w:eastAsia="Times New Roman" w:hAnsi="Times New Roman" w:cs="Times New Roman"/>
          <w:color w:val="000000"/>
          <w:sz w:val="24"/>
          <w:szCs w:val="24"/>
          <w:lang w:eastAsia="ru-RU"/>
        </w:rPr>
        <w:t>ш</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ро</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9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пр</w:t>
      </w:r>
      <w:r w:rsidRPr="008E7BBD">
        <w:rPr>
          <w:rFonts w:ascii="Times New Roman" w:eastAsia="Times New Roman" w:hAnsi="Times New Roman" w:cs="Times New Roman"/>
          <w:color w:val="000000"/>
          <w:sz w:val="24"/>
          <w:szCs w:val="24"/>
          <w:lang w:eastAsia="ru-RU"/>
        </w:rPr>
        <w:t>им</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няе</w:t>
      </w:r>
      <w:r w:rsidRPr="008E7BBD">
        <w:rPr>
          <w:rFonts w:ascii="Times New Roman" w:eastAsia="Times New Roman" w:hAnsi="Times New Roman" w:cs="Times New Roman"/>
          <w:color w:val="000000"/>
          <w:spacing w:val="-1"/>
          <w:sz w:val="24"/>
          <w:szCs w:val="24"/>
          <w:lang w:eastAsia="ru-RU"/>
        </w:rPr>
        <w:t>м</w:t>
      </w:r>
      <w:r w:rsidRPr="008E7BBD">
        <w:rPr>
          <w:rFonts w:ascii="Times New Roman" w:eastAsia="Times New Roman" w:hAnsi="Times New Roman" w:cs="Times New Roman"/>
          <w:color w:val="000000"/>
          <w:sz w:val="24"/>
          <w:szCs w:val="24"/>
          <w:lang w:eastAsia="ru-RU"/>
        </w:rPr>
        <w:t>ые</w:t>
      </w:r>
      <w:r w:rsidRPr="008E7BBD">
        <w:rPr>
          <w:rFonts w:ascii="Times New Roman" w:eastAsia="Times New Roman" w:hAnsi="Times New Roman" w:cs="Times New Roman"/>
          <w:color w:val="000000"/>
          <w:spacing w:val="92"/>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9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орговых</w:t>
      </w:r>
      <w:r w:rsidRPr="008E7BBD">
        <w:rPr>
          <w:rFonts w:ascii="Times New Roman" w:eastAsia="Times New Roman" w:hAnsi="Times New Roman" w:cs="Times New Roman"/>
          <w:color w:val="000000"/>
          <w:spacing w:val="92"/>
          <w:sz w:val="24"/>
          <w:szCs w:val="24"/>
          <w:lang w:eastAsia="ru-RU"/>
        </w:rPr>
        <w:t xml:space="preserve"> </w:t>
      </w:r>
      <w:r w:rsidRPr="008E7BBD">
        <w:rPr>
          <w:rFonts w:ascii="Times New Roman" w:eastAsia="Times New Roman" w:hAnsi="Times New Roman" w:cs="Times New Roman"/>
          <w:color w:val="000000"/>
          <w:sz w:val="24"/>
          <w:szCs w:val="24"/>
          <w:lang w:eastAsia="ru-RU"/>
        </w:rPr>
        <w:t>орга</w:t>
      </w:r>
      <w:r w:rsidRPr="008E7BBD">
        <w:rPr>
          <w:rFonts w:ascii="Times New Roman" w:eastAsia="Times New Roman" w:hAnsi="Times New Roman" w:cs="Times New Roman"/>
          <w:color w:val="000000"/>
          <w:spacing w:val="1"/>
          <w:sz w:val="24"/>
          <w:szCs w:val="24"/>
          <w:lang w:eastAsia="ru-RU"/>
        </w:rPr>
        <w:t>низ</w:t>
      </w:r>
      <w:r w:rsidRPr="008E7BBD">
        <w:rPr>
          <w:rFonts w:ascii="Times New Roman" w:eastAsia="Times New Roman" w:hAnsi="Times New Roman" w:cs="Times New Roman"/>
          <w:color w:val="000000"/>
          <w:sz w:val="24"/>
          <w:szCs w:val="24"/>
          <w:lang w:eastAsia="ru-RU"/>
        </w:rPr>
        <w:t>ациях</w:t>
      </w:r>
      <w:r w:rsidRPr="008E7BBD">
        <w:rPr>
          <w:rFonts w:ascii="Times New Roman" w:eastAsia="Times New Roman" w:hAnsi="Times New Roman" w:cs="Times New Roman"/>
          <w:color w:val="000000"/>
          <w:spacing w:val="91"/>
          <w:sz w:val="24"/>
          <w:szCs w:val="24"/>
          <w:lang w:eastAsia="ru-RU"/>
        </w:rPr>
        <w:t xml:space="preserve"> </w:t>
      </w:r>
      <w:r w:rsidRPr="008E7BBD">
        <w:rPr>
          <w:rFonts w:ascii="Times New Roman" w:eastAsia="Times New Roman" w:hAnsi="Times New Roman" w:cs="Times New Roman"/>
          <w:color w:val="000000"/>
          <w:sz w:val="24"/>
          <w:szCs w:val="24"/>
          <w:lang w:eastAsia="ru-RU"/>
        </w:rPr>
        <w:t xml:space="preserve">и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ом</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ан</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pacing w:val="-1"/>
          <w:sz w:val="24"/>
          <w:szCs w:val="24"/>
          <w:lang w:eastAsia="ru-RU"/>
        </w:rPr>
        <w:t>я</w:t>
      </w:r>
      <w:r w:rsidRPr="008E7BBD">
        <w:rPr>
          <w:rFonts w:ascii="Times New Roman" w:eastAsia="Times New Roman" w:hAnsi="Times New Roman" w:cs="Times New Roman"/>
          <w:color w:val="000000"/>
          <w:spacing w:val="1"/>
          <w:sz w:val="24"/>
          <w:szCs w:val="24"/>
          <w:lang w:eastAsia="ru-RU"/>
        </w:rPr>
        <w:t>х</w:t>
      </w:r>
      <w:r w:rsidRPr="008E7BBD">
        <w:rPr>
          <w:rFonts w:ascii="Times New Roman" w:eastAsia="Times New Roman" w:hAnsi="Times New Roman" w:cs="Times New Roman"/>
          <w:color w:val="000000"/>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z w:val="24"/>
          <w:szCs w:val="24"/>
          <w:lang w:eastAsia="ru-RU"/>
        </w:rPr>
        <w:t>ка</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ыв</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ющ</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х раз</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ого</w:t>
      </w:r>
      <w:r w:rsidRPr="008E7BBD">
        <w:rPr>
          <w:rFonts w:ascii="Times New Roman" w:eastAsia="Times New Roman" w:hAnsi="Times New Roman" w:cs="Times New Roman"/>
          <w:color w:val="000000"/>
          <w:sz w:val="24"/>
          <w:szCs w:val="24"/>
          <w:lang w:eastAsia="ru-RU"/>
        </w:rPr>
        <w:tab/>
        <w:t>р</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z w:val="24"/>
          <w:szCs w:val="24"/>
          <w:lang w:eastAsia="ru-RU"/>
        </w:rPr>
        <w:t xml:space="preserve">да </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pacing w:val="4"/>
          <w:sz w:val="24"/>
          <w:szCs w:val="24"/>
          <w:lang w:eastAsia="ru-RU"/>
        </w:rPr>
        <w:t>л</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ги</w:t>
      </w:r>
      <w:r w:rsidRPr="008E7BBD">
        <w:rPr>
          <w:rFonts w:ascii="Times New Roman" w:eastAsia="Times New Roman" w:hAnsi="Times New Roman" w:cs="Times New Roman"/>
          <w:color w:val="000000"/>
          <w:sz w:val="24"/>
          <w:szCs w:val="24"/>
          <w:lang w:eastAsia="ru-RU"/>
        </w:rPr>
        <w:tab/>
        <w:t>(ко</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салт</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нго</w:t>
      </w:r>
      <w:r w:rsidRPr="008E7BBD">
        <w:rPr>
          <w:rFonts w:ascii="Times New Roman" w:eastAsia="Times New Roman" w:hAnsi="Times New Roman" w:cs="Times New Roman"/>
          <w:color w:val="000000"/>
          <w:spacing w:val="-1"/>
          <w:sz w:val="24"/>
          <w:szCs w:val="24"/>
          <w:lang w:eastAsia="ru-RU"/>
        </w:rPr>
        <w:t>в</w:t>
      </w:r>
      <w:r w:rsidRPr="008E7BBD">
        <w:rPr>
          <w:rFonts w:ascii="Times New Roman" w:eastAsia="Times New Roman" w:hAnsi="Times New Roman" w:cs="Times New Roman"/>
          <w:color w:val="000000"/>
          <w:sz w:val="24"/>
          <w:szCs w:val="24"/>
          <w:lang w:eastAsia="ru-RU"/>
        </w:rPr>
        <w:t>ы</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 xml:space="preserve"> с</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z w:val="24"/>
          <w:szCs w:val="24"/>
          <w:lang w:eastAsia="ru-RU"/>
        </w:rPr>
        <w:t>вис</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ые, стра</w:t>
      </w:r>
      <w:r w:rsidRPr="008E7BBD">
        <w:rPr>
          <w:rFonts w:ascii="Times New Roman" w:eastAsia="Times New Roman" w:hAnsi="Times New Roman" w:cs="Times New Roman"/>
          <w:color w:val="000000"/>
          <w:spacing w:val="1"/>
          <w:sz w:val="24"/>
          <w:szCs w:val="24"/>
          <w:lang w:eastAsia="ru-RU"/>
        </w:rPr>
        <w:t>х</w:t>
      </w:r>
      <w:r w:rsidRPr="008E7BBD">
        <w:rPr>
          <w:rFonts w:ascii="Times New Roman" w:eastAsia="Times New Roman" w:hAnsi="Times New Roman" w:cs="Times New Roman"/>
          <w:color w:val="000000"/>
          <w:sz w:val="24"/>
          <w:szCs w:val="24"/>
          <w:lang w:eastAsia="ru-RU"/>
        </w:rPr>
        <w:t>овые</w:t>
      </w:r>
      <w:r w:rsidRPr="008E7BBD">
        <w:rPr>
          <w:rFonts w:ascii="Times New Roman" w:eastAsia="Times New Roman" w:hAnsi="Times New Roman" w:cs="Times New Roman"/>
          <w:color w:val="000000"/>
          <w:spacing w:val="-1"/>
          <w:sz w:val="24"/>
          <w:szCs w:val="24"/>
          <w:lang w:eastAsia="ru-RU"/>
        </w:rPr>
        <w:t>)</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93"/>
          <w:sz w:val="24"/>
          <w:szCs w:val="24"/>
          <w:lang w:eastAsia="ru-RU"/>
        </w:rPr>
        <w:t xml:space="preserve"> </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1"/>
          <w:sz w:val="24"/>
          <w:szCs w:val="24"/>
          <w:lang w:eastAsia="ru-RU"/>
        </w:rPr>
        <w:t>ил</w:t>
      </w:r>
      <w:r w:rsidRPr="008E7BBD">
        <w:rPr>
          <w:rFonts w:ascii="Times New Roman" w:eastAsia="Times New Roman" w:hAnsi="Times New Roman" w:cs="Times New Roman"/>
          <w:color w:val="000000"/>
          <w:sz w:val="24"/>
          <w:szCs w:val="24"/>
          <w:lang w:eastAsia="ru-RU"/>
        </w:rPr>
        <w:t>ер</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к</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9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омиссио</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ые</w:t>
      </w:r>
      <w:r w:rsidRPr="008E7BBD">
        <w:rPr>
          <w:rFonts w:ascii="Times New Roman" w:eastAsia="Times New Roman" w:hAnsi="Times New Roman" w:cs="Times New Roman"/>
          <w:color w:val="000000"/>
          <w:spacing w:val="92"/>
          <w:sz w:val="24"/>
          <w:szCs w:val="24"/>
          <w:lang w:eastAsia="ru-RU"/>
        </w:rPr>
        <w:t xml:space="preserve"> </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сте</w:t>
      </w:r>
      <w:r w:rsidRPr="008E7BBD">
        <w:rPr>
          <w:rFonts w:ascii="Times New Roman" w:eastAsia="Times New Roman" w:hAnsi="Times New Roman" w:cs="Times New Roman"/>
          <w:color w:val="000000"/>
          <w:spacing w:val="-1"/>
          <w:sz w:val="24"/>
          <w:szCs w:val="24"/>
          <w:lang w:eastAsia="ru-RU"/>
        </w:rPr>
        <w:t>м</w:t>
      </w:r>
      <w:r w:rsidRPr="008E7BBD">
        <w:rPr>
          <w:rFonts w:ascii="Times New Roman" w:eastAsia="Times New Roman" w:hAnsi="Times New Roman" w:cs="Times New Roman"/>
          <w:color w:val="000000"/>
          <w:sz w:val="24"/>
          <w:szCs w:val="24"/>
          <w:lang w:eastAsia="ru-RU"/>
        </w:rPr>
        <w:t>ы</w:t>
      </w:r>
      <w:r w:rsidRPr="008E7BBD">
        <w:rPr>
          <w:rFonts w:ascii="Times New Roman" w:eastAsia="Times New Roman" w:hAnsi="Times New Roman" w:cs="Times New Roman"/>
          <w:color w:val="000000"/>
          <w:spacing w:val="93"/>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94"/>
          <w:sz w:val="24"/>
          <w:szCs w:val="24"/>
          <w:lang w:eastAsia="ru-RU"/>
        </w:rPr>
        <w:t xml:space="preserve"> </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3"/>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92"/>
          <w:sz w:val="24"/>
          <w:szCs w:val="24"/>
          <w:lang w:eastAsia="ru-RU"/>
        </w:rPr>
        <w:t xml:space="preserve"> </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97"/>
          <w:sz w:val="24"/>
          <w:szCs w:val="24"/>
          <w:lang w:eastAsia="ru-RU"/>
        </w:rPr>
        <w:t xml:space="preserve"> </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в</w:t>
      </w:r>
      <w:r w:rsidRPr="008E7BBD">
        <w:rPr>
          <w:rFonts w:ascii="Times New Roman" w:eastAsia="Times New Roman" w:hAnsi="Times New Roman" w:cs="Times New Roman"/>
          <w:color w:val="000000"/>
          <w:sz w:val="24"/>
          <w:szCs w:val="24"/>
          <w:lang w:eastAsia="ru-RU"/>
        </w:rPr>
        <w:t>ки</w:t>
      </w:r>
      <w:r w:rsidRPr="008E7BBD">
        <w:rPr>
          <w:rFonts w:ascii="Times New Roman" w:eastAsia="Times New Roman" w:hAnsi="Times New Roman" w:cs="Times New Roman"/>
          <w:color w:val="000000"/>
          <w:spacing w:val="9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z w:val="24"/>
          <w:szCs w:val="24"/>
          <w:lang w:eastAsia="ru-RU"/>
        </w:rPr>
        <w:t>вого воз</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агражден</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p>
    <w:p w14:paraId="026418F9" w14:textId="77777777" w:rsidR="006301E0" w:rsidRPr="008E7BBD" w:rsidRDefault="006301E0" w:rsidP="00FC11C4">
      <w:pPr>
        <w:widowControl w:val="0"/>
        <w:tabs>
          <w:tab w:val="left" w:pos="1080"/>
        </w:tabs>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Calibri" w:eastAsia="Calibri" w:hAnsi="Calibri" w:cs="Calibri"/>
          <w:noProof/>
          <w:sz w:val="24"/>
          <w:szCs w:val="24"/>
          <w:lang w:eastAsia="ru-RU"/>
        </w:rPr>
        <mc:AlternateContent>
          <mc:Choice Requires="wpg">
            <w:drawing>
              <wp:anchor distT="0" distB="0" distL="114300" distR="114300" simplePos="0" relativeHeight="251676672" behindDoc="1" locked="0" layoutInCell="0" allowOverlap="1" wp14:anchorId="104CB9AD" wp14:editId="6A7BE030">
                <wp:simplePos x="0" y="0"/>
                <wp:positionH relativeFrom="page">
                  <wp:posOffset>882394</wp:posOffset>
                </wp:positionH>
                <wp:positionV relativeFrom="paragraph">
                  <wp:posOffset>180515</wp:posOffset>
                </wp:positionV>
                <wp:extent cx="5795772" cy="1225298"/>
                <wp:effectExtent l="0" t="0" r="0" b="0"/>
                <wp:wrapNone/>
                <wp:docPr id="513" name="drawingObject513"/>
                <wp:cNvGraphicFramePr/>
                <a:graphic xmlns:a="http://schemas.openxmlformats.org/drawingml/2006/main">
                  <a:graphicData uri="http://schemas.microsoft.com/office/word/2010/wordprocessingGroup">
                    <wpg:wgp>
                      <wpg:cNvGrpSpPr/>
                      <wpg:grpSpPr>
                        <a:xfrm>
                          <a:off x="0" y="0"/>
                          <a:ext cx="5795772" cy="1225298"/>
                          <a:chOff x="0" y="0"/>
                          <a:chExt cx="5795772" cy="1225298"/>
                        </a:xfrm>
                        <a:noFill/>
                      </wpg:grpSpPr>
                      <wps:wsp>
                        <wps:cNvPr id="514" name="Shape 514"/>
                        <wps:cNvSpPr/>
                        <wps:spPr>
                          <a:xfrm>
                            <a:off x="0" y="0"/>
                            <a:ext cx="5795772" cy="175260"/>
                          </a:xfrm>
                          <a:custGeom>
                            <a:avLst/>
                            <a:gdLst/>
                            <a:ahLst/>
                            <a:cxnLst/>
                            <a:rect l="0" t="0" r="0" b="0"/>
                            <a:pathLst>
                              <a:path w="5795772" h="175260">
                                <a:moveTo>
                                  <a:pt x="0" y="175260"/>
                                </a:moveTo>
                                <a:lnTo>
                                  <a:pt x="0" y="0"/>
                                </a:lnTo>
                                <a:lnTo>
                                  <a:pt x="5795772" y="0"/>
                                </a:lnTo>
                                <a:lnTo>
                                  <a:pt x="5795772" y="175260"/>
                                </a:lnTo>
                                <a:lnTo>
                                  <a:pt x="0" y="175260"/>
                                </a:lnTo>
                                <a:close/>
                              </a:path>
                            </a:pathLst>
                          </a:custGeom>
                          <a:solidFill>
                            <a:srgbClr val="FFFFFF"/>
                          </a:solidFill>
                        </wps:spPr>
                        <wps:bodyPr vertOverflow="overflow" horzOverflow="overflow" vert="horz" lIns="91440" tIns="45720" rIns="91440" bIns="45720" anchor="t"/>
                      </wps:wsp>
                      <wps:wsp>
                        <wps:cNvPr id="515" name="Shape 515"/>
                        <wps:cNvSpPr/>
                        <wps:spPr>
                          <a:xfrm>
                            <a:off x="0" y="175260"/>
                            <a:ext cx="5795772" cy="173734"/>
                          </a:xfrm>
                          <a:custGeom>
                            <a:avLst/>
                            <a:gdLst/>
                            <a:ahLst/>
                            <a:cxnLst/>
                            <a:rect l="0" t="0" r="0" b="0"/>
                            <a:pathLst>
                              <a:path w="5795772" h="173734">
                                <a:moveTo>
                                  <a:pt x="0" y="173734"/>
                                </a:moveTo>
                                <a:lnTo>
                                  <a:pt x="0" y="0"/>
                                </a:lnTo>
                                <a:lnTo>
                                  <a:pt x="5795772" y="0"/>
                                </a:lnTo>
                                <a:lnTo>
                                  <a:pt x="5795772" y="173734"/>
                                </a:lnTo>
                                <a:lnTo>
                                  <a:pt x="0" y="173734"/>
                                </a:lnTo>
                                <a:close/>
                              </a:path>
                            </a:pathLst>
                          </a:custGeom>
                          <a:solidFill>
                            <a:srgbClr val="FFFFFF"/>
                          </a:solidFill>
                        </wps:spPr>
                        <wps:bodyPr vertOverflow="overflow" horzOverflow="overflow" vert="horz" lIns="91440" tIns="45720" rIns="91440" bIns="45720" anchor="t"/>
                      </wps:wsp>
                      <wps:wsp>
                        <wps:cNvPr id="516" name="Shape 516"/>
                        <wps:cNvSpPr/>
                        <wps:spPr>
                          <a:xfrm>
                            <a:off x="0" y="348994"/>
                            <a:ext cx="5795772" cy="175260"/>
                          </a:xfrm>
                          <a:custGeom>
                            <a:avLst/>
                            <a:gdLst/>
                            <a:ahLst/>
                            <a:cxnLst/>
                            <a:rect l="0" t="0" r="0" b="0"/>
                            <a:pathLst>
                              <a:path w="5795772" h="175260">
                                <a:moveTo>
                                  <a:pt x="0" y="175260"/>
                                </a:moveTo>
                                <a:lnTo>
                                  <a:pt x="0" y="0"/>
                                </a:lnTo>
                                <a:lnTo>
                                  <a:pt x="5795772" y="0"/>
                                </a:lnTo>
                                <a:lnTo>
                                  <a:pt x="5795772" y="175260"/>
                                </a:lnTo>
                                <a:lnTo>
                                  <a:pt x="0" y="175260"/>
                                </a:lnTo>
                                <a:close/>
                              </a:path>
                            </a:pathLst>
                          </a:custGeom>
                          <a:solidFill>
                            <a:srgbClr val="FFFFFF"/>
                          </a:solidFill>
                        </wps:spPr>
                        <wps:bodyPr vertOverflow="overflow" horzOverflow="overflow" vert="horz" lIns="91440" tIns="45720" rIns="91440" bIns="45720" anchor="t"/>
                      </wps:wsp>
                      <wps:wsp>
                        <wps:cNvPr id="517" name="Shape 517"/>
                        <wps:cNvSpPr/>
                        <wps:spPr>
                          <a:xfrm>
                            <a:off x="0" y="524254"/>
                            <a:ext cx="5795772" cy="175261"/>
                          </a:xfrm>
                          <a:custGeom>
                            <a:avLst/>
                            <a:gdLst/>
                            <a:ahLst/>
                            <a:cxnLst/>
                            <a:rect l="0" t="0" r="0" b="0"/>
                            <a:pathLst>
                              <a:path w="5795772" h="175261">
                                <a:moveTo>
                                  <a:pt x="0" y="0"/>
                                </a:moveTo>
                                <a:lnTo>
                                  <a:pt x="0" y="175261"/>
                                </a:lnTo>
                                <a:lnTo>
                                  <a:pt x="5795772" y="175261"/>
                                </a:lnTo>
                                <a:lnTo>
                                  <a:pt x="5795772" y="0"/>
                                </a:lnTo>
                                <a:lnTo>
                                  <a:pt x="0" y="0"/>
                                </a:lnTo>
                                <a:close/>
                              </a:path>
                            </a:pathLst>
                          </a:custGeom>
                          <a:solidFill>
                            <a:srgbClr val="FFFFFF"/>
                          </a:solidFill>
                        </wps:spPr>
                        <wps:bodyPr vertOverflow="overflow" horzOverflow="overflow" vert="horz" lIns="91440" tIns="45720" rIns="91440" bIns="45720" anchor="t"/>
                      </wps:wsp>
                      <wps:wsp>
                        <wps:cNvPr id="518" name="Shape 518"/>
                        <wps:cNvSpPr/>
                        <wps:spPr>
                          <a:xfrm>
                            <a:off x="0" y="699518"/>
                            <a:ext cx="5795772" cy="175260"/>
                          </a:xfrm>
                          <a:custGeom>
                            <a:avLst/>
                            <a:gdLst/>
                            <a:ahLst/>
                            <a:cxnLst/>
                            <a:rect l="0" t="0" r="0" b="0"/>
                            <a:pathLst>
                              <a:path w="5795772" h="175260">
                                <a:moveTo>
                                  <a:pt x="0" y="175260"/>
                                </a:moveTo>
                                <a:lnTo>
                                  <a:pt x="0" y="0"/>
                                </a:lnTo>
                                <a:lnTo>
                                  <a:pt x="5795772" y="0"/>
                                </a:lnTo>
                                <a:lnTo>
                                  <a:pt x="5795772" y="175260"/>
                                </a:lnTo>
                                <a:lnTo>
                                  <a:pt x="0" y="175260"/>
                                </a:lnTo>
                                <a:close/>
                              </a:path>
                            </a:pathLst>
                          </a:custGeom>
                          <a:solidFill>
                            <a:srgbClr val="FFFFFF"/>
                          </a:solidFill>
                        </wps:spPr>
                        <wps:bodyPr vertOverflow="overflow" horzOverflow="overflow" vert="horz" lIns="91440" tIns="45720" rIns="91440" bIns="45720" anchor="t"/>
                      </wps:wsp>
                      <wps:wsp>
                        <wps:cNvPr id="519" name="Shape 519"/>
                        <wps:cNvSpPr/>
                        <wps:spPr>
                          <a:xfrm>
                            <a:off x="0" y="874778"/>
                            <a:ext cx="5795772" cy="175259"/>
                          </a:xfrm>
                          <a:custGeom>
                            <a:avLst/>
                            <a:gdLst/>
                            <a:ahLst/>
                            <a:cxnLst/>
                            <a:rect l="0" t="0" r="0" b="0"/>
                            <a:pathLst>
                              <a:path w="5795772" h="175259">
                                <a:moveTo>
                                  <a:pt x="0" y="175259"/>
                                </a:moveTo>
                                <a:lnTo>
                                  <a:pt x="0" y="0"/>
                                </a:lnTo>
                                <a:lnTo>
                                  <a:pt x="5795772" y="0"/>
                                </a:lnTo>
                                <a:lnTo>
                                  <a:pt x="5795772" y="175259"/>
                                </a:lnTo>
                                <a:lnTo>
                                  <a:pt x="0" y="175259"/>
                                </a:lnTo>
                                <a:close/>
                              </a:path>
                            </a:pathLst>
                          </a:custGeom>
                          <a:solidFill>
                            <a:srgbClr val="FFFFFF"/>
                          </a:solidFill>
                        </wps:spPr>
                        <wps:bodyPr vertOverflow="overflow" horzOverflow="overflow" vert="horz" lIns="91440" tIns="45720" rIns="91440" bIns="45720" anchor="t"/>
                      </wps:wsp>
                      <wps:wsp>
                        <wps:cNvPr id="520" name="Shape 520"/>
                        <wps:cNvSpPr/>
                        <wps:spPr>
                          <a:xfrm>
                            <a:off x="0" y="1050038"/>
                            <a:ext cx="5795772" cy="175260"/>
                          </a:xfrm>
                          <a:custGeom>
                            <a:avLst/>
                            <a:gdLst/>
                            <a:ahLst/>
                            <a:cxnLst/>
                            <a:rect l="0" t="0" r="0" b="0"/>
                            <a:pathLst>
                              <a:path w="5795772" h="175260">
                                <a:moveTo>
                                  <a:pt x="0" y="0"/>
                                </a:moveTo>
                                <a:lnTo>
                                  <a:pt x="0" y="175260"/>
                                </a:lnTo>
                                <a:lnTo>
                                  <a:pt x="5795772" y="175260"/>
                                </a:lnTo>
                                <a:lnTo>
                                  <a:pt x="5795772"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5861D9F1" id="drawingObject513" o:spid="_x0000_s1026" style="position:absolute;margin-left:69.5pt;margin-top:14.2pt;width:456.35pt;height:96.5pt;z-index:-251639808;mso-position-horizontal-relative:page" coordsize="57957,12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" o:allowincell="f">
                <v:shape id="Shape 514" o:spid="_x0000_s1027" style="position:absolute;width:57957;height:1752;visibility:visible;mso-wrap-style:square;v-text-anchor:top" coordsize="579577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" path="m,175260l,,5795772,r,175260l,175260xe" stroked="f">
                  <v:path arrowok="t" textboxrect="0,0,5795772,175260"/>
                </v:shape>
                <v:shape id="Shape 515" o:spid="_x0000_s1028" style="position:absolute;top:1752;width:57957;height:1737;visibility:visible;mso-wrap-style:square;v-text-anchor:top" coordsize="5795772,173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" path="m,173734l,,5795772,r,173734l,173734xe" stroked="f">
                  <v:path arrowok="t" textboxrect="0,0,5795772,173734"/>
                </v:shape>
                <v:shape id="Shape 516" o:spid="_x0000_s1029" style="position:absolute;top:3489;width:57957;height:1753;visibility:visible;mso-wrap-style:square;v-text-anchor:top" coordsize="579577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" path="m,175260l,,5795772,r,175260l,175260xe" stroked="f">
                  <v:path arrowok="t" textboxrect="0,0,5795772,175260"/>
                </v:shape>
                <v:shape id="Shape 517" o:spid="_x0000_s1030" style="position:absolute;top:5242;width:57957;height:1753;visibility:visible;mso-wrap-style:square;v-text-anchor:top" coordsize="5795772,17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" path="m,l,175261r5795772,l5795772,,,xe" stroked="f">
                  <v:path arrowok="t" textboxrect="0,0,5795772,175261"/>
                </v:shape>
                <v:shape id="Shape 518" o:spid="_x0000_s1031" style="position:absolute;top:6995;width:57957;height:1752;visibility:visible;mso-wrap-style:square;v-text-anchor:top" coordsize="579577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" path="m,175260l,,5795772,r,175260l,175260xe" stroked="f">
                  <v:path arrowok="t" textboxrect="0,0,5795772,175260"/>
                </v:shape>
                <v:shape id="Shape 519" o:spid="_x0000_s1032" style="position:absolute;top:8747;width:57957;height:1753;visibility:visible;mso-wrap-style:square;v-text-anchor:top" coordsize="579577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" path="m,175259l,,5795772,r,175259l,175259xe" stroked="f">
                  <v:path arrowok="t" textboxrect="0,0,5795772,175259"/>
                </v:shape>
                <v:shape id="Shape 520" o:spid="_x0000_s1033" style="position:absolute;top:10500;width:57957;height:1752;visibility:visible;mso-wrap-style:square;v-text-anchor:top" coordsize="579577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" path="m,l,175260r5795772,l5795772,,,xe" stroked="f">
                  <v:path arrowok="t" textboxrect="0,0,5795772,175260"/>
                </v:shape>
                <w10:wrap anchorx="page"/>
              </v:group>
            </w:pict>
          </mc:Fallback>
        </mc:AlternateContent>
      </w:r>
      <w:r w:rsidRPr="008E7BBD">
        <w:rPr>
          <w:rFonts w:ascii="Times New Roman" w:eastAsia="Times New Roman" w:hAnsi="Times New Roman" w:cs="Times New Roman"/>
          <w:color w:val="000000"/>
          <w:sz w:val="24"/>
          <w:szCs w:val="24"/>
          <w:lang w:eastAsia="ru-RU"/>
        </w:rPr>
        <w:t>Бе</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 xml:space="preserve">тарифные </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сте</w:t>
      </w:r>
      <w:r w:rsidRPr="008E7BBD">
        <w:rPr>
          <w:rFonts w:ascii="Times New Roman" w:eastAsia="Times New Roman" w:hAnsi="Times New Roman" w:cs="Times New Roman"/>
          <w:color w:val="000000"/>
          <w:spacing w:val="1"/>
          <w:sz w:val="24"/>
          <w:szCs w:val="24"/>
          <w:lang w:eastAsia="ru-RU"/>
        </w:rPr>
        <w:t>м</w:t>
      </w:r>
      <w:r w:rsidRPr="008E7BBD">
        <w:rPr>
          <w:rFonts w:ascii="Times New Roman" w:eastAsia="Times New Roman" w:hAnsi="Times New Roman" w:cs="Times New Roman"/>
          <w:color w:val="000000"/>
          <w:sz w:val="24"/>
          <w:szCs w:val="24"/>
          <w:lang w:eastAsia="ru-RU"/>
        </w:rPr>
        <w:t>ы</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пл</w:t>
      </w:r>
      <w:r w:rsidRPr="008E7BBD">
        <w:rPr>
          <w:rFonts w:ascii="Times New Roman" w:eastAsia="Times New Roman" w:hAnsi="Times New Roman" w:cs="Times New Roman"/>
          <w:color w:val="000000"/>
          <w:sz w:val="24"/>
          <w:szCs w:val="24"/>
          <w:lang w:eastAsia="ru-RU"/>
        </w:rPr>
        <w:t>аты 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pacing w:val="2"/>
          <w:sz w:val="24"/>
          <w:szCs w:val="24"/>
          <w:lang w:eastAsia="ru-RU"/>
        </w:rPr>
        <w:t>д</w:t>
      </w:r>
      <w:r w:rsidRPr="008E7BBD">
        <w:rPr>
          <w:rFonts w:ascii="Times New Roman" w:eastAsia="Times New Roman" w:hAnsi="Times New Roman" w:cs="Times New Roman"/>
          <w:color w:val="000000"/>
          <w:sz w:val="24"/>
          <w:szCs w:val="24"/>
          <w:lang w:eastAsia="ru-RU"/>
        </w:rPr>
        <w:t xml:space="preserve">а </w:t>
      </w:r>
      <w:r w:rsidRPr="008E7BBD">
        <w:rPr>
          <w:rFonts w:ascii="Times New Roman" w:eastAsia="Times New Roman" w:hAnsi="Times New Roman" w:cs="Times New Roman"/>
          <w:color w:val="000000"/>
          <w:spacing w:val="2"/>
          <w:sz w:val="24"/>
          <w:szCs w:val="24"/>
          <w:lang w:eastAsia="ru-RU"/>
        </w:rPr>
        <w:t>х</w:t>
      </w:r>
      <w:r w:rsidRPr="008E7BBD">
        <w:rPr>
          <w:rFonts w:ascii="Times New Roman" w:eastAsia="Times New Roman" w:hAnsi="Times New Roman" w:cs="Times New Roman"/>
          <w:color w:val="000000"/>
          <w:sz w:val="24"/>
          <w:szCs w:val="24"/>
          <w:lang w:eastAsia="ru-RU"/>
        </w:rPr>
        <w:t>арактери</w:t>
      </w:r>
      <w:r w:rsidRPr="008E7BBD">
        <w:rPr>
          <w:rFonts w:ascii="Times New Roman" w:eastAsia="Times New Roman" w:hAnsi="Times New Roman" w:cs="Times New Roman"/>
          <w:color w:val="000000"/>
          <w:spacing w:val="3"/>
          <w:sz w:val="24"/>
          <w:szCs w:val="24"/>
          <w:lang w:eastAsia="ru-RU"/>
        </w:rPr>
        <w:t>з</w:t>
      </w:r>
      <w:r w:rsidRPr="008E7BBD">
        <w:rPr>
          <w:rFonts w:ascii="Times New Roman" w:eastAsia="Times New Roman" w:hAnsi="Times New Roman" w:cs="Times New Roman"/>
          <w:color w:val="000000"/>
          <w:spacing w:val="-5"/>
          <w:sz w:val="24"/>
          <w:szCs w:val="24"/>
          <w:lang w:eastAsia="ru-RU"/>
        </w:rPr>
        <w:t>у</w:t>
      </w:r>
      <w:r w:rsidRPr="008E7BBD">
        <w:rPr>
          <w:rFonts w:ascii="Times New Roman" w:eastAsia="Times New Roman" w:hAnsi="Times New Roman" w:cs="Times New Roman"/>
          <w:color w:val="000000"/>
          <w:sz w:val="24"/>
          <w:szCs w:val="24"/>
          <w:lang w:eastAsia="ru-RU"/>
        </w:rPr>
        <w:t xml:space="preserve">ются </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pacing w:val="1"/>
          <w:sz w:val="24"/>
          <w:szCs w:val="24"/>
          <w:lang w:eastAsia="ru-RU"/>
        </w:rPr>
        <w:t>л</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2"/>
          <w:sz w:val="24"/>
          <w:szCs w:val="24"/>
          <w:lang w:eastAsia="ru-RU"/>
        </w:rPr>
        <w:t>д</w:t>
      </w:r>
      <w:r w:rsidRPr="008E7BBD">
        <w:rPr>
          <w:rFonts w:ascii="Times New Roman" w:eastAsia="Times New Roman" w:hAnsi="Times New Roman" w:cs="Times New Roman"/>
          <w:color w:val="000000"/>
          <w:spacing w:val="-2"/>
          <w:sz w:val="24"/>
          <w:szCs w:val="24"/>
          <w:lang w:eastAsia="ru-RU"/>
        </w:rPr>
        <w:t>у</w:t>
      </w:r>
      <w:r w:rsidRPr="008E7BBD">
        <w:rPr>
          <w:rFonts w:ascii="Times New Roman" w:eastAsia="Times New Roman" w:hAnsi="Times New Roman" w:cs="Times New Roman"/>
          <w:color w:val="000000"/>
          <w:sz w:val="24"/>
          <w:szCs w:val="24"/>
          <w:lang w:eastAsia="ru-RU"/>
        </w:rPr>
        <w:t>ющими</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z w:val="24"/>
          <w:szCs w:val="24"/>
          <w:lang w:eastAsia="ru-RU"/>
        </w:rPr>
        <w:t>особен</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остями:</w:t>
      </w:r>
    </w:p>
    <w:p w14:paraId="294DD044" w14:textId="02CAD815" w:rsidR="006301E0" w:rsidRPr="0003284B" w:rsidRDefault="006301E0" w:rsidP="0003284B">
      <w:pPr>
        <w:widowControl w:val="0"/>
        <w:tabs>
          <w:tab w:val="left" w:pos="1080"/>
        </w:tabs>
        <w:spacing w:after="0" w:line="240" w:lineRule="auto"/>
        <w:ind w:firstLine="567"/>
        <w:jc w:val="both"/>
        <w:rPr>
          <w:rFonts w:ascii="Times New Roman" w:eastAsia="Times New Roman" w:hAnsi="Times New Roman" w:cs="Times New Roman"/>
          <w:color w:val="000000"/>
          <w:spacing w:val="85"/>
          <w:sz w:val="24"/>
          <w:szCs w:val="24"/>
          <w:lang w:eastAsia="ru-RU"/>
        </w:rPr>
      </w:pPr>
      <w:r w:rsidRPr="008E7BBD">
        <w:rPr>
          <w:rFonts w:ascii="Times New Roman" w:eastAsia="Times New Roman" w:hAnsi="Times New Roman" w:cs="Times New Roman"/>
          <w:color w:val="000000"/>
          <w:sz w:val="24"/>
          <w:szCs w:val="24"/>
          <w:lang w:eastAsia="ru-RU"/>
        </w:rPr>
        <w:t xml:space="preserve"> 1)вза</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мо</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вя</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ью</w:t>
      </w:r>
      <w:r w:rsidRPr="008E7BBD">
        <w:rPr>
          <w:rFonts w:ascii="Times New Roman" w:eastAsia="Times New Roman" w:hAnsi="Times New Roman" w:cs="Times New Roman"/>
          <w:color w:val="000000"/>
          <w:spacing w:val="44"/>
          <w:sz w:val="24"/>
          <w:szCs w:val="24"/>
          <w:lang w:eastAsia="ru-RU"/>
        </w:rPr>
        <w:t xml:space="preserve"> </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ровня</w:t>
      </w:r>
      <w:r w:rsidRPr="008E7BBD">
        <w:rPr>
          <w:rFonts w:ascii="Times New Roman" w:eastAsia="Times New Roman" w:hAnsi="Times New Roman" w:cs="Times New Roman"/>
          <w:color w:val="000000"/>
          <w:spacing w:val="4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аработ</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4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пл</w:t>
      </w:r>
      <w:r w:rsidRPr="008E7BBD">
        <w:rPr>
          <w:rFonts w:ascii="Times New Roman" w:eastAsia="Times New Roman" w:hAnsi="Times New Roman" w:cs="Times New Roman"/>
          <w:color w:val="000000"/>
          <w:sz w:val="24"/>
          <w:szCs w:val="24"/>
          <w:lang w:eastAsia="ru-RU"/>
        </w:rPr>
        <w:t>аты</w:t>
      </w:r>
      <w:r w:rsidRPr="008E7BBD">
        <w:rPr>
          <w:rFonts w:ascii="Times New Roman" w:eastAsia="Times New Roman" w:hAnsi="Times New Roman" w:cs="Times New Roman"/>
          <w:color w:val="000000"/>
          <w:spacing w:val="40"/>
          <w:sz w:val="24"/>
          <w:szCs w:val="24"/>
          <w:lang w:eastAsia="ru-RU"/>
        </w:rPr>
        <w:t xml:space="preserve"> </w:t>
      </w:r>
      <w:r w:rsidRPr="008E7BBD">
        <w:rPr>
          <w:rFonts w:ascii="Times New Roman" w:eastAsia="Times New Roman" w:hAnsi="Times New Roman" w:cs="Times New Roman"/>
          <w:color w:val="000000"/>
          <w:sz w:val="24"/>
          <w:szCs w:val="24"/>
          <w:lang w:eastAsia="ru-RU"/>
        </w:rPr>
        <w:t>рабо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н</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40"/>
          <w:sz w:val="24"/>
          <w:szCs w:val="24"/>
          <w:lang w:eastAsia="ru-RU"/>
        </w:rPr>
        <w:t xml:space="preserve"> </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40"/>
          <w:sz w:val="24"/>
          <w:szCs w:val="24"/>
          <w:lang w:eastAsia="ru-RU"/>
        </w:rPr>
        <w:t xml:space="preserve"> </w:t>
      </w:r>
      <w:r w:rsidRPr="008E7BBD">
        <w:rPr>
          <w:rFonts w:ascii="Times New Roman" w:eastAsia="Times New Roman" w:hAnsi="Times New Roman" w:cs="Times New Roman"/>
          <w:color w:val="000000"/>
          <w:sz w:val="24"/>
          <w:szCs w:val="24"/>
          <w:lang w:eastAsia="ru-RU"/>
        </w:rPr>
        <w:t>фондом</w:t>
      </w:r>
      <w:r w:rsidRPr="008E7BBD">
        <w:rPr>
          <w:rFonts w:ascii="Times New Roman" w:eastAsia="Times New Roman" w:hAnsi="Times New Roman" w:cs="Times New Roman"/>
          <w:color w:val="000000"/>
          <w:spacing w:val="40"/>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пл</w:t>
      </w:r>
      <w:r w:rsidRPr="008E7BBD">
        <w:rPr>
          <w:rFonts w:ascii="Times New Roman" w:eastAsia="Times New Roman" w:hAnsi="Times New Roman" w:cs="Times New Roman"/>
          <w:color w:val="000000"/>
          <w:sz w:val="24"/>
          <w:szCs w:val="24"/>
          <w:lang w:eastAsia="ru-RU"/>
        </w:rPr>
        <w:t>аты</w:t>
      </w:r>
      <w:r w:rsidRPr="008E7BBD">
        <w:rPr>
          <w:rFonts w:ascii="Times New Roman" w:eastAsia="Times New Roman" w:hAnsi="Times New Roman" w:cs="Times New Roman"/>
          <w:color w:val="000000"/>
          <w:spacing w:val="38"/>
          <w:sz w:val="24"/>
          <w:szCs w:val="24"/>
          <w:lang w:eastAsia="ru-RU"/>
        </w:rPr>
        <w:t xml:space="preserve"> </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3"/>
          <w:sz w:val="24"/>
          <w:szCs w:val="24"/>
          <w:lang w:eastAsia="ru-RU"/>
        </w:rPr>
        <w:t>р</w:t>
      </w:r>
      <w:r w:rsidRPr="008E7BBD">
        <w:rPr>
          <w:rFonts w:ascii="Times New Roman" w:eastAsia="Times New Roman" w:hAnsi="Times New Roman" w:cs="Times New Roman"/>
          <w:color w:val="000000"/>
          <w:spacing w:val="-5"/>
          <w:sz w:val="24"/>
          <w:szCs w:val="24"/>
          <w:lang w:eastAsia="ru-RU"/>
        </w:rPr>
        <w:t>у</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1"/>
          <w:sz w:val="24"/>
          <w:szCs w:val="24"/>
          <w:lang w:eastAsia="ru-RU"/>
        </w:rPr>
        <w:t>а п</w:t>
      </w:r>
      <w:r w:rsidRPr="008E7BBD">
        <w:rPr>
          <w:rFonts w:ascii="Times New Roman" w:eastAsia="Times New Roman" w:hAnsi="Times New Roman" w:cs="Times New Roman"/>
          <w:color w:val="000000"/>
          <w:sz w:val="24"/>
          <w:szCs w:val="24"/>
          <w:lang w:eastAsia="ru-RU"/>
        </w:rPr>
        <w:t>ред</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84"/>
          <w:sz w:val="24"/>
          <w:szCs w:val="24"/>
          <w:lang w:eastAsia="ru-RU"/>
        </w:rPr>
        <w:t xml:space="preserve"> </w:t>
      </w:r>
      <w:r w:rsidRPr="008E7BBD">
        <w:rPr>
          <w:rFonts w:ascii="Times New Roman" w:eastAsia="Times New Roman" w:hAnsi="Times New Roman" w:cs="Times New Roman"/>
          <w:color w:val="000000"/>
          <w:sz w:val="24"/>
          <w:szCs w:val="24"/>
          <w:lang w:eastAsia="ru-RU"/>
        </w:rPr>
        <w:t>(орг</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pacing w:val="1"/>
          <w:sz w:val="24"/>
          <w:szCs w:val="24"/>
          <w:lang w:eastAsia="ru-RU"/>
        </w:rPr>
        <w:t>низ</w:t>
      </w:r>
      <w:r w:rsidRPr="008E7BBD">
        <w:rPr>
          <w:rFonts w:ascii="Times New Roman" w:eastAsia="Times New Roman" w:hAnsi="Times New Roman" w:cs="Times New Roman"/>
          <w:color w:val="000000"/>
          <w:spacing w:val="-2"/>
          <w:sz w:val="24"/>
          <w:szCs w:val="24"/>
          <w:lang w:eastAsia="ru-RU"/>
        </w:rPr>
        <w:t>а</w:t>
      </w:r>
      <w:r w:rsidRPr="008E7BBD">
        <w:rPr>
          <w:rFonts w:ascii="Times New Roman" w:eastAsia="Times New Roman" w:hAnsi="Times New Roman" w:cs="Times New Roman"/>
          <w:color w:val="000000"/>
          <w:sz w:val="24"/>
          <w:szCs w:val="24"/>
          <w:lang w:eastAsia="ru-RU"/>
        </w:rPr>
        <w:t>ц</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8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pacing w:val="-1"/>
          <w:sz w:val="24"/>
          <w:szCs w:val="24"/>
          <w:lang w:eastAsia="ru-RU"/>
        </w:rPr>
        <w:t>л</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84"/>
          <w:sz w:val="24"/>
          <w:szCs w:val="24"/>
          <w:lang w:eastAsia="ru-RU"/>
        </w:rPr>
        <w:t xml:space="preserve"> </w:t>
      </w:r>
      <w:r w:rsidRPr="008E7BBD">
        <w:rPr>
          <w:rFonts w:ascii="Times New Roman" w:eastAsia="Times New Roman" w:hAnsi="Times New Roman" w:cs="Times New Roman"/>
          <w:color w:val="000000"/>
          <w:sz w:val="24"/>
          <w:szCs w:val="24"/>
          <w:lang w:eastAsia="ru-RU"/>
        </w:rPr>
        <w:t>их</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дель</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ых</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п</w:t>
      </w:r>
      <w:r w:rsidRPr="008E7BBD">
        <w:rPr>
          <w:rFonts w:ascii="Times New Roman" w:eastAsia="Times New Roman" w:hAnsi="Times New Roman" w:cs="Times New Roman"/>
          <w:color w:val="000000"/>
          <w:sz w:val="24"/>
          <w:szCs w:val="24"/>
          <w:lang w:eastAsia="ru-RU"/>
        </w:rPr>
        <w:t>одра</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деле</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1"/>
          <w:sz w:val="24"/>
          <w:szCs w:val="24"/>
          <w:lang w:eastAsia="ru-RU"/>
        </w:rPr>
        <w:t>й</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z w:val="24"/>
          <w:szCs w:val="24"/>
          <w:lang w:eastAsia="ru-RU"/>
        </w:rPr>
        <w:t>ф</w:t>
      </w:r>
      <w:r w:rsidRPr="008E7BBD">
        <w:rPr>
          <w:rFonts w:ascii="Times New Roman" w:eastAsia="Times New Roman" w:hAnsi="Times New Roman" w:cs="Times New Roman"/>
          <w:color w:val="000000"/>
          <w:spacing w:val="-1"/>
          <w:sz w:val="24"/>
          <w:szCs w:val="24"/>
          <w:lang w:eastAsia="ru-RU"/>
        </w:rPr>
        <w:t>о</w:t>
      </w:r>
      <w:r w:rsidRPr="008E7BBD">
        <w:rPr>
          <w:rFonts w:ascii="Times New Roman" w:eastAsia="Times New Roman" w:hAnsi="Times New Roman" w:cs="Times New Roman"/>
          <w:color w:val="000000"/>
          <w:sz w:val="24"/>
          <w:szCs w:val="24"/>
          <w:lang w:eastAsia="ru-RU"/>
        </w:rPr>
        <w:t>нд</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8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pacing w:val="2"/>
          <w:sz w:val="24"/>
          <w:szCs w:val="24"/>
          <w:lang w:eastAsia="ru-RU"/>
        </w:rPr>
        <w:t>д</w:t>
      </w:r>
      <w:r w:rsidRPr="008E7BBD">
        <w:rPr>
          <w:rFonts w:ascii="Times New Roman" w:eastAsia="Times New Roman" w:hAnsi="Times New Roman" w:cs="Times New Roman"/>
          <w:color w:val="000000"/>
          <w:sz w:val="24"/>
          <w:szCs w:val="24"/>
          <w:lang w:eastAsia="ru-RU"/>
        </w:rPr>
        <w:t xml:space="preserve">а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редста</w:t>
      </w:r>
      <w:r w:rsidRPr="008E7BBD">
        <w:rPr>
          <w:rFonts w:ascii="Times New Roman" w:eastAsia="Times New Roman" w:hAnsi="Times New Roman" w:cs="Times New Roman"/>
          <w:color w:val="000000"/>
          <w:spacing w:val="-1"/>
          <w:sz w:val="24"/>
          <w:szCs w:val="24"/>
          <w:lang w:eastAsia="ru-RU"/>
        </w:rPr>
        <w:t>в</w:t>
      </w:r>
      <w:r w:rsidRPr="008E7BBD">
        <w:rPr>
          <w:rFonts w:ascii="Times New Roman" w:eastAsia="Times New Roman" w:hAnsi="Times New Roman" w:cs="Times New Roman"/>
          <w:color w:val="000000"/>
          <w:sz w:val="24"/>
          <w:szCs w:val="24"/>
          <w:lang w:eastAsia="ru-RU"/>
        </w:rPr>
        <w:t>ляет собой</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z w:val="24"/>
          <w:szCs w:val="24"/>
          <w:lang w:eastAsia="ru-RU"/>
        </w:rPr>
        <w:t>ф</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сирован</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ый</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z w:val="24"/>
          <w:szCs w:val="24"/>
          <w:lang w:eastAsia="ru-RU"/>
        </w:rPr>
        <w:t>про</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z w:val="24"/>
          <w:szCs w:val="24"/>
          <w:lang w:eastAsia="ru-RU"/>
        </w:rPr>
        <w:t>т вы</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3"/>
          <w:sz w:val="24"/>
          <w:szCs w:val="24"/>
          <w:lang w:eastAsia="ru-RU"/>
        </w:rPr>
        <w:t>у</w:t>
      </w:r>
      <w:r w:rsidRPr="008E7BBD">
        <w:rPr>
          <w:rFonts w:ascii="Times New Roman" w:eastAsia="Times New Roman" w:hAnsi="Times New Roman" w:cs="Times New Roman"/>
          <w:color w:val="000000"/>
          <w:spacing w:val="-1"/>
          <w:sz w:val="24"/>
          <w:szCs w:val="24"/>
          <w:lang w:eastAsia="ru-RU"/>
        </w:rPr>
        <w:t>ч</w:t>
      </w:r>
      <w:r w:rsidRPr="008E7BBD">
        <w:rPr>
          <w:rFonts w:ascii="Times New Roman" w:eastAsia="Times New Roman" w:hAnsi="Times New Roman" w:cs="Times New Roman"/>
          <w:color w:val="000000"/>
          <w:sz w:val="24"/>
          <w:szCs w:val="24"/>
          <w:lang w:eastAsia="ru-RU"/>
        </w:rPr>
        <w:t>ки</w:t>
      </w:r>
      <w:r w:rsidRPr="008E7BBD">
        <w:rPr>
          <w:rFonts w:ascii="Times New Roman" w:eastAsia="Times New Roman" w:hAnsi="Times New Roman" w:cs="Times New Roman"/>
          <w:color w:val="000000"/>
          <w:spacing w:val="1"/>
          <w:sz w:val="24"/>
          <w:szCs w:val="24"/>
          <w:lang w:eastAsia="ru-RU"/>
        </w:rPr>
        <w:t xml:space="preserve"> и</w:t>
      </w:r>
      <w:r w:rsidRPr="008E7BBD">
        <w:rPr>
          <w:rFonts w:ascii="Times New Roman" w:eastAsia="Times New Roman" w:hAnsi="Times New Roman" w:cs="Times New Roman"/>
          <w:color w:val="000000"/>
          <w:sz w:val="24"/>
          <w:szCs w:val="24"/>
          <w:lang w:eastAsia="ru-RU"/>
        </w:rPr>
        <w:t>ли</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п</w:t>
      </w:r>
      <w:r w:rsidRPr="008E7BBD">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были пред</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ятия;</w:t>
      </w:r>
    </w:p>
    <w:p w14:paraId="293B98F8" w14:textId="77777777" w:rsidR="006301E0" w:rsidRPr="008E7BBD" w:rsidRDefault="006301E0" w:rsidP="00FC11C4">
      <w:pPr>
        <w:widowControl w:val="0"/>
        <w:tabs>
          <w:tab w:val="left" w:pos="1080"/>
        </w:tabs>
        <w:spacing w:before="2"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2)долевым</w:t>
      </w:r>
      <w:r w:rsidRPr="008E7BBD">
        <w:rPr>
          <w:rFonts w:ascii="Times New Roman" w:eastAsia="Times New Roman" w:hAnsi="Times New Roman" w:cs="Times New Roman"/>
          <w:color w:val="000000"/>
          <w:spacing w:val="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ра</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редел</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pacing w:val="1"/>
          <w:sz w:val="24"/>
          <w:szCs w:val="24"/>
          <w:lang w:eastAsia="ru-RU"/>
        </w:rPr>
        <w:t>ни</w:t>
      </w:r>
      <w:r w:rsidRPr="008E7BBD">
        <w:rPr>
          <w:rFonts w:ascii="Times New Roman" w:eastAsia="Times New Roman" w:hAnsi="Times New Roman" w:cs="Times New Roman"/>
          <w:color w:val="000000"/>
          <w:sz w:val="24"/>
          <w:szCs w:val="24"/>
          <w:lang w:eastAsia="ru-RU"/>
        </w:rPr>
        <w:t>ем</w:t>
      </w:r>
      <w:r w:rsidRPr="008E7BBD">
        <w:rPr>
          <w:rFonts w:ascii="Times New Roman" w:eastAsia="Times New Roman" w:hAnsi="Times New Roman" w:cs="Times New Roman"/>
          <w:color w:val="000000"/>
          <w:spacing w:val="6"/>
          <w:sz w:val="24"/>
          <w:szCs w:val="24"/>
          <w:lang w:eastAsia="ru-RU"/>
        </w:rPr>
        <w:t xml:space="preserve"> </w:t>
      </w:r>
      <w:r w:rsidRPr="008E7BBD">
        <w:rPr>
          <w:rFonts w:ascii="Times New Roman" w:eastAsia="Times New Roman" w:hAnsi="Times New Roman" w:cs="Times New Roman"/>
          <w:color w:val="000000"/>
          <w:sz w:val="24"/>
          <w:szCs w:val="24"/>
          <w:lang w:eastAsia="ru-RU"/>
        </w:rPr>
        <w:t>фо</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6"/>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оп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7"/>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z w:val="24"/>
          <w:szCs w:val="24"/>
          <w:lang w:eastAsia="ru-RU"/>
        </w:rPr>
        <w:t>м</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ж</w:t>
      </w:r>
      <w:r w:rsidRPr="008E7BBD">
        <w:rPr>
          <w:rFonts w:ascii="Times New Roman" w:eastAsia="Times New Roman" w:hAnsi="Times New Roman" w:cs="Times New Roman"/>
          <w:color w:val="000000"/>
          <w:spacing w:val="5"/>
          <w:sz w:val="24"/>
          <w:szCs w:val="24"/>
          <w:lang w:eastAsia="ru-RU"/>
        </w:rPr>
        <w:t>д</w:t>
      </w:r>
      <w:r w:rsidRPr="008E7BBD">
        <w:rPr>
          <w:rFonts w:ascii="Times New Roman" w:eastAsia="Times New Roman" w:hAnsi="Times New Roman" w:cs="Times New Roman"/>
          <w:color w:val="000000"/>
          <w:sz w:val="24"/>
          <w:szCs w:val="24"/>
          <w:lang w:eastAsia="ru-RU"/>
        </w:rPr>
        <w:t>у</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z w:val="24"/>
          <w:szCs w:val="24"/>
          <w:lang w:eastAsia="ru-RU"/>
        </w:rPr>
        <w:t>сот</w:t>
      </w:r>
      <w:r w:rsidRPr="008E7BBD">
        <w:rPr>
          <w:rFonts w:ascii="Times New Roman" w:eastAsia="Times New Roman" w:hAnsi="Times New Roman" w:cs="Times New Roman"/>
          <w:color w:val="000000"/>
          <w:spacing w:val="5"/>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1"/>
          <w:sz w:val="24"/>
          <w:szCs w:val="24"/>
          <w:lang w:eastAsia="ru-RU"/>
        </w:rPr>
        <w:t>ник</w:t>
      </w:r>
      <w:r w:rsidRPr="008E7BBD">
        <w:rPr>
          <w:rFonts w:ascii="Times New Roman" w:eastAsia="Times New Roman" w:hAnsi="Times New Roman" w:cs="Times New Roman"/>
          <w:color w:val="000000"/>
          <w:sz w:val="24"/>
          <w:szCs w:val="24"/>
          <w:lang w:eastAsia="ru-RU"/>
        </w:rPr>
        <w:t>ами</w:t>
      </w:r>
      <w:r w:rsidRPr="008E7BBD">
        <w:rPr>
          <w:rFonts w:ascii="Times New Roman" w:eastAsia="Times New Roman" w:hAnsi="Times New Roman" w:cs="Times New Roman"/>
          <w:color w:val="000000"/>
          <w:spacing w:val="7"/>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pacing w:val="8"/>
          <w:sz w:val="24"/>
          <w:szCs w:val="24"/>
          <w:lang w:eastAsia="ru-RU"/>
        </w:rPr>
        <w:t xml:space="preserve"> </w:t>
      </w:r>
      <w:r w:rsidRPr="008E7BBD">
        <w:rPr>
          <w:rFonts w:ascii="Times New Roman" w:eastAsia="Times New Roman" w:hAnsi="Times New Roman" w:cs="Times New Roman"/>
          <w:color w:val="000000"/>
          <w:spacing w:val="-3"/>
          <w:sz w:val="24"/>
          <w:szCs w:val="24"/>
          <w:lang w:eastAsia="ru-RU"/>
        </w:rPr>
        <w:t>у</w:t>
      </w:r>
      <w:r w:rsidRPr="008E7BBD">
        <w:rPr>
          <w:rFonts w:ascii="Times New Roman" w:eastAsia="Times New Roman" w:hAnsi="Times New Roman" w:cs="Times New Roman"/>
          <w:color w:val="000000"/>
          <w:sz w:val="24"/>
          <w:szCs w:val="24"/>
          <w:lang w:eastAsia="ru-RU"/>
        </w:rPr>
        <w:t xml:space="preserve">четом </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х фа</w:t>
      </w:r>
      <w:r w:rsidRPr="008E7BBD">
        <w:rPr>
          <w:rFonts w:ascii="Times New Roman" w:eastAsia="Times New Roman" w:hAnsi="Times New Roman" w:cs="Times New Roman"/>
          <w:color w:val="000000"/>
          <w:spacing w:val="1"/>
          <w:sz w:val="24"/>
          <w:szCs w:val="24"/>
          <w:lang w:eastAsia="ru-RU"/>
        </w:rPr>
        <w:t>кти</w:t>
      </w:r>
      <w:r w:rsidRPr="008E7BBD">
        <w:rPr>
          <w:rFonts w:ascii="Times New Roman" w:eastAsia="Times New Roman" w:hAnsi="Times New Roman" w:cs="Times New Roman"/>
          <w:color w:val="000000"/>
          <w:sz w:val="24"/>
          <w:szCs w:val="24"/>
          <w:lang w:eastAsia="ru-RU"/>
        </w:rPr>
        <w:t>че</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 xml:space="preserve">кого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z w:val="24"/>
          <w:szCs w:val="24"/>
          <w:lang w:eastAsia="ru-RU"/>
        </w:rPr>
        <w:t>вого вклада;</w:t>
      </w:r>
    </w:p>
    <w:p w14:paraId="6E683AE2" w14:textId="77777777" w:rsidR="006301E0" w:rsidRPr="008E7BBD" w:rsidRDefault="006301E0" w:rsidP="00FC11C4">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3) пр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сво</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н</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ем</w:t>
      </w:r>
      <w:r w:rsidRPr="008E7BBD">
        <w:rPr>
          <w:rFonts w:ascii="Times New Roman" w:eastAsia="Times New Roman" w:hAnsi="Times New Roman" w:cs="Times New Roman"/>
          <w:color w:val="000000"/>
          <w:spacing w:val="12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аждо</w:t>
      </w:r>
      <w:r w:rsidRPr="008E7BBD">
        <w:rPr>
          <w:rFonts w:ascii="Times New Roman" w:eastAsia="Times New Roman" w:hAnsi="Times New Roman" w:cs="Times New Roman"/>
          <w:color w:val="000000"/>
          <w:spacing w:val="2"/>
          <w:sz w:val="24"/>
          <w:szCs w:val="24"/>
          <w:lang w:eastAsia="ru-RU"/>
        </w:rPr>
        <w:t>м</w:t>
      </w:r>
      <w:r w:rsidRPr="008E7BBD">
        <w:rPr>
          <w:rFonts w:ascii="Times New Roman" w:eastAsia="Times New Roman" w:hAnsi="Times New Roman" w:cs="Times New Roman"/>
          <w:color w:val="000000"/>
          <w:sz w:val="24"/>
          <w:szCs w:val="24"/>
          <w:lang w:eastAsia="ru-RU"/>
        </w:rPr>
        <w:t>у</w:t>
      </w:r>
      <w:r w:rsidRPr="008E7BBD">
        <w:rPr>
          <w:rFonts w:ascii="Times New Roman" w:eastAsia="Times New Roman" w:hAnsi="Times New Roman" w:cs="Times New Roman"/>
          <w:color w:val="000000"/>
          <w:spacing w:val="127"/>
          <w:sz w:val="24"/>
          <w:szCs w:val="24"/>
          <w:lang w:eastAsia="ru-RU"/>
        </w:rPr>
        <w:t xml:space="preserve"> </w:t>
      </w:r>
      <w:r w:rsidRPr="008E7BBD">
        <w:rPr>
          <w:rFonts w:ascii="Times New Roman" w:eastAsia="Times New Roman" w:hAnsi="Times New Roman" w:cs="Times New Roman"/>
          <w:color w:val="000000"/>
          <w:sz w:val="24"/>
          <w:szCs w:val="24"/>
          <w:lang w:eastAsia="ru-RU"/>
        </w:rPr>
        <w:t>рабо</w:t>
      </w:r>
      <w:r w:rsidRPr="008E7BBD">
        <w:rPr>
          <w:rFonts w:ascii="Times New Roman" w:eastAsia="Times New Roman" w:hAnsi="Times New Roman" w:cs="Times New Roman"/>
          <w:color w:val="000000"/>
          <w:spacing w:val="1"/>
          <w:sz w:val="24"/>
          <w:szCs w:val="24"/>
          <w:lang w:eastAsia="ru-RU"/>
        </w:rPr>
        <w:t>тни</w:t>
      </w:r>
      <w:r w:rsidRPr="008E7BBD">
        <w:rPr>
          <w:rFonts w:ascii="Times New Roman" w:eastAsia="Times New Roman" w:hAnsi="Times New Roman" w:cs="Times New Roman"/>
          <w:color w:val="000000"/>
          <w:spacing w:val="3"/>
          <w:sz w:val="24"/>
          <w:szCs w:val="24"/>
          <w:lang w:eastAsia="ru-RU"/>
        </w:rPr>
        <w:t>к</w:t>
      </w:r>
      <w:r w:rsidRPr="008E7BBD">
        <w:rPr>
          <w:rFonts w:ascii="Times New Roman" w:eastAsia="Times New Roman" w:hAnsi="Times New Roman" w:cs="Times New Roman"/>
          <w:color w:val="000000"/>
          <w:sz w:val="24"/>
          <w:szCs w:val="24"/>
          <w:lang w:eastAsia="ru-RU"/>
        </w:rPr>
        <w:t>у</w:t>
      </w:r>
      <w:r w:rsidRPr="008E7BBD">
        <w:rPr>
          <w:rFonts w:ascii="Times New Roman" w:eastAsia="Times New Roman" w:hAnsi="Times New Roman" w:cs="Times New Roman"/>
          <w:color w:val="000000"/>
          <w:spacing w:val="12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э</w:t>
      </w:r>
      <w:r w:rsidRPr="008E7BBD">
        <w:rPr>
          <w:rFonts w:ascii="Times New Roman" w:eastAsia="Times New Roman" w:hAnsi="Times New Roman" w:cs="Times New Roman"/>
          <w:color w:val="000000"/>
          <w:sz w:val="24"/>
          <w:szCs w:val="24"/>
          <w:lang w:eastAsia="ru-RU"/>
        </w:rPr>
        <w:t>ф</w:t>
      </w:r>
      <w:r w:rsidRPr="008E7BBD">
        <w:rPr>
          <w:rFonts w:ascii="Times New Roman" w:eastAsia="Times New Roman" w:hAnsi="Times New Roman" w:cs="Times New Roman"/>
          <w:color w:val="000000"/>
          <w:spacing w:val="1"/>
          <w:sz w:val="24"/>
          <w:szCs w:val="24"/>
          <w:lang w:eastAsia="ru-RU"/>
        </w:rPr>
        <w:t>фи</w:t>
      </w:r>
      <w:r w:rsidRPr="008E7BBD">
        <w:rPr>
          <w:rFonts w:ascii="Times New Roman" w:eastAsia="Times New Roman" w:hAnsi="Times New Roman" w:cs="Times New Roman"/>
          <w:color w:val="000000"/>
          <w:sz w:val="24"/>
          <w:szCs w:val="24"/>
          <w:lang w:eastAsia="ru-RU"/>
        </w:rPr>
        <w:t>цие</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тов,</w:t>
      </w:r>
      <w:r w:rsidRPr="008E7BBD">
        <w:rPr>
          <w:rFonts w:ascii="Times New Roman" w:eastAsia="Times New Roman" w:hAnsi="Times New Roman" w:cs="Times New Roman"/>
          <w:color w:val="000000"/>
          <w:spacing w:val="12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оторые</w:t>
      </w:r>
      <w:r w:rsidRPr="008E7BBD">
        <w:rPr>
          <w:rFonts w:ascii="Times New Roman" w:eastAsia="Times New Roman" w:hAnsi="Times New Roman" w:cs="Times New Roman"/>
          <w:color w:val="000000"/>
          <w:spacing w:val="12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2"/>
          <w:sz w:val="24"/>
          <w:szCs w:val="24"/>
          <w:lang w:eastAsia="ru-RU"/>
        </w:rPr>
        <w:t>м</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лекс</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 xml:space="preserve">о </w:t>
      </w:r>
      <w:r w:rsidRPr="008E7BBD">
        <w:rPr>
          <w:rFonts w:ascii="Times New Roman" w:eastAsia="Times New Roman" w:hAnsi="Times New Roman" w:cs="Times New Roman"/>
          <w:color w:val="000000"/>
          <w:spacing w:val="2"/>
          <w:sz w:val="24"/>
          <w:szCs w:val="24"/>
          <w:lang w:eastAsia="ru-RU"/>
        </w:rPr>
        <w:t>х</w:t>
      </w:r>
      <w:r w:rsidRPr="008E7BBD">
        <w:rPr>
          <w:rFonts w:ascii="Times New Roman" w:eastAsia="Times New Roman" w:hAnsi="Times New Roman" w:cs="Times New Roman"/>
          <w:color w:val="000000"/>
          <w:sz w:val="24"/>
          <w:szCs w:val="24"/>
          <w:lang w:eastAsia="ru-RU"/>
        </w:rPr>
        <w:t>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pacing w:val="1"/>
          <w:sz w:val="24"/>
          <w:szCs w:val="24"/>
          <w:lang w:eastAsia="ru-RU"/>
        </w:rPr>
        <w:t>кт</w:t>
      </w:r>
      <w:r w:rsidRPr="008E7BBD">
        <w:rPr>
          <w:rFonts w:ascii="Times New Roman" w:eastAsia="Times New Roman" w:hAnsi="Times New Roman" w:cs="Times New Roman"/>
          <w:color w:val="000000"/>
          <w:sz w:val="24"/>
          <w:szCs w:val="24"/>
          <w:lang w:eastAsia="ru-RU"/>
        </w:rPr>
        <w:t>ер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pacing w:val="2"/>
          <w:sz w:val="24"/>
          <w:szCs w:val="24"/>
          <w:lang w:eastAsia="ru-RU"/>
        </w:rPr>
        <w:t>з</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 xml:space="preserve">ют    </w:t>
      </w:r>
      <w:r w:rsidRPr="008E7BBD">
        <w:rPr>
          <w:rFonts w:ascii="Times New Roman" w:eastAsia="Times New Roman" w:hAnsi="Times New Roman" w:cs="Times New Roman"/>
          <w:color w:val="000000"/>
          <w:spacing w:val="-56"/>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 xml:space="preserve">го    </w:t>
      </w:r>
      <w:r w:rsidRPr="008E7BBD">
        <w:rPr>
          <w:rFonts w:ascii="Times New Roman" w:eastAsia="Times New Roman" w:hAnsi="Times New Roman" w:cs="Times New Roman"/>
          <w:color w:val="000000"/>
          <w:spacing w:val="-58"/>
          <w:sz w:val="24"/>
          <w:szCs w:val="24"/>
          <w:lang w:eastAsia="ru-RU"/>
        </w:rPr>
        <w:t xml:space="preserve"> </w:t>
      </w:r>
      <w:r w:rsidRPr="008E7BBD">
        <w:rPr>
          <w:rFonts w:ascii="Times New Roman" w:eastAsia="Times New Roman" w:hAnsi="Times New Roman" w:cs="Times New Roman"/>
          <w:color w:val="000000"/>
          <w:spacing w:val="3"/>
          <w:sz w:val="24"/>
          <w:szCs w:val="24"/>
          <w:lang w:eastAsia="ru-RU"/>
        </w:rPr>
        <w:t>к</w:t>
      </w:r>
      <w:r w:rsidRPr="008E7BBD">
        <w:rPr>
          <w:rFonts w:ascii="Times New Roman" w:eastAsia="Times New Roman" w:hAnsi="Times New Roman" w:cs="Times New Roman"/>
          <w:color w:val="000000"/>
          <w:sz w:val="24"/>
          <w:szCs w:val="24"/>
          <w:lang w:eastAsia="ru-RU"/>
        </w:rPr>
        <w:t>вали</w:t>
      </w:r>
      <w:r w:rsidRPr="008E7BBD">
        <w:rPr>
          <w:rFonts w:ascii="Times New Roman" w:eastAsia="Times New Roman" w:hAnsi="Times New Roman" w:cs="Times New Roman"/>
          <w:color w:val="000000"/>
          <w:spacing w:val="1"/>
          <w:sz w:val="24"/>
          <w:szCs w:val="24"/>
          <w:lang w:eastAsia="ru-RU"/>
        </w:rPr>
        <w:t>фик</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 xml:space="preserve">ый    </w:t>
      </w:r>
      <w:r w:rsidRPr="008E7BBD">
        <w:rPr>
          <w:rFonts w:ascii="Times New Roman" w:eastAsia="Times New Roman" w:hAnsi="Times New Roman" w:cs="Times New Roman"/>
          <w:color w:val="000000"/>
          <w:spacing w:val="-54"/>
          <w:sz w:val="24"/>
          <w:szCs w:val="24"/>
          <w:lang w:eastAsia="ru-RU"/>
        </w:rPr>
        <w:t xml:space="preserve"> </w:t>
      </w:r>
      <w:r w:rsidRPr="008E7BBD">
        <w:rPr>
          <w:rFonts w:ascii="Times New Roman" w:eastAsia="Times New Roman" w:hAnsi="Times New Roman" w:cs="Times New Roman"/>
          <w:color w:val="000000"/>
          <w:spacing w:val="-7"/>
          <w:sz w:val="24"/>
          <w:szCs w:val="24"/>
          <w:lang w:eastAsia="ru-RU"/>
        </w:rPr>
        <w:t>у</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z w:val="24"/>
          <w:szCs w:val="24"/>
          <w:lang w:eastAsia="ru-RU"/>
        </w:rPr>
        <w:t>ов</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pacing w:val="1"/>
          <w:sz w:val="24"/>
          <w:szCs w:val="24"/>
          <w:lang w:eastAsia="ru-RU"/>
        </w:rPr>
        <w:t>нь</w:t>
      </w:r>
      <w:r w:rsidRPr="008E7BBD">
        <w:rPr>
          <w:rFonts w:ascii="Times New Roman" w:eastAsia="Times New Roman" w:hAnsi="Times New Roman" w:cs="Times New Roman"/>
          <w:color w:val="000000"/>
          <w:sz w:val="24"/>
          <w:szCs w:val="24"/>
          <w:lang w:eastAsia="ru-RU"/>
        </w:rPr>
        <w:t xml:space="preserve">,    </w:t>
      </w:r>
      <w:r w:rsidRPr="008E7BBD">
        <w:rPr>
          <w:rFonts w:ascii="Times New Roman" w:eastAsia="Times New Roman" w:hAnsi="Times New Roman" w:cs="Times New Roman"/>
          <w:color w:val="000000"/>
          <w:spacing w:val="-57"/>
          <w:sz w:val="24"/>
          <w:szCs w:val="24"/>
          <w:lang w:eastAsia="ru-RU"/>
        </w:rPr>
        <w:t xml:space="preserve"> </w:t>
      </w:r>
      <w:r w:rsidRPr="008E7BBD">
        <w:rPr>
          <w:rFonts w:ascii="Times New Roman" w:eastAsia="Times New Roman" w:hAnsi="Times New Roman" w:cs="Times New Roman"/>
          <w:color w:val="000000"/>
          <w:sz w:val="24"/>
          <w:szCs w:val="24"/>
          <w:lang w:eastAsia="ru-RU"/>
        </w:rPr>
        <w:t>про</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 xml:space="preserve">ессиональное    </w:t>
      </w:r>
      <w:r w:rsidRPr="008E7BBD">
        <w:rPr>
          <w:rFonts w:ascii="Times New Roman" w:eastAsia="Times New Roman" w:hAnsi="Times New Roman" w:cs="Times New Roman"/>
          <w:color w:val="000000"/>
          <w:spacing w:val="-5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м</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тер</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 xml:space="preserve">тво, </w:t>
      </w:r>
      <w:r w:rsidRPr="008E7BBD">
        <w:rPr>
          <w:rFonts w:ascii="Calibri" w:eastAsia="Calibri" w:hAnsi="Calibri" w:cs="Calibri"/>
          <w:noProof/>
          <w:sz w:val="24"/>
          <w:szCs w:val="24"/>
          <w:lang w:eastAsia="ru-RU"/>
        </w:rPr>
        <mc:AlternateContent>
          <mc:Choice Requires="wpg">
            <w:drawing>
              <wp:anchor distT="0" distB="0" distL="114300" distR="114300" simplePos="0" relativeHeight="251675648" behindDoc="1" locked="0" layoutInCell="0" allowOverlap="1" wp14:anchorId="2D547013" wp14:editId="1B5C4C31">
                <wp:simplePos x="0" y="0"/>
                <wp:positionH relativeFrom="page">
                  <wp:posOffset>882394</wp:posOffset>
                </wp:positionH>
                <wp:positionV relativeFrom="paragraph">
                  <wp:posOffset>5457</wp:posOffset>
                </wp:positionV>
                <wp:extent cx="5795772" cy="525779"/>
                <wp:effectExtent l="0" t="0" r="0" b="0"/>
                <wp:wrapNone/>
                <wp:docPr id="521" name="drawingObject521"/>
                <wp:cNvGraphicFramePr/>
                <a:graphic xmlns:a="http://schemas.openxmlformats.org/drawingml/2006/main">
                  <a:graphicData uri="http://schemas.microsoft.com/office/word/2010/wordprocessingGroup">
                    <wpg:wgp>
                      <wpg:cNvGrpSpPr/>
                      <wpg:grpSpPr>
                        <a:xfrm>
                          <a:off x="0" y="0"/>
                          <a:ext cx="5795772" cy="525779"/>
                          <a:chOff x="0" y="0"/>
                          <a:chExt cx="5795772" cy="525779"/>
                        </a:xfrm>
                        <a:noFill/>
                      </wpg:grpSpPr>
                      <wps:wsp>
                        <wps:cNvPr id="522" name="Shape 522"/>
                        <wps:cNvSpPr/>
                        <wps:spPr>
                          <a:xfrm>
                            <a:off x="0" y="0"/>
                            <a:ext cx="5795772" cy="175259"/>
                          </a:xfrm>
                          <a:custGeom>
                            <a:avLst/>
                            <a:gdLst/>
                            <a:ahLst/>
                            <a:cxnLst/>
                            <a:rect l="0" t="0" r="0" b="0"/>
                            <a:pathLst>
                              <a:path w="5795772" h="175259">
                                <a:moveTo>
                                  <a:pt x="0" y="175259"/>
                                </a:moveTo>
                                <a:lnTo>
                                  <a:pt x="0" y="0"/>
                                </a:lnTo>
                                <a:lnTo>
                                  <a:pt x="5795772" y="0"/>
                                </a:lnTo>
                                <a:lnTo>
                                  <a:pt x="5795772" y="175259"/>
                                </a:lnTo>
                                <a:lnTo>
                                  <a:pt x="0" y="175259"/>
                                </a:lnTo>
                                <a:close/>
                              </a:path>
                            </a:pathLst>
                          </a:custGeom>
                          <a:solidFill>
                            <a:srgbClr val="FFFFFF"/>
                          </a:solidFill>
                        </wps:spPr>
                        <wps:bodyPr vertOverflow="overflow" horzOverflow="overflow" vert="horz" lIns="91440" tIns="45720" rIns="91440" bIns="45720" anchor="t"/>
                      </wps:wsp>
                      <wps:wsp>
                        <wps:cNvPr id="523" name="Shape 523"/>
                        <wps:cNvSpPr/>
                        <wps:spPr>
                          <a:xfrm>
                            <a:off x="0" y="175259"/>
                            <a:ext cx="5795772" cy="175259"/>
                          </a:xfrm>
                          <a:custGeom>
                            <a:avLst/>
                            <a:gdLst/>
                            <a:ahLst/>
                            <a:cxnLst/>
                            <a:rect l="0" t="0" r="0" b="0"/>
                            <a:pathLst>
                              <a:path w="5795772" h="175259">
                                <a:moveTo>
                                  <a:pt x="0" y="175259"/>
                                </a:moveTo>
                                <a:lnTo>
                                  <a:pt x="0" y="0"/>
                                </a:lnTo>
                                <a:lnTo>
                                  <a:pt x="5795772" y="0"/>
                                </a:lnTo>
                                <a:lnTo>
                                  <a:pt x="5795772" y="175259"/>
                                </a:lnTo>
                                <a:lnTo>
                                  <a:pt x="0" y="175259"/>
                                </a:lnTo>
                                <a:close/>
                              </a:path>
                            </a:pathLst>
                          </a:custGeom>
                          <a:solidFill>
                            <a:srgbClr val="FFFFFF"/>
                          </a:solidFill>
                        </wps:spPr>
                        <wps:bodyPr vertOverflow="overflow" horzOverflow="overflow" vert="horz" lIns="91440" tIns="45720" rIns="91440" bIns="45720" anchor="t"/>
                      </wps:wsp>
                      <wps:wsp>
                        <wps:cNvPr id="524" name="Shape 524"/>
                        <wps:cNvSpPr/>
                        <wps:spPr>
                          <a:xfrm>
                            <a:off x="0" y="350519"/>
                            <a:ext cx="5795772" cy="175259"/>
                          </a:xfrm>
                          <a:custGeom>
                            <a:avLst/>
                            <a:gdLst/>
                            <a:ahLst/>
                            <a:cxnLst/>
                            <a:rect l="0" t="0" r="0" b="0"/>
                            <a:pathLst>
                              <a:path w="5795772" h="175259">
                                <a:moveTo>
                                  <a:pt x="0" y="0"/>
                                </a:moveTo>
                                <a:lnTo>
                                  <a:pt x="0" y="175259"/>
                                </a:lnTo>
                                <a:lnTo>
                                  <a:pt x="5795772" y="175259"/>
                                </a:lnTo>
                                <a:lnTo>
                                  <a:pt x="5795772"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714EF989" id="drawingObject521" o:spid="_x0000_s1026" style="position:absolute;margin-left:69.5pt;margin-top:.45pt;width:456.35pt;height:41.4pt;z-index:-251640832;mso-position-horizontal-relative:page" coordsize="57957,5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" o:allowincell="f">
                <v:shape id="Shape 522" o:spid="_x0000_s1027" style="position:absolute;width:57957;height:1752;visibility:visible;mso-wrap-style:square;v-text-anchor:top" coordsize="579577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" path="m,175259l,,5795772,r,175259l,175259xe" stroked="f">
                  <v:path arrowok="t" textboxrect="0,0,5795772,175259"/>
                </v:shape>
                <v:shape id="Shape 523" o:spid="_x0000_s1028" style="position:absolute;top:1752;width:57957;height:1753;visibility:visible;mso-wrap-style:square;v-text-anchor:top" coordsize="579577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" path="m,175259l,,5795772,r,175259l,175259xe" stroked="f">
                  <v:path arrowok="t" textboxrect="0,0,5795772,175259"/>
                </v:shape>
                <v:shape id="Shape 524" o:spid="_x0000_s1029" style="position:absolute;top:3505;width:57957;height:1752;visibility:visible;mso-wrap-style:square;v-text-anchor:top" coordsize="579577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" path="m,l,175259r5795772,l5795772,,,xe" stroked="f">
                  <v:path arrowok="t" textboxrect="0,0,5795772,175259"/>
                </v:shape>
                <w10:wrap anchorx="page"/>
              </v:group>
            </w:pict>
          </mc:Fallback>
        </mc:AlternateContent>
      </w:r>
      <w:r w:rsidRPr="008E7BBD">
        <w:rPr>
          <w:rFonts w:ascii="Times New Roman" w:eastAsia="Times New Roman" w:hAnsi="Times New Roman" w:cs="Times New Roman"/>
          <w:color w:val="000000"/>
          <w:spacing w:val="1"/>
          <w:sz w:val="24"/>
          <w:szCs w:val="24"/>
          <w:lang w:eastAsia="ru-RU"/>
        </w:rPr>
        <w:t>зн</w:t>
      </w:r>
      <w:r w:rsidRPr="008E7BBD">
        <w:rPr>
          <w:rFonts w:ascii="Times New Roman" w:eastAsia="Times New Roman" w:hAnsi="Times New Roman" w:cs="Times New Roman"/>
          <w:color w:val="000000"/>
          <w:sz w:val="24"/>
          <w:szCs w:val="24"/>
          <w:lang w:eastAsia="ru-RU"/>
        </w:rPr>
        <w:t>ачимость</w:t>
      </w:r>
      <w:r w:rsidRPr="008E7BBD">
        <w:rPr>
          <w:rFonts w:ascii="Times New Roman" w:eastAsia="Times New Roman" w:hAnsi="Times New Roman" w:cs="Times New Roman"/>
          <w:color w:val="000000"/>
          <w:spacing w:val="99"/>
          <w:sz w:val="24"/>
          <w:szCs w:val="24"/>
          <w:lang w:eastAsia="ru-RU"/>
        </w:rPr>
        <w:t xml:space="preserve"> </w:t>
      </w:r>
      <w:r w:rsidRPr="008E7BBD">
        <w:rPr>
          <w:rFonts w:ascii="Times New Roman" w:eastAsia="Times New Roman" w:hAnsi="Times New Roman" w:cs="Times New Roman"/>
          <w:color w:val="000000"/>
          <w:sz w:val="24"/>
          <w:szCs w:val="24"/>
          <w:lang w:eastAsia="ru-RU"/>
        </w:rPr>
        <w:t>его</w:t>
      </w:r>
      <w:r w:rsidRPr="008E7BBD">
        <w:rPr>
          <w:rFonts w:ascii="Times New Roman" w:eastAsia="Times New Roman" w:hAnsi="Times New Roman" w:cs="Times New Roman"/>
          <w:color w:val="000000"/>
          <w:spacing w:val="97"/>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ол</w:t>
      </w:r>
      <w:r w:rsidRPr="008E7BBD">
        <w:rPr>
          <w:rFonts w:ascii="Times New Roman" w:eastAsia="Times New Roman" w:hAnsi="Times New Roman" w:cs="Times New Roman"/>
          <w:color w:val="000000"/>
          <w:spacing w:val="-1"/>
          <w:sz w:val="24"/>
          <w:szCs w:val="24"/>
          <w:lang w:eastAsia="ru-RU"/>
        </w:rPr>
        <w:t>ж</w:t>
      </w:r>
      <w:r w:rsidRPr="008E7BBD">
        <w:rPr>
          <w:rFonts w:ascii="Times New Roman" w:eastAsia="Times New Roman" w:hAnsi="Times New Roman" w:cs="Times New Roman"/>
          <w:color w:val="000000"/>
          <w:sz w:val="24"/>
          <w:szCs w:val="24"/>
          <w:lang w:eastAsia="ru-RU"/>
        </w:rPr>
        <w:t>ности</w:t>
      </w:r>
      <w:r w:rsidRPr="008E7BBD">
        <w:rPr>
          <w:rFonts w:ascii="Times New Roman" w:eastAsia="Times New Roman" w:hAnsi="Times New Roman" w:cs="Times New Roman"/>
          <w:color w:val="000000"/>
          <w:spacing w:val="97"/>
          <w:sz w:val="24"/>
          <w:szCs w:val="24"/>
          <w:lang w:eastAsia="ru-RU"/>
        </w:rPr>
        <w:t xml:space="preserve"> </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100"/>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97"/>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еятел</w:t>
      </w:r>
      <w:r w:rsidRPr="008E7BBD">
        <w:rPr>
          <w:rFonts w:ascii="Times New Roman" w:eastAsia="Times New Roman" w:hAnsi="Times New Roman" w:cs="Times New Roman"/>
          <w:color w:val="000000"/>
          <w:spacing w:val="-1"/>
          <w:sz w:val="24"/>
          <w:szCs w:val="24"/>
          <w:lang w:eastAsia="ru-RU"/>
        </w:rPr>
        <w:t>ь</w:t>
      </w:r>
      <w:r w:rsidRPr="008E7BBD">
        <w:rPr>
          <w:rFonts w:ascii="Times New Roman" w:eastAsia="Times New Roman" w:hAnsi="Times New Roman" w:cs="Times New Roman"/>
          <w:color w:val="000000"/>
          <w:sz w:val="24"/>
          <w:szCs w:val="24"/>
          <w:lang w:eastAsia="ru-RU"/>
        </w:rPr>
        <w:t>ности</w:t>
      </w:r>
      <w:r w:rsidRPr="008E7BBD">
        <w:rPr>
          <w:rFonts w:ascii="Times New Roman" w:eastAsia="Times New Roman" w:hAnsi="Times New Roman" w:cs="Times New Roman"/>
          <w:color w:val="000000"/>
          <w:spacing w:val="100"/>
          <w:sz w:val="24"/>
          <w:szCs w:val="24"/>
          <w:lang w:eastAsia="ru-RU"/>
        </w:rPr>
        <w:t xml:space="preserve"> </w:t>
      </w:r>
      <w:r w:rsidRPr="008E7BBD">
        <w:rPr>
          <w:rFonts w:ascii="Times New Roman" w:eastAsia="Times New Roman" w:hAnsi="Times New Roman" w:cs="Times New Roman"/>
          <w:color w:val="000000"/>
          <w:sz w:val="24"/>
          <w:szCs w:val="24"/>
          <w:lang w:eastAsia="ru-RU"/>
        </w:rPr>
        <w:t>д</w:t>
      </w:r>
      <w:r w:rsidRPr="008E7BBD">
        <w:rPr>
          <w:rFonts w:ascii="Times New Roman" w:eastAsia="Times New Roman" w:hAnsi="Times New Roman" w:cs="Times New Roman"/>
          <w:color w:val="000000"/>
          <w:spacing w:val="1"/>
          <w:sz w:val="24"/>
          <w:szCs w:val="24"/>
          <w:lang w:eastAsia="ru-RU"/>
        </w:rPr>
        <w:t>л</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96"/>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ре</w:t>
      </w:r>
      <w:r w:rsidRPr="008E7BBD">
        <w:rPr>
          <w:rFonts w:ascii="Times New Roman" w:eastAsia="Times New Roman" w:hAnsi="Times New Roman" w:cs="Times New Roman"/>
          <w:color w:val="000000"/>
          <w:spacing w:val="-2"/>
          <w:sz w:val="24"/>
          <w:szCs w:val="24"/>
          <w:lang w:eastAsia="ru-RU"/>
        </w:rPr>
        <w:t>д</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1"/>
          <w:sz w:val="24"/>
          <w:szCs w:val="24"/>
          <w:lang w:eastAsia="ru-RU"/>
        </w:rPr>
        <w:t>ти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98"/>
          <w:sz w:val="24"/>
          <w:szCs w:val="24"/>
          <w:lang w:eastAsia="ru-RU"/>
        </w:rPr>
        <w:t xml:space="preserve"> </w:t>
      </w:r>
      <w:r w:rsidRPr="008E7BBD">
        <w:rPr>
          <w:rFonts w:ascii="Times New Roman" w:eastAsia="Times New Roman" w:hAnsi="Times New Roman" w:cs="Times New Roman"/>
          <w:color w:val="000000"/>
          <w:sz w:val="24"/>
          <w:szCs w:val="24"/>
          <w:lang w:eastAsia="ru-RU"/>
        </w:rPr>
        <w:t>л</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ч</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ос</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ные</w:t>
      </w:r>
      <w:r w:rsidRPr="008E7BBD">
        <w:rPr>
          <w:rFonts w:ascii="Times New Roman" w:eastAsia="Times New Roman" w:hAnsi="Times New Roman" w:cs="Times New Roman"/>
          <w:color w:val="000000"/>
          <w:spacing w:val="97"/>
          <w:sz w:val="24"/>
          <w:szCs w:val="24"/>
          <w:lang w:eastAsia="ru-RU"/>
        </w:rPr>
        <w:t xml:space="preserve"> </w:t>
      </w:r>
      <w:r w:rsidRPr="008E7BBD">
        <w:rPr>
          <w:rFonts w:ascii="Times New Roman" w:eastAsia="Times New Roman" w:hAnsi="Times New Roman" w:cs="Times New Roman"/>
          <w:color w:val="000000"/>
          <w:sz w:val="24"/>
          <w:szCs w:val="24"/>
          <w:lang w:eastAsia="ru-RU"/>
        </w:rPr>
        <w:t>и деловые</w:t>
      </w:r>
      <w:r w:rsidRPr="008E7BBD">
        <w:rPr>
          <w:rFonts w:ascii="Times New Roman" w:eastAsia="Times New Roman" w:hAnsi="Times New Roman" w:cs="Times New Roman"/>
          <w:color w:val="000000"/>
          <w:spacing w:val="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ка</w:t>
      </w:r>
      <w:r w:rsidRPr="008E7BBD">
        <w:rPr>
          <w:rFonts w:ascii="Times New Roman" w:eastAsia="Times New Roman" w:hAnsi="Times New Roman" w:cs="Times New Roman"/>
          <w:color w:val="000000"/>
          <w:sz w:val="24"/>
          <w:szCs w:val="24"/>
          <w:lang w:eastAsia="ru-RU"/>
        </w:rPr>
        <w:t>чества,</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бн</w:t>
      </w:r>
      <w:r w:rsidRPr="008E7BBD">
        <w:rPr>
          <w:rFonts w:ascii="Times New Roman" w:eastAsia="Times New Roman" w:hAnsi="Times New Roman" w:cs="Times New Roman"/>
          <w:color w:val="000000"/>
          <w:sz w:val="24"/>
          <w:szCs w:val="24"/>
          <w:lang w:eastAsia="ru-RU"/>
        </w:rPr>
        <w:t>ость</w:t>
      </w:r>
      <w:r w:rsidRPr="008E7BBD">
        <w:rPr>
          <w:rFonts w:ascii="Times New Roman" w:eastAsia="Times New Roman" w:hAnsi="Times New Roman" w:cs="Times New Roman"/>
          <w:color w:val="000000"/>
          <w:spacing w:val="11"/>
          <w:sz w:val="24"/>
          <w:szCs w:val="24"/>
          <w:lang w:eastAsia="ru-RU"/>
        </w:rPr>
        <w:t xml:space="preserve"> </w:t>
      </w:r>
      <w:r w:rsidRPr="008E7BBD">
        <w:rPr>
          <w:rFonts w:ascii="Times New Roman" w:eastAsia="Times New Roman" w:hAnsi="Times New Roman" w:cs="Times New Roman"/>
          <w:color w:val="000000"/>
          <w:sz w:val="24"/>
          <w:szCs w:val="24"/>
          <w:lang w:eastAsia="ru-RU"/>
        </w:rPr>
        <w:t>дост</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гать</w:t>
      </w:r>
      <w:r w:rsidRPr="008E7BBD">
        <w:rPr>
          <w:rFonts w:ascii="Times New Roman" w:eastAsia="Times New Roman" w:hAnsi="Times New Roman" w:cs="Times New Roman"/>
          <w:color w:val="000000"/>
          <w:spacing w:val="1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2"/>
          <w:sz w:val="24"/>
          <w:szCs w:val="24"/>
          <w:lang w:eastAsia="ru-RU"/>
        </w:rPr>
        <w:t>к</w:t>
      </w:r>
      <w:r w:rsidRPr="008E7BBD">
        <w:rPr>
          <w:rFonts w:ascii="Times New Roman" w:eastAsia="Times New Roman" w:hAnsi="Times New Roman" w:cs="Times New Roman"/>
          <w:color w:val="000000"/>
          <w:spacing w:val="-3"/>
          <w:sz w:val="24"/>
          <w:szCs w:val="24"/>
          <w:lang w:eastAsia="ru-RU"/>
        </w:rPr>
        <w:t>у</w:t>
      </w:r>
      <w:r w:rsidRPr="008E7BBD">
        <w:rPr>
          <w:rFonts w:ascii="Times New Roman" w:eastAsia="Times New Roman" w:hAnsi="Times New Roman" w:cs="Times New Roman"/>
          <w:color w:val="000000"/>
          <w:sz w:val="24"/>
          <w:szCs w:val="24"/>
          <w:lang w:eastAsia="ru-RU"/>
        </w:rPr>
        <w:t>щих</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1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ерспе</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pacing w:val="-2"/>
          <w:sz w:val="24"/>
          <w:szCs w:val="24"/>
          <w:lang w:eastAsia="ru-RU"/>
        </w:rPr>
        <w:t>в</w:t>
      </w:r>
      <w:r w:rsidRPr="008E7BBD">
        <w:rPr>
          <w:rFonts w:ascii="Times New Roman" w:eastAsia="Times New Roman" w:hAnsi="Times New Roman" w:cs="Times New Roman"/>
          <w:color w:val="000000"/>
          <w:sz w:val="24"/>
          <w:szCs w:val="24"/>
          <w:lang w:eastAsia="ru-RU"/>
        </w:rPr>
        <w:t>ных</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z w:val="24"/>
          <w:szCs w:val="24"/>
          <w:lang w:eastAsia="ru-RU"/>
        </w:rPr>
        <w:t>елей</w:t>
      </w:r>
      <w:r w:rsidRPr="008E7BBD">
        <w:rPr>
          <w:rFonts w:ascii="Times New Roman" w:eastAsia="Times New Roman" w:hAnsi="Times New Roman" w:cs="Times New Roman"/>
          <w:color w:val="000000"/>
          <w:spacing w:val="10"/>
          <w:sz w:val="24"/>
          <w:szCs w:val="24"/>
          <w:lang w:eastAsia="ru-RU"/>
        </w:rPr>
        <w:t xml:space="preserve"> </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11"/>
          <w:sz w:val="24"/>
          <w:szCs w:val="24"/>
          <w:lang w:eastAsia="ru-RU"/>
        </w:rPr>
        <w:t xml:space="preserve"> </w:t>
      </w:r>
      <w:r w:rsidRPr="008E7BBD">
        <w:rPr>
          <w:rFonts w:ascii="Times New Roman" w:eastAsia="Times New Roman" w:hAnsi="Times New Roman" w:cs="Times New Roman"/>
          <w:color w:val="000000"/>
          <w:sz w:val="24"/>
          <w:szCs w:val="24"/>
          <w:lang w:eastAsia="ru-RU"/>
        </w:rPr>
        <w:t>степе</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ь</w:t>
      </w:r>
      <w:r w:rsidRPr="008E7BBD">
        <w:rPr>
          <w:rFonts w:ascii="Times New Roman" w:eastAsia="Times New Roman" w:hAnsi="Times New Roman" w:cs="Times New Roman"/>
          <w:color w:val="000000"/>
          <w:spacing w:val="10"/>
          <w:sz w:val="24"/>
          <w:szCs w:val="24"/>
          <w:lang w:eastAsia="ru-RU"/>
        </w:rPr>
        <w:t xml:space="preserve"> </w:t>
      </w:r>
      <w:r w:rsidRPr="008E7BBD">
        <w:rPr>
          <w:rFonts w:ascii="Times New Roman" w:eastAsia="Times New Roman" w:hAnsi="Times New Roman" w:cs="Times New Roman"/>
          <w:color w:val="000000"/>
          <w:sz w:val="24"/>
          <w:szCs w:val="24"/>
          <w:lang w:eastAsia="ru-RU"/>
        </w:rPr>
        <w:t>ее ре</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л</w:t>
      </w:r>
      <w:r w:rsidRPr="008E7BBD">
        <w:rPr>
          <w:rFonts w:ascii="Times New Roman" w:eastAsia="Times New Roman" w:hAnsi="Times New Roman" w:cs="Times New Roman"/>
          <w:color w:val="000000"/>
          <w:spacing w:val="1"/>
          <w:sz w:val="24"/>
          <w:szCs w:val="24"/>
          <w:lang w:eastAsia="ru-RU"/>
        </w:rPr>
        <w:t>из</w:t>
      </w:r>
      <w:r w:rsidRPr="008E7BBD">
        <w:rPr>
          <w:rFonts w:ascii="Times New Roman" w:eastAsia="Times New Roman" w:hAnsi="Times New Roman" w:cs="Times New Roman"/>
          <w:color w:val="000000"/>
          <w:sz w:val="24"/>
          <w:szCs w:val="24"/>
          <w:lang w:eastAsia="ru-RU"/>
        </w:rPr>
        <w:t>ац</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 выр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жен</w:t>
      </w:r>
      <w:r w:rsidRPr="008E7BBD">
        <w:rPr>
          <w:rFonts w:ascii="Times New Roman" w:eastAsia="Times New Roman" w:hAnsi="Times New Roman" w:cs="Times New Roman"/>
          <w:color w:val="000000"/>
          <w:spacing w:val="4"/>
          <w:sz w:val="24"/>
          <w:szCs w:val="24"/>
          <w:lang w:eastAsia="ru-RU"/>
        </w:rPr>
        <w:t>н</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ю в оце</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оч</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pacing w:val="-2"/>
          <w:sz w:val="24"/>
          <w:szCs w:val="24"/>
          <w:lang w:eastAsia="ru-RU"/>
        </w:rPr>
        <w:t>ы</w:t>
      </w:r>
      <w:r w:rsidRPr="008E7BBD">
        <w:rPr>
          <w:rFonts w:ascii="Times New Roman" w:eastAsia="Times New Roman" w:hAnsi="Times New Roman" w:cs="Times New Roman"/>
          <w:color w:val="000000"/>
          <w:sz w:val="24"/>
          <w:szCs w:val="24"/>
          <w:lang w:eastAsia="ru-RU"/>
        </w:rPr>
        <w:t xml:space="preserve">х </w:t>
      </w:r>
      <w:r w:rsidRPr="008E7BBD">
        <w:rPr>
          <w:rFonts w:ascii="Times New Roman" w:eastAsia="Times New Roman" w:hAnsi="Times New Roman" w:cs="Times New Roman"/>
          <w:color w:val="000000"/>
          <w:spacing w:val="1"/>
          <w:sz w:val="24"/>
          <w:szCs w:val="24"/>
          <w:lang w:eastAsia="ru-RU"/>
        </w:rPr>
        <w:t>х</w:t>
      </w:r>
      <w:r w:rsidRPr="008E7BBD">
        <w:rPr>
          <w:rFonts w:ascii="Times New Roman" w:eastAsia="Times New Roman" w:hAnsi="Times New Roman" w:cs="Times New Roman"/>
          <w:color w:val="000000"/>
          <w:sz w:val="24"/>
          <w:szCs w:val="24"/>
          <w:lang w:eastAsia="ru-RU"/>
        </w:rPr>
        <w:t>арак</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ер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ст</w:t>
      </w:r>
      <w:r w:rsidRPr="008E7BBD">
        <w:rPr>
          <w:rFonts w:ascii="Times New Roman" w:eastAsia="Times New Roman" w:hAnsi="Times New Roman" w:cs="Times New Roman"/>
          <w:color w:val="000000"/>
          <w:spacing w:val="1"/>
          <w:sz w:val="24"/>
          <w:szCs w:val="24"/>
          <w:lang w:eastAsia="ru-RU"/>
        </w:rPr>
        <w:t>ик</w:t>
      </w:r>
      <w:r w:rsidRPr="008E7BBD">
        <w:rPr>
          <w:rFonts w:ascii="Times New Roman" w:eastAsia="Times New Roman" w:hAnsi="Times New Roman" w:cs="Times New Roman"/>
          <w:color w:val="000000"/>
          <w:spacing w:val="-2"/>
          <w:sz w:val="24"/>
          <w:szCs w:val="24"/>
          <w:lang w:eastAsia="ru-RU"/>
        </w:rPr>
        <w:t>а</w:t>
      </w:r>
      <w:r w:rsidRPr="008E7BBD">
        <w:rPr>
          <w:rFonts w:ascii="Times New Roman" w:eastAsia="Times New Roman" w:hAnsi="Times New Roman" w:cs="Times New Roman"/>
          <w:color w:val="000000"/>
          <w:sz w:val="24"/>
          <w:szCs w:val="24"/>
          <w:lang w:eastAsia="ru-RU"/>
        </w:rPr>
        <w:t>х</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z w:val="24"/>
          <w:szCs w:val="24"/>
          <w:lang w:eastAsia="ru-RU"/>
        </w:rPr>
        <w:t>э</w:t>
      </w:r>
      <w:r w:rsidRPr="008E7BBD">
        <w:rPr>
          <w:rFonts w:ascii="Times New Roman" w:eastAsia="Times New Roman" w:hAnsi="Times New Roman" w:cs="Times New Roman"/>
          <w:color w:val="000000"/>
          <w:spacing w:val="1"/>
          <w:sz w:val="24"/>
          <w:szCs w:val="24"/>
          <w:lang w:eastAsia="ru-RU"/>
        </w:rPr>
        <w:t>фф</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ос</w:t>
      </w:r>
      <w:r w:rsidRPr="008E7BBD">
        <w:rPr>
          <w:rFonts w:ascii="Times New Roman" w:eastAsia="Times New Roman" w:hAnsi="Times New Roman" w:cs="Times New Roman"/>
          <w:color w:val="000000"/>
          <w:spacing w:val="-2"/>
          <w:sz w:val="24"/>
          <w:szCs w:val="24"/>
          <w:lang w:eastAsia="ru-RU"/>
        </w:rPr>
        <w:t>т</w:t>
      </w:r>
      <w:r w:rsidRPr="008E7BBD">
        <w:rPr>
          <w:rFonts w:ascii="Times New Roman" w:eastAsia="Times New Roman" w:hAnsi="Times New Roman" w:cs="Times New Roman"/>
          <w:color w:val="000000"/>
          <w:sz w:val="24"/>
          <w:szCs w:val="24"/>
          <w:lang w:eastAsia="ru-RU"/>
        </w:rPr>
        <w:t xml:space="preserve">и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3"/>
          <w:sz w:val="24"/>
          <w:szCs w:val="24"/>
          <w:lang w:eastAsia="ru-RU"/>
        </w:rPr>
        <w:t>р</w:t>
      </w:r>
      <w:r w:rsidRPr="008E7BBD">
        <w:rPr>
          <w:rFonts w:ascii="Times New Roman" w:eastAsia="Times New Roman" w:hAnsi="Times New Roman" w:cs="Times New Roman"/>
          <w:color w:val="000000"/>
          <w:spacing w:val="-7"/>
          <w:sz w:val="24"/>
          <w:szCs w:val="24"/>
          <w:lang w:eastAsia="ru-RU"/>
        </w:rPr>
        <w:t>у</w:t>
      </w:r>
      <w:r w:rsidRPr="008E7BBD">
        <w:rPr>
          <w:rFonts w:ascii="Times New Roman" w:eastAsia="Times New Roman" w:hAnsi="Times New Roman" w:cs="Times New Roman"/>
          <w:color w:val="000000"/>
          <w:spacing w:val="2"/>
          <w:sz w:val="24"/>
          <w:szCs w:val="24"/>
          <w:lang w:eastAsia="ru-RU"/>
        </w:rPr>
        <w:t>д</w:t>
      </w:r>
      <w:r w:rsidRPr="008E7BBD">
        <w:rPr>
          <w:rFonts w:ascii="Times New Roman" w:eastAsia="Times New Roman" w:hAnsi="Times New Roman" w:cs="Times New Roman"/>
          <w:color w:val="000000"/>
          <w:sz w:val="24"/>
          <w:szCs w:val="24"/>
          <w:lang w:eastAsia="ru-RU"/>
        </w:rPr>
        <w:t>а.</w:t>
      </w:r>
    </w:p>
    <w:p w14:paraId="15AC30BF" w14:textId="77777777" w:rsidR="00B5717B" w:rsidRDefault="006301E0" w:rsidP="00FC11C4">
      <w:pPr>
        <w:widowControl w:val="0"/>
        <w:spacing w:after="0" w:line="240" w:lineRule="auto"/>
        <w:ind w:firstLine="567"/>
        <w:jc w:val="both"/>
        <w:rPr>
          <w:rFonts w:ascii="Times New Roman" w:eastAsia="Times New Roman" w:hAnsi="Times New Roman" w:cs="Times New Roman"/>
          <w:color w:val="000000"/>
          <w:spacing w:val="68"/>
          <w:sz w:val="24"/>
          <w:szCs w:val="24"/>
          <w:lang w:eastAsia="ru-RU"/>
        </w:rPr>
      </w:pP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82"/>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л</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ч</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83"/>
          <w:sz w:val="24"/>
          <w:szCs w:val="24"/>
          <w:lang w:eastAsia="ru-RU"/>
        </w:rPr>
        <w:t xml:space="preserve"> </w:t>
      </w:r>
      <w:r w:rsidRPr="008E7BBD">
        <w:rPr>
          <w:rFonts w:ascii="Times New Roman" w:eastAsia="Times New Roman" w:hAnsi="Times New Roman" w:cs="Times New Roman"/>
          <w:color w:val="000000"/>
          <w:sz w:val="24"/>
          <w:szCs w:val="24"/>
          <w:lang w:eastAsia="ru-RU"/>
        </w:rPr>
        <w:t>от</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ари</w:t>
      </w:r>
      <w:r w:rsidRPr="008E7BBD">
        <w:rPr>
          <w:rFonts w:ascii="Times New Roman" w:eastAsia="Times New Roman" w:hAnsi="Times New Roman" w:cs="Times New Roman"/>
          <w:color w:val="000000"/>
          <w:spacing w:val="1"/>
          <w:sz w:val="24"/>
          <w:szCs w:val="24"/>
          <w:lang w:eastAsia="ru-RU"/>
        </w:rPr>
        <w:t>фн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стемы</w:t>
      </w:r>
      <w:r w:rsidRPr="008E7BBD">
        <w:rPr>
          <w:rFonts w:ascii="Times New Roman" w:eastAsia="Times New Roman" w:hAnsi="Times New Roman" w:cs="Times New Roman"/>
          <w:color w:val="000000"/>
          <w:spacing w:val="8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пр</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z w:val="24"/>
          <w:szCs w:val="24"/>
          <w:lang w:eastAsia="ru-RU"/>
        </w:rPr>
        <w:t>бес</w:t>
      </w:r>
      <w:r w:rsidRPr="008E7BBD">
        <w:rPr>
          <w:rFonts w:ascii="Times New Roman" w:eastAsia="Times New Roman" w:hAnsi="Times New Roman" w:cs="Times New Roman"/>
          <w:color w:val="000000"/>
          <w:spacing w:val="2"/>
          <w:sz w:val="24"/>
          <w:szCs w:val="24"/>
          <w:lang w:eastAsia="ru-RU"/>
        </w:rPr>
        <w:t>т</w:t>
      </w:r>
      <w:r w:rsidRPr="008E7BBD">
        <w:rPr>
          <w:rFonts w:ascii="Times New Roman" w:eastAsia="Times New Roman" w:hAnsi="Times New Roman" w:cs="Times New Roman"/>
          <w:color w:val="000000"/>
          <w:sz w:val="24"/>
          <w:szCs w:val="24"/>
          <w:lang w:eastAsia="ru-RU"/>
        </w:rPr>
        <w:t>ар</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ф</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pacing w:val="-1"/>
          <w:sz w:val="24"/>
          <w:szCs w:val="24"/>
          <w:lang w:eastAsia="ru-RU"/>
        </w:rPr>
        <w:t>ы</w:t>
      </w:r>
      <w:r w:rsidRPr="008E7BBD">
        <w:rPr>
          <w:rFonts w:ascii="Times New Roman" w:eastAsia="Times New Roman" w:hAnsi="Times New Roman" w:cs="Times New Roman"/>
          <w:color w:val="000000"/>
          <w:sz w:val="24"/>
          <w:szCs w:val="24"/>
          <w:lang w:eastAsia="ru-RU"/>
        </w:rPr>
        <w:t>х</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сте</w:t>
      </w:r>
      <w:r w:rsidRPr="008E7BBD">
        <w:rPr>
          <w:rFonts w:ascii="Times New Roman" w:eastAsia="Times New Roman" w:hAnsi="Times New Roman" w:cs="Times New Roman"/>
          <w:color w:val="000000"/>
          <w:spacing w:val="-1"/>
          <w:sz w:val="24"/>
          <w:szCs w:val="24"/>
          <w:lang w:eastAsia="ru-RU"/>
        </w:rPr>
        <w:t>м</w:t>
      </w:r>
      <w:r w:rsidRPr="008E7BBD">
        <w:rPr>
          <w:rFonts w:ascii="Times New Roman" w:eastAsia="Times New Roman" w:hAnsi="Times New Roman" w:cs="Times New Roman"/>
          <w:color w:val="000000"/>
          <w:sz w:val="24"/>
          <w:szCs w:val="24"/>
          <w:lang w:eastAsia="ru-RU"/>
        </w:rPr>
        <w:t>ах</w:t>
      </w:r>
      <w:r w:rsidRPr="008E7BBD">
        <w:rPr>
          <w:rFonts w:ascii="Times New Roman" w:eastAsia="Times New Roman" w:hAnsi="Times New Roman" w:cs="Times New Roman"/>
          <w:color w:val="000000"/>
          <w:spacing w:val="8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аработ</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ая</w:t>
      </w:r>
      <w:r w:rsidRPr="008E7BBD">
        <w:rPr>
          <w:rFonts w:ascii="Times New Roman" w:eastAsia="Times New Roman" w:hAnsi="Times New Roman" w:cs="Times New Roman"/>
          <w:color w:val="000000"/>
          <w:spacing w:val="8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 xml:space="preserve">лата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аждого</w:t>
      </w:r>
      <w:r w:rsidRPr="008E7BBD">
        <w:rPr>
          <w:rFonts w:ascii="Times New Roman" w:eastAsia="Times New Roman" w:hAnsi="Times New Roman" w:cs="Times New Roman"/>
          <w:color w:val="000000"/>
          <w:spacing w:val="69"/>
          <w:sz w:val="24"/>
          <w:szCs w:val="24"/>
          <w:lang w:eastAsia="ru-RU"/>
        </w:rPr>
        <w:t xml:space="preserve"> </w:t>
      </w:r>
      <w:r w:rsidRPr="008E7BBD">
        <w:rPr>
          <w:rFonts w:ascii="Times New Roman" w:eastAsia="Times New Roman" w:hAnsi="Times New Roman" w:cs="Times New Roman"/>
          <w:color w:val="000000"/>
          <w:sz w:val="24"/>
          <w:szCs w:val="24"/>
          <w:lang w:eastAsia="ru-RU"/>
        </w:rPr>
        <w:t>рабо</w:t>
      </w:r>
      <w:r w:rsidRPr="008E7BBD">
        <w:rPr>
          <w:rFonts w:ascii="Times New Roman" w:eastAsia="Times New Roman" w:hAnsi="Times New Roman" w:cs="Times New Roman"/>
          <w:color w:val="000000"/>
          <w:spacing w:val="1"/>
          <w:sz w:val="24"/>
          <w:szCs w:val="24"/>
          <w:lang w:eastAsia="ru-RU"/>
        </w:rPr>
        <w:t>тник</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6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pacing w:val="-2"/>
          <w:sz w:val="24"/>
          <w:szCs w:val="24"/>
          <w:lang w:eastAsia="ru-RU"/>
        </w:rPr>
        <w:t>а</w:t>
      </w:r>
      <w:r w:rsidRPr="008E7BBD">
        <w:rPr>
          <w:rFonts w:ascii="Times New Roman" w:eastAsia="Times New Roman" w:hAnsi="Times New Roman" w:cs="Times New Roman"/>
          <w:color w:val="000000"/>
          <w:sz w:val="24"/>
          <w:szCs w:val="24"/>
          <w:lang w:eastAsia="ru-RU"/>
        </w:rPr>
        <w:t>ф</w:t>
      </w:r>
      <w:r w:rsidRPr="008E7BBD">
        <w:rPr>
          <w:rFonts w:ascii="Times New Roman" w:eastAsia="Times New Roman" w:hAnsi="Times New Roman" w:cs="Times New Roman"/>
          <w:color w:val="000000"/>
          <w:spacing w:val="1"/>
          <w:sz w:val="24"/>
          <w:szCs w:val="24"/>
          <w:lang w:eastAsia="ru-RU"/>
        </w:rPr>
        <w:t>ик</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ров</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69"/>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6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оло</w:t>
      </w:r>
      <w:r w:rsidRPr="008E7BBD">
        <w:rPr>
          <w:rFonts w:ascii="Times New Roman" w:eastAsia="Times New Roman" w:hAnsi="Times New Roman" w:cs="Times New Roman"/>
          <w:color w:val="000000"/>
          <w:spacing w:val="-1"/>
          <w:sz w:val="24"/>
          <w:szCs w:val="24"/>
          <w:lang w:eastAsia="ru-RU"/>
        </w:rPr>
        <w:t>же</w:t>
      </w:r>
      <w:r w:rsidRPr="008E7BBD">
        <w:rPr>
          <w:rFonts w:ascii="Times New Roman" w:eastAsia="Times New Roman" w:hAnsi="Times New Roman" w:cs="Times New Roman"/>
          <w:color w:val="000000"/>
          <w:sz w:val="24"/>
          <w:szCs w:val="24"/>
          <w:lang w:eastAsia="ru-RU"/>
        </w:rPr>
        <w:t>н</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71"/>
          <w:sz w:val="24"/>
          <w:szCs w:val="24"/>
          <w:lang w:eastAsia="ru-RU"/>
        </w:rPr>
        <w:t xml:space="preserve"> </w:t>
      </w:r>
      <w:r w:rsidRPr="008E7BBD">
        <w:rPr>
          <w:rFonts w:ascii="Times New Roman" w:eastAsia="Times New Roman" w:hAnsi="Times New Roman" w:cs="Times New Roman"/>
          <w:color w:val="000000"/>
          <w:sz w:val="24"/>
          <w:szCs w:val="24"/>
          <w:lang w:eastAsia="ru-RU"/>
        </w:rPr>
        <w:t>об</w:t>
      </w:r>
      <w:r w:rsidRPr="008E7BBD">
        <w:rPr>
          <w:rFonts w:ascii="Times New Roman" w:eastAsia="Times New Roman" w:hAnsi="Times New Roman" w:cs="Times New Roman"/>
          <w:color w:val="000000"/>
          <w:spacing w:val="70"/>
          <w:sz w:val="24"/>
          <w:szCs w:val="24"/>
          <w:lang w:eastAsia="ru-RU"/>
        </w:rPr>
        <w:t xml:space="preserve"> </w:t>
      </w:r>
      <w:r w:rsidRPr="008E7BBD">
        <w:rPr>
          <w:rFonts w:ascii="Times New Roman" w:eastAsia="Times New Roman" w:hAnsi="Times New Roman" w:cs="Times New Roman"/>
          <w:color w:val="000000"/>
          <w:sz w:val="24"/>
          <w:szCs w:val="24"/>
          <w:lang w:eastAsia="ru-RU"/>
        </w:rPr>
        <w:t>оплате</w:t>
      </w:r>
      <w:r w:rsidRPr="008E7BBD">
        <w:rPr>
          <w:rFonts w:ascii="Times New Roman" w:eastAsia="Times New Roman" w:hAnsi="Times New Roman" w:cs="Times New Roman"/>
          <w:color w:val="000000"/>
          <w:spacing w:val="6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3"/>
          <w:sz w:val="24"/>
          <w:szCs w:val="24"/>
          <w:lang w:eastAsia="ru-RU"/>
        </w:rPr>
        <w:t>у</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70"/>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ли</w:t>
      </w:r>
      <w:r w:rsidRPr="008E7BBD">
        <w:rPr>
          <w:rFonts w:ascii="Times New Roman" w:eastAsia="Times New Roman" w:hAnsi="Times New Roman" w:cs="Times New Roman"/>
          <w:color w:val="000000"/>
          <w:spacing w:val="71"/>
          <w:sz w:val="24"/>
          <w:szCs w:val="24"/>
          <w:lang w:eastAsia="ru-RU"/>
        </w:rPr>
        <w:t xml:space="preserve"> </w:t>
      </w:r>
      <w:r w:rsidRPr="008E7BBD">
        <w:rPr>
          <w:rFonts w:ascii="Times New Roman" w:eastAsia="Times New Roman" w:hAnsi="Times New Roman" w:cs="Times New Roman"/>
          <w:color w:val="000000"/>
          <w:sz w:val="24"/>
          <w:szCs w:val="24"/>
          <w:lang w:eastAsia="ru-RU"/>
        </w:rPr>
        <w:t>аналог</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чном до</w:t>
      </w:r>
      <w:r w:rsidRPr="008E7BBD">
        <w:rPr>
          <w:rFonts w:ascii="Times New Roman" w:eastAsia="Times New Roman" w:hAnsi="Times New Roman" w:cs="Times New Roman"/>
          <w:color w:val="000000"/>
          <w:spacing w:val="3"/>
          <w:sz w:val="24"/>
          <w:szCs w:val="24"/>
          <w:lang w:eastAsia="ru-RU"/>
        </w:rPr>
        <w:t>к</w:t>
      </w:r>
      <w:r w:rsidRPr="008E7BBD">
        <w:rPr>
          <w:rFonts w:ascii="Times New Roman" w:eastAsia="Times New Roman" w:hAnsi="Times New Roman" w:cs="Times New Roman"/>
          <w:color w:val="000000"/>
          <w:spacing w:val="-3"/>
          <w:sz w:val="24"/>
          <w:szCs w:val="24"/>
          <w:lang w:eastAsia="ru-RU"/>
        </w:rPr>
        <w:t>у</w:t>
      </w:r>
      <w:r w:rsidRPr="008E7BBD">
        <w:rPr>
          <w:rFonts w:ascii="Times New Roman" w:eastAsia="Times New Roman" w:hAnsi="Times New Roman" w:cs="Times New Roman"/>
          <w:color w:val="000000"/>
          <w:spacing w:val="-1"/>
          <w:sz w:val="24"/>
          <w:szCs w:val="24"/>
          <w:lang w:eastAsia="ru-RU"/>
        </w:rPr>
        <w:t>м</w:t>
      </w:r>
      <w:r w:rsidRPr="008E7BBD">
        <w:rPr>
          <w:rFonts w:ascii="Times New Roman" w:eastAsia="Times New Roman" w:hAnsi="Times New Roman" w:cs="Times New Roman"/>
          <w:color w:val="000000"/>
          <w:sz w:val="24"/>
          <w:szCs w:val="24"/>
          <w:lang w:eastAsia="ru-RU"/>
        </w:rPr>
        <w:t>енте</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7"/>
          <w:sz w:val="24"/>
          <w:szCs w:val="24"/>
          <w:lang w:eastAsia="ru-RU"/>
        </w:rPr>
        <w:t xml:space="preserve"> </w:t>
      </w:r>
      <w:r w:rsidRPr="008E7BBD">
        <w:rPr>
          <w:rFonts w:ascii="Times New Roman" w:eastAsia="Times New Roman" w:hAnsi="Times New Roman" w:cs="Times New Roman"/>
          <w:color w:val="000000"/>
          <w:sz w:val="24"/>
          <w:szCs w:val="24"/>
          <w:lang w:eastAsia="ru-RU"/>
        </w:rPr>
        <w:t>абсолют</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ом</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z w:val="24"/>
          <w:szCs w:val="24"/>
          <w:lang w:eastAsia="ru-RU"/>
        </w:rPr>
        <w:t>размер</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7"/>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де</w:t>
      </w:r>
      <w:r w:rsidRPr="008E7BBD">
        <w:rPr>
          <w:rFonts w:ascii="Times New Roman" w:eastAsia="Times New Roman" w:hAnsi="Times New Roman" w:cs="Times New Roman"/>
          <w:color w:val="000000"/>
          <w:spacing w:val="7"/>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оэ</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фициента,</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ор</w:t>
      </w:r>
      <w:r w:rsidRPr="008E7BBD">
        <w:rPr>
          <w:rFonts w:ascii="Times New Roman" w:eastAsia="Times New Roman" w:hAnsi="Times New Roman" w:cs="Times New Roman"/>
          <w:color w:val="000000"/>
          <w:spacing w:val="-2"/>
          <w:sz w:val="24"/>
          <w:szCs w:val="24"/>
          <w:lang w:eastAsia="ru-RU"/>
        </w:rPr>
        <w:t>ы</w:t>
      </w:r>
      <w:r w:rsidRPr="008E7BBD">
        <w:rPr>
          <w:rFonts w:ascii="Times New Roman" w:eastAsia="Times New Roman" w:hAnsi="Times New Roman" w:cs="Times New Roman"/>
          <w:color w:val="000000"/>
          <w:sz w:val="24"/>
          <w:szCs w:val="24"/>
          <w:lang w:eastAsia="ru-RU"/>
        </w:rPr>
        <w:t>й</w:t>
      </w:r>
      <w:r w:rsidRPr="008E7BBD">
        <w:rPr>
          <w:rFonts w:ascii="Times New Roman" w:eastAsia="Times New Roman" w:hAnsi="Times New Roman" w:cs="Times New Roman"/>
          <w:color w:val="000000"/>
          <w:spacing w:val="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ыв</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ет</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z w:val="24"/>
          <w:szCs w:val="24"/>
          <w:lang w:eastAsia="ru-RU"/>
        </w:rPr>
        <w:t xml:space="preserve">долю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бо</w:t>
      </w:r>
      <w:r w:rsidRPr="008E7BBD">
        <w:rPr>
          <w:rFonts w:ascii="Times New Roman" w:eastAsia="Times New Roman" w:hAnsi="Times New Roman" w:cs="Times New Roman"/>
          <w:color w:val="000000"/>
          <w:spacing w:val="1"/>
          <w:sz w:val="24"/>
          <w:szCs w:val="24"/>
          <w:lang w:eastAsia="ru-RU"/>
        </w:rPr>
        <w:t>тк</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69"/>
          <w:sz w:val="24"/>
          <w:szCs w:val="24"/>
          <w:lang w:eastAsia="ru-RU"/>
        </w:rPr>
        <w:t xml:space="preserve"> </w:t>
      </w:r>
      <w:r w:rsidRPr="008E7BBD">
        <w:rPr>
          <w:rFonts w:ascii="Times New Roman" w:eastAsia="Times New Roman" w:hAnsi="Times New Roman" w:cs="Times New Roman"/>
          <w:color w:val="000000"/>
          <w:sz w:val="24"/>
          <w:szCs w:val="24"/>
          <w:lang w:eastAsia="ru-RU"/>
        </w:rPr>
        <w:t>э</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ого</w:t>
      </w:r>
      <w:r w:rsidRPr="008E7BBD">
        <w:rPr>
          <w:rFonts w:ascii="Times New Roman" w:eastAsia="Times New Roman" w:hAnsi="Times New Roman" w:cs="Times New Roman"/>
          <w:color w:val="000000"/>
          <w:spacing w:val="69"/>
          <w:sz w:val="24"/>
          <w:szCs w:val="24"/>
          <w:lang w:eastAsia="ru-RU"/>
        </w:rPr>
        <w:t xml:space="preserve"> </w:t>
      </w:r>
      <w:r w:rsidRPr="008E7BBD">
        <w:rPr>
          <w:rFonts w:ascii="Times New Roman" w:eastAsia="Times New Roman" w:hAnsi="Times New Roman" w:cs="Times New Roman"/>
          <w:color w:val="000000"/>
          <w:sz w:val="24"/>
          <w:szCs w:val="24"/>
          <w:lang w:eastAsia="ru-RU"/>
        </w:rPr>
        <w:t>рабо</w:t>
      </w:r>
      <w:r w:rsidRPr="008E7BBD">
        <w:rPr>
          <w:rFonts w:ascii="Times New Roman" w:eastAsia="Times New Roman" w:hAnsi="Times New Roman" w:cs="Times New Roman"/>
          <w:color w:val="000000"/>
          <w:spacing w:val="1"/>
          <w:sz w:val="24"/>
          <w:szCs w:val="24"/>
          <w:lang w:eastAsia="ru-RU"/>
        </w:rPr>
        <w:t>тник</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69"/>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69"/>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де</w:t>
      </w:r>
      <w:r w:rsidRPr="008E7BBD">
        <w:rPr>
          <w:rFonts w:ascii="Times New Roman" w:eastAsia="Times New Roman" w:hAnsi="Times New Roman" w:cs="Times New Roman"/>
          <w:color w:val="000000"/>
          <w:spacing w:val="68"/>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оп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67"/>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68"/>
          <w:sz w:val="24"/>
          <w:szCs w:val="24"/>
          <w:lang w:eastAsia="ru-RU"/>
        </w:rPr>
        <w:t xml:space="preserve"> </w:t>
      </w:r>
    </w:p>
    <w:p w14:paraId="2FA7D34F" w14:textId="5D341594" w:rsidR="006301E0" w:rsidRPr="008E7BBD" w:rsidRDefault="006301E0" w:rsidP="00FC11C4">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pacing w:val="3"/>
          <w:sz w:val="24"/>
          <w:szCs w:val="24"/>
          <w:lang w:eastAsia="ru-RU"/>
        </w:rPr>
        <w:t>Ч</w:t>
      </w:r>
      <w:r w:rsidRPr="008E7BBD">
        <w:rPr>
          <w:rFonts w:ascii="Times New Roman" w:eastAsia="Times New Roman" w:hAnsi="Times New Roman" w:cs="Times New Roman"/>
          <w:color w:val="000000"/>
          <w:sz w:val="24"/>
          <w:szCs w:val="24"/>
          <w:lang w:eastAsia="ru-RU"/>
        </w:rPr>
        <w:t>асто</w:t>
      </w:r>
      <w:r w:rsidRPr="008E7BBD">
        <w:rPr>
          <w:rFonts w:ascii="Times New Roman" w:eastAsia="Times New Roman" w:hAnsi="Times New Roman" w:cs="Times New Roman"/>
          <w:color w:val="000000"/>
          <w:spacing w:val="69"/>
          <w:sz w:val="24"/>
          <w:szCs w:val="24"/>
          <w:lang w:eastAsia="ru-RU"/>
        </w:rPr>
        <w:t xml:space="preserve"> </w:t>
      </w:r>
      <w:r w:rsidRPr="008E7BBD">
        <w:rPr>
          <w:rFonts w:ascii="Times New Roman" w:eastAsia="Times New Roman" w:hAnsi="Times New Roman" w:cs="Times New Roman"/>
          <w:color w:val="000000"/>
          <w:sz w:val="24"/>
          <w:szCs w:val="24"/>
          <w:lang w:eastAsia="ru-RU"/>
        </w:rPr>
        <w:t>э</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от</w:t>
      </w:r>
      <w:r w:rsidRPr="008E7BBD">
        <w:rPr>
          <w:rFonts w:ascii="Times New Roman" w:eastAsia="Times New Roman" w:hAnsi="Times New Roman" w:cs="Times New Roman"/>
          <w:color w:val="000000"/>
          <w:spacing w:val="70"/>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оэфф</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цие</w:t>
      </w:r>
      <w:r w:rsidRPr="008E7BBD">
        <w:rPr>
          <w:rFonts w:ascii="Times New Roman" w:eastAsia="Times New Roman" w:hAnsi="Times New Roman" w:cs="Times New Roman"/>
          <w:color w:val="000000"/>
          <w:spacing w:val="1"/>
          <w:sz w:val="24"/>
          <w:szCs w:val="24"/>
          <w:lang w:eastAsia="ru-RU"/>
        </w:rPr>
        <w:t>нт</w:t>
      </w:r>
      <w:r w:rsidRPr="008E7BBD">
        <w:rPr>
          <w:rFonts w:ascii="Times New Roman" w:eastAsia="Times New Roman" w:hAnsi="Times New Roman" w:cs="Times New Roman"/>
          <w:color w:val="000000"/>
          <w:spacing w:val="70"/>
          <w:sz w:val="24"/>
          <w:szCs w:val="24"/>
          <w:lang w:eastAsia="ru-RU"/>
        </w:rPr>
        <w:t xml:space="preserve"> </w:t>
      </w:r>
      <w:r w:rsidRPr="008E7BBD">
        <w:rPr>
          <w:rFonts w:ascii="Times New Roman" w:eastAsia="Times New Roman" w:hAnsi="Times New Roman" w:cs="Times New Roman"/>
          <w:color w:val="000000"/>
          <w:sz w:val="24"/>
          <w:szCs w:val="24"/>
          <w:lang w:eastAsia="ru-RU"/>
        </w:rPr>
        <w:t xml:space="preserve">может </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2"/>
          <w:sz w:val="24"/>
          <w:szCs w:val="24"/>
          <w:lang w:eastAsia="ru-RU"/>
        </w:rPr>
        <w:t>щ</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твен</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рь</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ров</w:t>
      </w:r>
      <w:r w:rsidRPr="008E7BBD">
        <w:rPr>
          <w:rFonts w:ascii="Times New Roman" w:eastAsia="Times New Roman" w:hAnsi="Times New Roman" w:cs="Times New Roman"/>
          <w:color w:val="000000"/>
          <w:spacing w:val="1"/>
          <w:sz w:val="24"/>
          <w:szCs w:val="24"/>
          <w:lang w:eastAsia="ru-RU"/>
        </w:rPr>
        <w:t>ат</w:t>
      </w:r>
      <w:r w:rsidRPr="008E7BBD">
        <w:rPr>
          <w:rFonts w:ascii="Times New Roman" w:eastAsia="Times New Roman" w:hAnsi="Times New Roman" w:cs="Times New Roman"/>
          <w:color w:val="000000"/>
          <w:sz w:val="24"/>
          <w:szCs w:val="24"/>
          <w:lang w:eastAsia="ru-RU"/>
        </w:rPr>
        <w:t>ься</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2"/>
          <w:sz w:val="24"/>
          <w:szCs w:val="24"/>
          <w:lang w:eastAsia="ru-RU"/>
        </w:rPr>
        <w:t xml:space="preserve"> з</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в</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симости</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z w:val="24"/>
          <w:szCs w:val="24"/>
          <w:lang w:eastAsia="ru-RU"/>
        </w:rPr>
        <w:t>от</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ого,</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ак</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z w:val="24"/>
          <w:szCs w:val="24"/>
          <w:lang w:eastAsia="ru-RU"/>
        </w:rPr>
        <w:t>ср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бо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ала</w:t>
      </w:r>
      <w:r w:rsidRPr="008E7BBD">
        <w:rPr>
          <w:rFonts w:ascii="Times New Roman" w:eastAsia="Times New Roman" w:hAnsi="Times New Roman" w:cs="Times New Roman"/>
          <w:color w:val="000000"/>
          <w:spacing w:val="1"/>
          <w:sz w:val="24"/>
          <w:szCs w:val="24"/>
          <w:lang w:eastAsia="ru-RU"/>
        </w:rPr>
        <w:t xml:space="preserve"> к</w:t>
      </w:r>
      <w:r w:rsidRPr="008E7BBD">
        <w:rPr>
          <w:rFonts w:ascii="Times New Roman" w:eastAsia="Times New Roman" w:hAnsi="Times New Roman" w:cs="Times New Roman"/>
          <w:color w:val="000000"/>
          <w:sz w:val="24"/>
          <w:szCs w:val="24"/>
          <w:lang w:eastAsia="ru-RU"/>
        </w:rPr>
        <w:t>ом</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ан</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z w:val="24"/>
          <w:szCs w:val="24"/>
          <w:lang w:eastAsia="ru-RU"/>
        </w:rPr>
        <w:t>елом</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pacing w:val="-2"/>
          <w:sz w:val="24"/>
          <w:szCs w:val="24"/>
          <w:lang w:eastAsia="ru-RU"/>
        </w:rPr>
        <w:t>л</w:t>
      </w:r>
      <w:r w:rsidRPr="008E7BBD">
        <w:rPr>
          <w:rFonts w:ascii="Times New Roman" w:eastAsia="Times New Roman" w:hAnsi="Times New Roman" w:cs="Times New Roman"/>
          <w:color w:val="000000"/>
          <w:sz w:val="24"/>
          <w:szCs w:val="24"/>
          <w:lang w:eastAsia="ru-RU"/>
        </w:rPr>
        <w:t>и ее</w:t>
      </w:r>
      <w:r w:rsidRPr="008E7BBD">
        <w:rPr>
          <w:rFonts w:ascii="Times New Roman" w:eastAsia="Times New Roman" w:hAnsi="Times New Roman" w:cs="Times New Roman"/>
          <w:color w:val="000000"/>
          <w:spacing w:val="10"/>
          <w:sz w:val="24"/>
          <w:szCs w:val="24"/>
          <w:lang w:eastAsia="ru-RU"/>
        </w:rPr>
        <w:t xml:space="preserve"> </w:t>
      </w:r>
      <w:r w:rsidRPr="008E7BBD">
        <w:rPr>
          <w:rFonts w:ascii="Times New Roman" w:eastAsia="Times New Roman" w:hAnsi="Times New Roman" w:cs="Times New Roman"/>
          <w:color w:val="000000"/>
          <w:sz w:val="24"/>
          <w:szCs w:val="24"/>
          <w:lang w:eastAsia="ru-RU"/>
        </w:rPr>
        <w:t>ст</w:t>
      </w:r>
      <w:r w:rsidRPr="008E7BBD">
        <w:rPr>
          <w:rFonts w:ascii="Times New Roman" w:eastAsia="Times New Roman" w:hAnsi="Times New Roman" w:cs="Times New Roman"/>
          <w:color w:val="000000"/>
          <w:spacing w:val="5"/>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к</w:t>
      </w:r>
      <w:r w:rsidRPr="008E7BBD">
        <w:rPr>
          <w:rFonts w:ascii="Times New Roman" w:eastAsia="Times New Roman" w:hAnsi="Times New Roman" w:cs="Times New Roman"/>
          <w:color w:val="000000"/>
          <w:spacing w:val="4"/>
          <w:sz w:val="24"/>
          <w:szCs w:val="24"/>
          <w:lang w:eastAsia="ru-RU"/>
        </w:rPr>
        <w:t>т</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рные</w:t>
      </w:r>
      <w:r w:rsidRPr="008E7BBD">
        <w:rPr>
          <w:rFonts w:ascii="Times New Roman" w:eastAsia="Times New Roman" w:hAnsi="Times New Roman" w:cs="Times New Roman"/>
          <w:color w:val="000000"/>
          <w:spacing w:val="1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раз</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елен</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12"/>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12"/>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ч</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ом</w:t>
      </w:r>
      <w:r w:rsidRPr="008E7BBD">
        <w:rPr>
          <w:rFonts w:ascii="Times New Roman" w:eastAsia="Times New Roman" w:hAnsi="Times New Roman" w:cs="Times New Roman"/>
          <w:color w:val="000000"/>
          <w:spacing w:val="1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ерио</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11"/>
          <w:sz w:val="24"/>
          <w:szCs w:val="24"/>
          <w:lang w:eastAsia="ru-RU"/>
        </w:rPr>
        <w:t xml:space="preserve"> </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же</w:t>
      </w:r>
      <w:r w:rsidRPr="008E7BBD">
        <w:rPr>
          <w:rFonts w:ascii="Times New Roman" w:eastAsia="Times New Roman" w:hAnsi="Times New Roman" w:cs="Times New Roman"/>
          <w:color w:val="000000"/>
          <w:spacing w:val="1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аскол</w:t>
      </w:r>
      <w:r w:rsidRPr="008E7BBD">
        <w:rPr>
          <w:rFonts w:ascii="Times New Roman" w:eastAsia="Times New Roman" w:hAnsi="Times New Roman" w:cs="Times New Roman"/>
          <w:color w:val="000000"/>
          <w:spacing w:val="1"/>
          <w:sz w:val="24"/>
          <w:szCs w:val="24"/>
          <w:lang w:eastAsia="ru-RU"/>
        </w:rPr>
        <w:t>ьк</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э</w:t>
      </w:r>
      <w:r w:rsidRPr="008E7BBD">
        <w:rPr>
          <w:rFonts w:ascii="Times New Roman" w:eastAsia="Times New Roman" w:hAnsi="Times New Roman" w:cs="Times New Roman"/>
          <w:color w:val="000000"/>
          <w:sz w:val="24"/>
          <w:szCs w:val="24"/>
          <w:lang w:eastAsia="ru-RU"/>
        </w:rPr>
        <w:t>ф</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ективно</w:t>
      </w:r>
      <w:r w:rsidRPr="008E7BBD">
        <w:rPr>
          <w:rFonts w:ascii="Times New Roman" w:eastAsia="Times New Roman" w:hAnsi="Times New Roman" w:cs="Times New Roman"/>
          <w:color w:val="000000"/>
          <w:spacing w:val="12"/>
          <w:sz w:val="24"/>
          <w:szCs w:val="24"/>
          <w:lang w:eastAsia="ru-RU"/>
        </w:rPr>
        <w:t xml:space="preserve"> </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м работ</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к</w:t>
      </w:r>
      <w:r w:rsidRPr="008E7BBD">
        <w:rPr>
          <w:rFonts w:ascii="Times New Roman" w:eastAsia="Times New Roman" w:hAnsi="Times New Roman" w:cs="Times New Roman"/>
          <w:color w:val="000000"/>
          <w:spacing w:val="6"/>
          <w:sz w:val="24"/>
          <w:szCs w:val="24"/>
          <w:lang w:eastAsia="ru-RU"/>
        </w:rPr>
        <w:t xml:space="preserve"> </w:t>
      </w:r>
      <w:r w:rsidRPr="008E7BBD">
        <w:rPr>
          <w:rFonts w:ascii="Times New Roman" w:eastAsia="Times New Roman" w:hAnsi="Times New Roman" w:cs="Times New Roman"/>
          <w:color w:val="000000"/>
          <w:sz w:val="24"/>
          <w:szCs w:val="24"/>
          <w:lang w:eastAsia="ru-RU"/>
        </w:rPr>
        <w:t>выпол</w:t>
      </w:r>
      <w:r w:rsidRPr="008E7BBD">
        <w:rPr>
          <w:rFonts w:ascii="Times New Roman" w:eastAsia="Times New Roman" w:hAnsi="Times New Roman" w:cs="Times New Roman"/>
          <w:color w:val="000000"/>
          <w:spacing w:val="1"/>
          <w:sz w:val="24"/>
          <w:szCs w:val="24"/>
          <w:lang w:eastAsia="ru-RU"/>
        </w:rPr>
        <w:t>ня</w:t>
      </w:r>
      <w:r w:rsidRPr="008E7BBD">
        <w:rPr>
          <w:rFonts w:ascii="Times New Roman" w:eastAsia="Times New Roman" w:hAnsi="Times New Roman" w:cs="Times New Roman"/>
          <w:color w:val="000000"/>
          <w:sz w:val="24"/>
          <w:szCs w:val="24"/>
          <w:lang w:eastAsia="ru-RU"/>
        </w:rPr>
        <w:t>л</w:t>
      </w:r>
      <w:r w:rsidRPr="008E7BBD">
        <w:rPr>
          <w:rFonts w:ascii="Times New Roman" w:eastAsia="Times New Roman" w:hAnsi="Times New Roman" w:cs="Times New Roman"/>
          <w:color w:val="000000"/>
          <w:spacing w:val="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довые</w:t>
      </w:r>
      <w:r w:rsidRPr="008E7BBD">
        <w:rPr>
          <w:rFonts w:ascii="Times New Roman" w:eastAsia="Times New Roman" w:hAnsi="Times New Roman" w:cs="Times New Roman"/>
          <w:color w:val="000000"/>
          <w:spacing w:val="6"/>
          <w:sz w:val="24"/>
          <w:szCs w:val="24"/>
          <w:lang w:eastAsia="ru-RU"/>
        </w:rPr>
        <w:t xml:space="preserve"> </w:t>
      </w:r>
      <w:r w:rsidRPr="008E7BBD">
        <w:rPr>
          <w:rFonts w:ascii="Times New Roman" w:eastAsia="Times New Roman" w:hAnsi="Times New Roman" w:cs="Times New Roman"/>
          <w:color w:val="000000"/>
          <w:spacing w:val="3"/>
          <w:sz w:val="24"/>
          <w:szCs w:val="24"/>
          <w:lang w:eastAsia="ru-RU"/>
        </w:rPr>
        <w:t>ф</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н</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pacing w:val="2"/>
          <w:sz w:val="24"/>
          <w:szCs w:val="24"/>
          <w:lang w:eastAsia="ru-RU"/>
        </w:rPr>
        <w:t>ц</w:t>
      </w:r>
      <w:r w:rsidRPr="008E7BBD">
        <w:rPr>
          <w:rFonts w:ascii="Times New Roman" w:eastAsia="Times New Roman" w:hAnsi="Times New Roman" w:cs="Times New Roman"/>
          <w:color w:val="000000"/>
          <w:spacing w:val="1"/>
          <w:sz w:val="24"/>
          <w:szCs w:val="24"/>
          <w:lang w:eastAsia="ru-RU"/>
        </w:rPr>
        <w:t>ии</w:t>
      </w:r>
      <w:r w:rsidRPr="008E7BBD">
        <w:rPr>
          <w:rFonts w:ascii="Times New Roman" w:eastAsia="Times New Roman" w:hAnsi="Times New Roman" w:cs="Times New Roman"/>
          <w:color w:val="000000"/>
          <w:sz w:val="24"/>
          <w:szCs w:val="24"/>
          <w:lang w:eastAsia="ru-RU"/>
        </w:rPr>
        <w:t>,</w:t>
      </w:r>
      <w:r w:rsidRPr="008E7BBD">
        <w:rPr>
          <w:rFonts w:ascii="Times New Roman" w:eastAsia="Times New Roman" w:hAnsi="Times New Roman" w:cs="Times New Roman"/>
          <w:color w:val="000000"/>
          <w:spacing w:val="7"/>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ол</w:t>
      </w:r>
      <w:r w:rsidRPr="008E7BBD">
        <w:rPr>
          <w:rFonts w:ascii="Times New Roman" w:eastAsia="Times New Roman" w:hAnsi="Times New Roman" w:cs="Times New Roman"/>
          <w:color w:val="000000"/>
          <w:spacing w:val="-2"/>
          <w:sz w:val="24"/>
          <w:szCs w:val="24"/>
          <w:lang w:eastAsia="ru-RU"/>
        </w:rPr>
        <w:t>ж</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ост</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ые</w:t>
      </w:r>
      <w:r w:rsidRPr="008E7BBD">
        <w:rPr>
          <w:rFonts w:ascii="Times New Roman" w:eastAsia="Times New Roman" w:hAnsi="Times New Roman" w:cs="Times New Roman"/>
          <w:color w:val="000000"/>
          <w:spacing w:val="6"/>
          <w:sz w:val="24"/>
          <w:szCs w:val="24"/>
          <w:lang w:eastAsia="ru-RU"/>
        </w:rPr>
        <w:t xml:space="preserve"> </w:t>
      </w:r>
      <w:r w:rsidRPr="008E7BBD">
        <w:rPr>
          <w:rFonts w:ascii="Times New Roman" w:eastAsia="Times New Roman" w:hAnsi="Times New Roman" w:cs="Times New Roman"/>
          <w:color w:val="000000"/>
          <w:sz w:val="24"/>
          <w:szCs w:val="24"/>
          <w:lang w:eastAsia="ru-RU"/>
        </w:rPr>
        <w:t>об</w:t>
      </w:r>
      <w:r w:rsidRPr="008E7BBD">
        <w:rPr>
          <w:rFonts w:ascii="Times New Roman" w:eastAsia="Times New Roman" w:hAnsi="Times New Roman" w:cs="Times New Roman"/>
          <w:color w:val="000000"/>
          <w:spacing w:val="1"/>
          <w:sz w:val="24"/>
          <w:szCs w:val="24"/>
          <w:lang w:eastAsia="ru-RU"/>
        </w:rPr>
        <w:t>яз</w:t>
      </w:r>
      <w:r w:rsidRPr="008E7BBD">
        <w:rPr>
          <w:rFonts w:ascii="Times New Roman" w:eastAsia="Times New Roman" w:hAnsi="Times New Roman" w:cs="Times New Roman"/>
          <w:color w:val="000000"/>
          <w:sz w:val="24"/>
          <w:szCs w:val="24"/>
          <w:lang w:eastAsia="ru-RU"/>
        </w:rPr>
        <w:t>ан</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ости</w:t>
      </w:r>
      <w:r w:rsidRPr="008E7BBD">
        <w:rPr>
          <w:rFonts w:ascii="Times New Roman" w:eastAsia="Times New Roman" w:hAnsi="Times New Roman" w:cs="Times New Roman"/>
          <w:color w:val="000000"/>
          <w:spacing w:val="6"/>
          <w:sz w:val="24"/>
          <w:szCs w:val="24"/>
          <w:lang w:eastAsia="ru-RU"/>
        </w:rPr>
        <w:t xml:space="preserve"> </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8"/>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5"/>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акой</w:t>
      </w:r>
      <w:r w:rsidRPr="008E7BBD">
        <w:rPr>
          <w:rFonts w:ascii="Times New Roman" w:eastAsia="Times New Roman" w:hAnsi="Times New Roman" w:cs="Times New Roman"/>
          <w:color w:val="000000"/>
          <w:spacing w:val="9"/>
          <w:sz w:val="24"/>
          <w:szCs w:val="24"/>
          <w:lang w:eastAsia="ru-RU"/>
        </w:rPr>
        <w:t xml:space="preserve"> </w:t>
      </w:r>
      <w:r w:rsidRPr="008E7BBD">
        <w:rPr>
          <w:rFonts w:ascii="Times New Roman" w:eastAsia="Times New Roman" w:hAnsi="Times New Roman" w:cs="Times New Roman"/>
          <w:color w:val="000000"/>
          <w:sz w:val="24"/>
          <w:szCs w:val="24"/>
          <w:lang w:eastAsia="ru-RU"/>
        </w:rPr>
        <w:t>степе</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8"/>
          <w:sz w:val="24"/>
          <w:szCs w:val="24"/>
          <w:lang w:eastAsia="ru-RU"/>
        </w:rPr>
        <w:t xml:space="preserve"> </w:t>
      </w:r>
      <w:r w:rsidRPr="008E7BBD">
        <w:rPr>
          <w:rFonts w:ascii="Times New Roman" w:eastAsia="Times New Roman" w:hAnsi="Times New Roman" w:cs="Times New Roman"/>
          <w:color w:val="000000"/>
          <w:sz w:val="24"/>
          <w:szCs w:val="24"/>
          <w:lang w:eastAsia="ru-RU"/>
        </w:rPr>
        <w:t>от с</w:t>
      </w:r>
      <w:r w:rsidRPr="008E7BBD">
        <w:rPr>
          <w:rFonts w:ascii="Times New Roman" w:eastAsia="Times New Roman" w:hAnsi="Times New Roman" w:cs="Times New Roman"/>
          <w:color w:val="000000"/>
          <w:spacing w:val="-1"/>
          <w:sz w:val="24"/>
          <w:szCs w:val="24"/>
          <w:lang w:eastAsia="ru-RU"/>
        </w:rPr>
        <w:t>м</w:t>
      </w:r>
      <w:r w:rsidRPr="008E7BBD">
        <w:rPr>
          <w:rFonts w:ascii="Times New Roman" w:eastAsia="Times New Roman" w:hAnsi="Times New Roman" w:cs="Times New Roman"/>
          <w:color w:val="000000"/>
          <w:sz w:val="24"/>
          <w:szCs w:val="24"/>
          <w:lang w:eastAsia="ru-RU"/>
        </w:rPr>
        <w:t>ог</w:t>
      </w:r>
      <w:r w:rsidRPr="008E7BBD">
        <w:rPr>
          <w:rFonts w:ascii="Times New Roman" w:eastAsia="Times New Roman" w:hAnsi="Times New Roman" w:cs="Times New Roman"/>
          <w:color w:val="000000"/>
          <w:spacing w:val="150"/>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ост</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чь</w:t>
      </w:r>
      <w:r w:rsidRPr="008E7BBD">
        <w:rPr>
          <w:rFonts w:ascii="Times New Roman" w:eastAsia="Times New Roman" w:hAnsi="Times New Roman" w:cs="Times New Roman"/>
          <w:color w:val="000000"/>
          <w:spacing w:val="15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ла</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ирован</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pacing w:val="-2"/>
          <w:sz w:val="24"/>
          <w:szCs w:val="24"/>
          <w:lang w:eastAsia="ru-RU"/>
        </w:rPr>
        <w:t>ы</w:t>
      </w:r>
      <w:r w:rsidRPr="008E7BBD">
        <w:rPr>
          <w:rFonts w:ascii="Times New Roman" w:eastAsia="Times New Roman" w:hAnsi="Times New Roman" w:cs="Times New Roman"/>
          <w:color w:val="000000"/>
          <w:sz w:val="24"/>
          <w:szCs w:val="24"/>
          <w:lang w:eastAsia="ru-RU"/>
        </w:rPr>
        <w:t>х</w:t>
      </w:r>
      <w:r w:rsidRPr="008E7BBD">
        <w:rPr>
          <w:rFonts w:ascii="Times New Roman" w:eastAsia="Times New Roman" w:hAnsi="Times New Roman" w:cs="Times New Roman"/>
          <w:color w:val="000000"/>
          <w:spacing w:val="15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z w:val="24"/>
          <w:szCs w:val="24"/>
          <w:lang w:eastAsia="ru-RU"/>
        </w:rPr>
        <w:t>елей.</w:t>
      </w:r>
      <w:r w:rsidRPr="008E7BBD">
        <w:rPr>
          <w:rFonts w:ascii="Times New Roman" w:eastAsia="Times New Roman" w:hAnsi="Times New Roman" w:cs="Times New Roman"/>
          <w:color w:val="000000"/>
          <w:spacing w:val="15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О</w:t>
      </w:r>
      <w:r w:rsidRPr="008E7BBD">
        <w:rPr>
          <w:rFonts w:ascii="Times New Roman" w:eastAsia="Times New Roman" w:hAnsi="Times New Roman" w:cs="Times New Roman"/>
          <w:color w:val="000000"/>
          <w:sz w:val="24"/>
          <w:szCs w:val="24"/>
          <w:lang w:eastAsia="ru-RU"/>
        </w:rPr>
        <w:t>тказ</w:t>
      </w:r>
      <w:r w:rsidRPr="008E7BBD">
        <w:rPr>
          <w:rFonts w:ascii="Times New Roman" w:eastAsia="Times New Roman" w:hAnsi="Times New Roman" w:cs="Times New Roman"/>
          <w:color w:val="000000"/>
          <w:spacing w:val="151"/>
          <w:sz w:val="24"/>
          <w:szCs w:val="24"/>
          <w:lang w:eastAsia="ru-RU"/>
        </w:rPr>
        <w:t xml:space="preserve"> </w:t>
      </w:r>
      <w:r w:rsidRPr="008E7BBD">
        <w:rPr>
          <w:rFonts w:ascii="Times New Roman" w:eastAsia="Times New Roman" w:hAnsi="Times New Roman" w:cs="Times New Roman"/>
          <w:color w:val="000000"/>
          <w:sz w:val="24"/>
          <w:szCs w:val="24"/>
          <w:lang w:eastAsia="ru-RU"/>
        </w:rPr>
        <w:t>от</w:t>
      </w:r>
      <w:r w:rsidRPr="008E7BBD">
        <w:rPr>
          <w:rFonts w:ascii="Times New Roman" w:eastAsia="Times New Roman" w:hAnsi="Times New Roman" w:cs="Times New Roman"/>
          <w:color w:val="000000"/>
          <w:spacing w:val="15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енеж</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sz w:val="24"/>
          <w:szCs w:val="24"/>
          <w:lang w:eastAsia="ru-RU"/>
        </w:rPr>
        <w:t>й</w:t>
      </w:r>
      <w:r w:rsidRPr="008E7BBD">
        <w:rPr>
          <w:rFonts w:ascii="Times New Roman" w:eastAsia="Times New Roman" w:hAnsi="Times New Roman" w:cs="Times New Roman"/>
          <w:color w:val="000000"/>
          <w:spacing w:val="152"/>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1"/>
          <w:sz w:val="24"/>
          <w:szCs w:val="24"/>
          <w:lang w:eastAsia="ru-RU"/>
        </w:rPr>
        <w:t>к</w:t>
      </w:r>
      <w:r w:rsidRPr="008E7BBD">
        <w:rPr>
          <w:rFonts w:ascii="Times New Roman" w:eastAsia="Times New Roman" w:hAnsi="Times New Roman" w:cs="Times New Roman"/>
          <w:color w:val="000000"/>
          <w:sz w:val="24"/>
          <w:szCs w:val="24"/>
          <w:lang w:eastAsia="ru-RU"/>
        </w:rPr>
        <w:t>сации</w:t>
      </w:r>
      <w:r w:rsidRPr="008E7BBD">
        <w:rPr>
          <w:rFonts w:ascii="Times New Roman" w:eastAsia="Times New Roman" w:hAnsi="Times New Roman" w:cs="Times New Roman"/>
          <w:color w:val="000000"/>
          <w:spacing w:val="151"/>
          <w:sz w:val="24"/>
          <w:szCs w:val="24"/>
          <w:lang w:eastAsia="ru-RU"/>
        </w:rPr>
        <w:t xml:space="preserve"> </w:t>
      </w:r>
      <w:r w:rsidRPr="008E7BBD">
        <w:rPr>
          <w:rFonts w:ascii="Times New Roman" w:eastAsia="Times New Roman" w:hAnsi="Times New Roman" w:cs="Times New Roman"/>
          <w:color w:val="000000"/>
          <w:sz w:val="24"/>
          <w:szCs w:val="24"/>
          <w:lang w:eastAsia="ru-RU"/>
        </w:rPr>
        <w:t>ра</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м</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 xml:space="preserve">ра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ар</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бо</w:t>
      </w:r>
      <w:r w:rsidRPr="008E7BBD">
        <w:rPr>
          <w:rFonts w:ascii="Times New Roman" w:eastAsia="Times New Roman" w:hAnsi="Times New Roman" w:cs="Times New Roman"/>
          <w:color w:val="000000"/>
          <w:spacing w:val="1"/>
          <w:sz w:val="24"/>
          <w:szCs w:val="24"/>
          <w:lang w:eastAsia="ru-RU"/>
        </w:rPr>
        <w:t>тн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22"/>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п</w:t>
      </w:r>
      <w:r w:rsidRPr="008E7BBD">
        <w:rPr>
          <w:rFonts w:ascii="Times New Roman" w:eastAsia="Times New Roman" w:hAnsi="Times New Roman" w:cs="Times New Roman"/>
          <w:color w:val="000000"/>
          <w:sz w:val="24"/>
          <w:szCs w:val="24"/>
          <w:lang w:eastAsia="ru-RU"/>
        </w:rPr>
        <w:t>латы</w:t>
      </w:r>
      <w:r w:rsidRPr="008E7BBD">
        <w:rPr>
          <w:rFonts w:ascii="Times New Roman" w:eastAsia="Times New Roman" w:hAnsi="Times New Roman" w:cs="Times New Roman"/>
          <w:color w:val="000000"/>
          <w:spacing w:val="21"/>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д</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22"/>
          <w:sz w:val="24"/>
          <w:szCs w:val="24"/>
          <w:lang w:eastAsia="ru-RU"/>
        </w:rPr>
        <w:t xml:space="preserve"> </w:t>
      </w:r>
      <w:r w:rsidRPr="008E7BBD">
        <w:rPr>
          <w:rFonts w:ascii="Times New Roman" w:eastAsia="Times New Roman" w:hAnsi="Times New Roman" w:cs="Times New Roman"/>
          <w:color w:val="000000"/>
          <w:sz w:val="24"/>
          <w:szCs w:val="24"/>
          <w:lang w:eastAsia="ru-RU"/>
        </w:rPr>
        <w:t>возмож</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ость</w:t>
      </w:r>
      <w:r w:rsidRPr="008E7BBD">
        <w:rPr>
          <w:rFonts w:ascii="Times New Roman" w:eastAsia="Times New Roman" w:hAnsi="Times New Roman" w:cs="Times New Roman"/>
          <w:color w:val="000000"/>
          <w:spacing w:val="23"/>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21"/>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ред</w:t>
      </w:r>
      <w:r w:rsidRPr="008E7BBD">
        <w:rPr>
          <w:rFonts w:ascii="Times New Roman" w:eastAsia="Times New Roman" w:hAnsi="Times New Roman" w:cs="Times New Roman"/>
          <w:color w:val="000000"/>
          <w:spacing w:val="1"/>
          <w:sz w:val="24"/>
          <w:szCs w:val="24"/>
          <w:lang w:eastAsia="ru-RU"/>
        </w:rPr>
        <w:t>ел</w:t>
      </w:r>
      <w:r w:rsidRPr="008E7BBD">
        <w:rPr>
          <w:rFonts w:ascii="Times New Roman" w:eastAsia="Times New Roman" w:hAnsi="Times New Roman" w:cs="Times New Roman"/>
          <w:color w:val="000000"/>
          <w:sz w:val="24"/>
          <w:szCs w:val="24"/>
          <w:lang w:eastAsia="ru-RU"/>
        </w:rPr>
        <w:t>ен</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ой</w:t>
      </w:r>
      <w:r w:rsidRPr="008E7BBD">
        <w:rPr>
          <w:rFonts w:ascii="Times New Roman" w:eastAsia="Times New Roman" w:hAnsi="Times New Roman" w:cs="Times New Roman"/>
          <w:color w:val="000000"/>
          <w:spacing w:val="23"/>
          <w:sz w:val="24"/>
          <w:szCs w:val="24"/>
          <w:lang w:eastAsia="ru-RU"/>
        </w:rPr>
        <w:t xml:space="preserve"> </w:t>
      </w:r>
      <w:r w:rsidRPr="008E7BBD">
        <w:rPr>
          <w:rFonts w:ascii="Times New Roman" w:eastAsia="Times New Roman" w:hAnsi="Times New Roman" w:cs="Times New Roman"/>
          <w:color w:val="000000"/>
          <w:sz w:val="24"/>
          <w:szCs w:val="24"/>
          <w:lang w:eastAsia="ru-RU"/>
        </w:rPr>
        <w:t>мере</w:t>
      </w:r>
      <w:r w:rsidRPr="008E7BBD">
        <w:rPr>
          <w:rFonts w:ascii="Times New Roman" w:eastAsia="Times New Roman" w:hAnsi="Times New Roman" w:cs="Times New Roman"/>
          <w:color w:val="000000"/>
          <w:spacing w:val="20"/>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з</w:t>
      </w:r>
      <w:r w:rsidRPr="008E7BBD">
        <w:rPr>
          <w:rFonts w:ascii="Times New Roman" w:eastAsia="Times New Roman" w:hAnsi="Times New Roman" w:cs="Times New Roman"/>
          <w:color w:val="000000"/>
          <w:sz w:val="24"/>
          <w:szCs w:val="24"/>
          <w:lang w:eastAsia="ru-RU"/>
        </w:rPr>
        <w:t>ащ</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
          <w:sz w:val="24"/>
          <w:szCs w:val="24"/>
          <w:lang w:eastAsia="ru-RU"/>
        </w:rPr>
        <w:t>ит</w:t>
      </w:r>
      <w:r w:rsidRPr="008E7BBD">
        <w:rPr>
          <w:rFonts w:ascii="Times New Roman" w:eastAsia="Times New Roman" w:hAnsi="Times New Roman" w:cs="Times New Roman"/>
          <w:color w:val="000000"/>
          <w:sz w:val="24"/>
          <w:szCs w:val="24"/>
          <w:lang w:eastAsia="ru-RU"/>
        </w:rPr>
        <w:t>ь</w:t>
      </w:r>
      <w:r w:rsidRPr="008E7BBD">
        <w:rPr>
          <w:rFonts w:ascii="Times New Roman" w:eastAsia="Times New Roman" w:hAnsi="Times New Roman" w:cs="Times New Roman"/>
          <w:color w:val="000000"/>
          <w:spacing w:val="20"/>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з</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работ</w:t>
      </w:r>
      <w:r w:rsidRPr="008E7BBD">
        <w:rPr>
          <w:rFonts w:ascii="Times New Roman" w:eastAsia="Times New Roman" w:hAnsi="Times New Roman" w:cs="Times New Roman"/>
          <w:color w:val="000000"/>
          <w:spacing w:val="4"/>
          <w:sz w:val="24"/>
          <w:szCs w:val="24"/>
          <w:lang w:eastAsia="ru-RU"/>
        </w:rPr>
        <w:t>н</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ю</w:t>
      </w:r>
      <w:r w:rsidRPr="008E7BBD">
        <w:rPr>
          <w:rFonts w:ascii="Times New Roman" w:eastAsia="Times New Roman" w:hAnsi="Times New Roman" w:cs="Times New Roman"/>
          <w:color w:val="000000"/>
          <w:spacing w:val="23"/>
          <w:sz w:val="24"/>
          <w:szCs w:val="24"/>
          <w:lang w:eastAsia="ru-RU"/>
        </w:rPr>
        <w:t xml:space="preserve"> </w:t>
      </w:r>
      <w:r w:rsidRPr="008E7BBD">
        <w:rPr>
          <w:rFonts w:ascii="Times New Roman" w:eastAsia="Times New Roman" w:hAnsi="Times New Roman" w:cs="Times New Roman"/>
          <w:color w:val="000000"/>
          <w:spacing w:val="2"/>
          <w:sz w:val="24"/>
          <w:szCs w:val="24"/>
          <w:lang w:eastAsia="ru-RU"/>
        </w:rPr>
        <w:t>п</w:t>
      </w:r>
      <w:r w:rsidRPr="008E7BBD">
        <w:rPr>
          <w:rFonts w:ascii="Times New Roman" w:eastAsia="Times New Roman" w:hAnsi="Times New Roman" w:cs="Times New Roman"/>
          <w:color w:val="000000"/>
          <w:sz w:val="24"/>
          <w:szCs w:val="24"/>
          <w:lang w:eastAsia="ru-RU"/>
        </w:rPr>
        <w:t>ла</w:t>
      </w:r>
      <w:r w:rsidRPr="008E7BBD">
        <w:rPr>
          <w:rFonts w:ascii="Times New Roman" w:eastAsia="Times New Roman" w:hAnsi="Times New Roman" w:cs="Times New Roman"/>
          <w:color w:val="000000"/>
          <w:spacing w:val="2"/>
          <w:sz w:val="24"/>
          <w:szCs w:val="24"/>
          <w:lang w:eastAsia="ru-RU"/>
        </w:rPr>
        <w:t>т</w:t>
      </w:r>
      <w:r w:rsidRPr="008E7BBD">
        <w:rPr>
          <w:rFonts w:ascii="Times New Roman" w:eastAsia="Times New Roman" w:hAnsi="Times New Roman" w:cs="Times New Roman"/>
          <w:color w:val="000000"/>
          <w:sz w:val="24"/>
          <w:szCs w:val="24"/>
          <w:lang w:eastAsia="ru-RU"/>
        </w:rPr>
        <w:t>у от</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ин</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ля</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z w:val="24"/>
          <w:szCs w:val="24"/>
          <w:lang w:eastAsia="ru-RU"/>
        </w:rPr>
        <w:t>ии</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z w:val="24"/>
          <w:szCs w:val="24"/>
          <w:lang w:eastAsia="ru-RU"/>
        </w:rPr>
        <w:t>отказать</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1"/>
          <w:sz w:val="24"/>
          <w:szCs w:val="24"/>
          <w:lang w:eastAsia="ru-RU"/>
        </w:rPr>
        <w:t xml:space="preserve"> о</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sz w:val="24"/>
          <w:szCs w:val="24"/>
          <w:lang w:eastAsia="ru-RU"/>
        </w:rPr>
        <w:t>ре</w:t>
      </w:r>
      <w:r w:rsidRPr="008E7BBD">
        <w:rPr>
          <w:rFonts w:ascii="Times New Roman" w:eastAsia="Times New Roman" w:hAnsi="Times New Roman" w:cs="Times New Roman"/>
          <w:color w:val="000000"/>
          <w:spacing w:val="4"/>
          <w:sz w:val="24"/>
          <w:szCs w:val="24"/>
          <w:lang w:eastAsia="ru-RU"/>
        </w:rPr>
        <w:t>г</w:t>
      </w:r>
      <w:r w:rsidRPr="008E7BBD">
        <w:rPr>
          <w:rFonts w:ascii="Times New Roman" w:eastAsia="Times New Roman" w:hAnsi="Times New Roman" w:cs="Times New Roman"/>
          <w:color w:val="000000"/>
          <w:spacing w:val="-5"/>
          <w:sz w:val="24"/>
          <w:szCs w:val="24"/>
          <w:lang w:eastAsia="ru-RU"/>
        </w:rPr>
        <w:t>у</w:t>
      </w:r>
      <w:r w:rsidRPr="008E7BBD">
        <w:rPr>
          <w:rFonts w:ascii="Times New Roman" w:eastAsia="Times New Roman" w:hAnsi="Times New Roman" w:cs="Times New Roman"/>
          <w:color w:val="000000"/>
          <w:sz w:val="24"/>
          <w:szCs w:val="24"/>
          <w:lang w:eastAsia="ru-RU"/>
        </w:rPr>
        <w:t>лярного</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п</w:t>
      </w:r>
      <w:r w:rsidRPr="008E7BBD">
        <w:rPr>
          <w:rFonts w:ascii="Times New Roman" w:eastAsia="Times New Roman" w:hAnsi="Times New Roman" w:cs="Times New Roman"/>
          <w:color w:val="000000"/>
          <w:sz w:val="24"/>
          <w:szCs w:val="24"/>
          <w:lang w:eastAsia="ru-RU"/>
        </w:rPr>
        <w:t>ер</w:t>
      </w:r>
      <w:r w:rsidRPr="008E7BBD">
        <w:rPr>
          <w:rFonts w:ascii="Times New Roman" w:eastAsia="Times New Roman" w:hAnsi="Times New Roman" w:cs="Times New Roman"/>
          <w:color w:val="000000"/>
          <w:spacing w:val="1"/>
          <w:sz w:val="24"/>
          <w:szCs w:val="24"/>
          <w:lang w:eastAsia="ru-RU"/>
        </w:rPr>
        <w:t>е</w:t>
      </w:r>
      <w:r w:rsidRPr="008E7BBD">
        <w:rPr>
          <w:rFonts w:ascii="Times New Roman" w:eastAsia="Times New Roman" w:hAnsi="Times New Roman" w:cs="Times New Roman"/>
          <w:color w:val="000000"/>
          <w:sz w:val="24"/>
          <w:szCs w:val="24"/>
          <w:lang w:eastAsia="ru-RU"/>
        </w:rPr>
        <w:t>смотра</w:t>
      </w:r>
      <w:r w:rsidRPr="008E7BBD">
        <w:rPr>
          <w:rFonts w:ascii="Times New Roman" w:eastAsia="Times New Roman" w:hAnsi="Times New Roman" w:cs="Times New Roman"/>
          <w:color w:val="000000"/>
          <w:spacing w:val="1"/>
          <w:sz w:val="24"/>
          <w:szCs w:val="24"/>
          <w:lang w:eastAsia="ru-RU"/>
        </w:rPr>
        <w:t xml:space="preserve"> ее </w:t>
      </w:r>
      <w:r w:rsidRPr="008E7BBD">
        <w:rPr>
          <w:rFonts w:ascii="Times New Roman" w:eastAsia="Times New Roman" w:hAnsi="Times New Roman" w:cs="Times New Roman"/>
          <w:color w:val="000000"/>
          <w:sz w:val="24"/>
          <w:szCs w:val="24"/>
          <w:lang w:eastAsia="ru-RU"/>
        </w:rPr>
        <w:t>вел</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чи</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ы</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z w:val="24"/>
          <w:szCs w:val="24"/>
          <w:lang w:eastAsia="ru-RU"/>
        </w:rPr>
        <w:t>в</w:t>
      </w:r>
      <w:r w:rsidRPr="008E7BBD">
        <w:rPr>
          <w:rFonts w:ascii="Times New Roman" w:eastAsia="Times New Roman" w:hAnsi="Times New Roman" w:cs="Times New Roman"/>
          <w:color w:val="000000"/>
          <w:spacing w:val="4"/>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ус</w:t>
      </w:r>
      <w:r w:rsidRPr="008E7BBD">
        <w:rPr>
          <w:rFonts w:ascii="Times New Roman" w:eastAsia="Times New Roman" w:hAnsi="Times New Roman" w:cs="Times New Roman"/>
          <w:color w:val="000000"/>
          <w:sz w:val="24"/>
          <w:szCs w:val="24"/>
          <w:lang w:eastAsia="ru-RU"/>
        </w:rPr>
        <w:t>ловиях</w:t>
      </w:r>
      <w:r w:rsidRPr="008E7BBD">
        <w:rPr>
          <w:rFonts w:ascii="Times New Roman" w:eastAsia="Times New Roman" w:hAnsi="Times New Roman" w:cs="Times New Roman"/>
          <w:color w:val="000000"/>
          <w:spacing w:val="5"/>
          <w:sz w:val="24"/>
          <w:szCs w:val="24"/>
          <w:lang w:eastAsia="ru-RU"/>
        </w:rPr>
        <w:t xml:space="preserve"> </w:t>
      </w:r>
      <w:r w:rsidRPr="008E7BBD">
        <w:rPr>
          <w:rFonts w:ascii="Times New Roman" w:eastAsia="Times New Roman" w:hAnsi="Times New Roman" w:cs="Times New Roman"/>
          <w:color w:val="000000"/>
          <w:sz w:val="24"/>
          <w:szCs w:val="24"/>
          <w:lang w:eastAsia="ru-RU"/>
        </w:rPr>
        <w:t>ра</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pacing w:val="3"/>
          <w:sz w:val="24"/>
          <w:szCs w:val="24"/>
          <w:lang w:eastAsia="ru-RU"/>
        </w:rPr>
        <w:t>т</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 xml:space="preserve">щих </w:t>
      </w:r>
      <w:r w:rsidRPr="008E7BBD">
        <w:rPr>
          <w:rFonts w:ascii="Times New Roman" w:eastAsia="Times New Roman" w:hAnsi="Times New Roman" w:cs="Times New Roman"/>
          <w:color w:val="000000"/>
          <w:spacing w:val="1"/>
          <w:sz w:val="24"/>
          <w:szCs w:val="24"/>
          <w:lang w:eastAsia="ru-RU"/>
        </w:rPr>
        <w:t>ц</w:t>
      </w:r>
      <w:r w:rsidRPr="008E7BBD">
        <w:rPr>
          <w:rFonts w:ascii="Times New Roman" w:eastAsia="Times New Roman" w:hAnsi="Times New Roman" w:cs="Times New Roman"/>
          <w:color w:val="000000"/>
          <w:sz w:val="24"/>
          <w:szCs w:val="24"/>
          <w:lang w:eastAsia="ru-RU"/>
        </w:rPr>
        <w:t xml:space="preserve">ен </w:t>
      </w:r>
      <w:r w:rsidRPr="008E7BBD">
        <w:rPr>
          <w:rFonts w:ascii="Times New Roman" w:eastAsia="Times New Roman" w:hAnsi="Times New Roman" w:cs="Times New Roman"/>
          <w:color w:val="000000"/>
          <w:spacing w:val="1"/>
          <w:sz w:val="24"/>
          <w:szCs w:val="24"/>
          <w:lang w:eastAsia="ru-RU"/>
        </w:rPr>
        <w:t>на</w:t>
      </w:r>
      <w:r w:rsidRPr="008E7BBD">
        <w:rPr>
          <w:rFonts w:ascii="Times New Roman" w:eastAsia="Times New Roman" w:hAnsi="Times New Roman" w:cs="Times New Roman"/>
          <w:color w:val="000000"/>
          <w:sz w:val="24"/>
          <w:szCs w:val="24"/>
          <w:lang w:eastAsia="ru-RU"/>
        </w:rPr>
        <w:t xml:space="preserve"> тов</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z w:val="24"/>
          <w:szCs w:val="24"/>
          <w:lang w:eastAsia="ru-RU"/>
        </w:rPr>
        <w:t>ры и</w:t>
      </w:r>
      <w:r w:rsidRPr="008E7BBD">
        <w:rPr>
          <w:rFonts w:ascii="Times New Roman" w:eastAsia="Times New Roman" w:hAnsi="Times New Roman" w:cs="Times New Roman"/>
          <w:color w:val="000000"/>
          <w:spacing w:val="3"/>
          <w:sz w:val="24"/>
          <w:szCs w:val="24"/>
          <w:lang w:eastAsia="ru-RU"/>
        </w:rPr>
        <w:t xml:space="preserve"> </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pacing w:val="4"/>
          <w:sz w:val="24"/>
          <w:szCs w:val="24"/>
          <w:lang w:eastAsia="ru-RU"/>
        </w:rPr>
        <w:t>л</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г</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w:t>
      </w:r>
    </w:p>
    <w:p w14:paraId="5462440E" w14:textId="77777777" w:rsidR="006301E0" w:rsidRPr="008E7BBD" w:rsidRDefault="006301E0" w:rsidP="00FC11C4">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pacing w:val="-1"/>
          <w:sz w:val="24"/>
          <w:szCs w:val="24"/>
          <w:lang w:eastAsia="ru-RU"/>
        </w:rPr>
        <w:t>Вс</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32"/>
          <w:sz w:val="24"/>
          <w:szCs w:val="24"/>
          <w:lang w:eastAsia="ru-RU"/>
        </w:rPr>
        <w:t xml:space="preserve"> </w:t>
      </w:r>
      <w:r w:rsidRPr="008E7BBD">
        <w:rPr>
          <w:rFonts w:ascii="Times New Roman" w:eastAsia="Times New Roman" w:hAnsi="Times New Roman" w:cs="Times New Roman"/>
          <w:color w:val="000000"/>
          <w:spacing w:val="3"/>
          <w:sz w:val="24"/>
          <w:szCs w:val="24"/>
          <w:lang w:eastAsia="ru-RU"/>
        </w:rPr>
        <w:t>б</w:t>
      </w:r>
      <w:r w:rsidRPr="008E7BBD">
        <w:rPr>
          <w:rFonts w:ascii="Times New Roman" w:eastAsia="Times New Roman" w:hAnsi="Times New Roman" w:cs="Times New Roman"/>
          <w:color w:val="000000"/>
          <w:sz w:val="24"/>
          <w:szCs w:val="24"/>
          <w:lang w:eastAsia="ru-RU"/>
        </w:rPr>
        <w:t>естари</w:t>
      </w:r>
      <w:r w:rsidRPr="008E7BBD">
        <w:rPr>
          <w:rFonts w:ascii="Times New Roman" w:eastAsia="Times New Roman" w:hAnsi="Times New Roman" w:cs="Times New Roman"/>
          <w:color w:val="000000"/>
          <w:spacing w:val="1"/>
          <w:sz w:val="24"/>
          <w:szCs w:val="24"/>
          <w:lang w:eastAsia="ru-RU"/>
        </w:rPr>
        <w:t>фн</w:t>
      </w:r>
      <w:r w:rsidRPr="008E7BBD">
        <w:rPr>
          <w:rFonts w:ascii="Times New Roman" w:eastAsia="Times New Roman" w:hAnsi="Times New Roman" w:cs="Times New Roman"/>
          <w:color w:val="000000"/>
          <w:sz w:val="24"/>
          <w:szCs w:val="24"/>
          <w:lang w:eastAsia="ru-RU"/>
        </w:rPr>
        <w:t>ые</w:t>
      </w:r>
      <w:r w:rsidRPr="008E7BBD">
        <w:rPr>
          <w:rFonts w:ascii="Times New Roman" w:eastAsia="Times New Roman" w:hAnsi="Times New Roman" w:cs="Times New Roman"/>
          <w:color w:val="000000"/>
          <w:spacing w:val="32"/>
          <w:sz w:val="24"/>
          <w:szCs w:val="24"/>
          <w:lang w:eastAsia="ru-RU"/>
        </w:rPr>
        <w:t xml:space="preserve"> </w:t>
      </w:r>
      <w:r w:rsidRPr="008E7BBD">
        <w:rPr>
          <w:rFonts w:ascii="Times New Roman" w:eastAsia="Times New Roman" w:hAnsi="Times New Roman" w:cs="Times New Roman"/>
          <w:color w:val="000000"/>
          <w:sz w:val="24"/>
          <w:szCs w:val="24"/>
          <w:lang w:eastAsia="ru-RU"/>
        </w:rPr>
        <w:t>с</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стемы</w:t>
      </w:r>
      <w:r w:rsidRPr="008E7BBD">
        <w:rPr>
          <w:rFonts w:ascii="Times New Roman" w:eastAsia="Times New Roman" w:hAnsi="Times New Roman" w:cs="Times New Roman"/>
          <w:color w:val="000000"/>
          <w:spacing w:val="32"/>
          <w:sz w:val="24"/>
          <w:szCs w:val="24"/>
          <w:lang w:eastAsia="ru-RU"/>
        </w:rPr>
        <w:t xml:space="preserve"> </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spacing w:val="1"/>
          <w:sz w:val="24"/>
          <w:szCs w:val="24"/>
          <w:lang w:eastAsia="ru-RU"/>
        </w:rPr>
        <w:t>пл</w:t>
      </w:r>
      <w:r w:rsidRPr="008E7BBD">
        <w:rPr>
          <w:rFonts w:ascii="Times New Roman" w:eastAsia="Times New Roman" w:hAnsi="Times New Roman" w:cs="Times New Roman"/>
          <w:color w:val="000000"/>
          <w:sz w:val="24"/>
          <w:szCs w:val="24"/>
          <w:lang w:eastAsia="ru-RU"/>
        </w:rPr>
        <w:t>аты</w:t>
      </w:r>
      <w:r w:rsidRPr="008E7BBD">
        <w:rPr>
          <w:rFonts w:ascii="Times New Roman" w:eastAsia="Times New Roman" w:hAnsi="Times New Roman" w:cs="Times New Roman"/>
          <w:color w:val="000000"/>
          <w:spacing w:val="3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4"/>
          <w:sz w:val="24"/>
          <w:szCs w:val="24"/>
          <w:lang w:eastAsia="ru-RU"/>
        </w:rPr>
        <w:t>у</w:t>
      </w:r>
      <w:r w:rsidRPr="008E7BBD">
        <w:rPr>
          <w:rFonts w:ascii="Times New Roman" w:eastAsia="Times New Roman" w:hAnsi="Times New Roman" w:cs="Times New Roman"/>
          <w:color w:val="000000"/>
          <w:sz w:val="24"/>
          <w:szCs w:val="24"/>
          <w:lang w:eastAsia="ru-RU"/>
        </w:rPr>
        <w:t>да</w:t>
      </w:r>
      <w:r w:rsidRPr="008E7BBD">
        <w:rPr>
          <w:rFonts w:ascii="Times New Roman" w:eastAsia="Times New Roman" w:hAnsi="Times New Roman" w:cs="Times New Roman"/>
          <w:color w:val="000000"/>
          <w:spacing w:val="33"/>
          <w:sz w:val="24"/>
          <w:szCs w:val="24"/>
          <w:lang w:eastAsia="ru-RU"/>
        </w:rPr>
        <w:t xml:space="preserve"> </w:t>
      </w:r>
      <w:r w:rsidRPr="008E7BBD">
        <w:rPr>
          <w:rFonts w:ascii="Times New Roman" w:eastAsia="Times New Roman" w:hAnsi="Times New Roman" w:cs="Times New Roman"/>
          <w:color w:val="000000"/>
          <w:sz w:val="24"/>
          <w:szCs w:val="24"/>
          <w:lang w:eastAsia="ru-RU"/>
        </w:rPr>
        <w:t>де</w:t>
      </w:r>
      <w:r w:rsidRPr="008E7BBD">
        <w:rPr>
          <w:rFonts w:ascii="Times New Roman" w:eastAsia="Times New Roman" w:hAnsi="Times New Roman" w:cs="Times New Roman"/>
          <w:color w:val="000000"/>
          <w:spacing w:val="2"/>
          <w:sz w:val="24"/>
          <w:szCs w:val="24"/>
          <w:lang w:eastAsia="ru-RU"/>
        </w:rPr>
        <w:t>л</w:t>
      </w:r>
      <w:r w:rsidRPr="008E7BBD">
        <w:rPr>
          <w:rFonts w:ascii="Times New Roman" w:eastAsia="Times New Roman" w:hAnsi="Times New Roman" w:cs="Times New Roman"/>
          <w:color w:val="000000"/>
          <w:sz w:val="24"/>
          <w:szCs w:val="24"/>
          <w:lang w:eastAsia="ru-RU"/>
        </w:rPr>
        <w:t>я</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ся</w:t>
      </w:r>
      <w:r w:rsidRPr="008E7BBD">
        <w:rPr>
          <w:rFonts w:ascii="Times New Roman" w:eastAsia="Times New Roman" w:hAnsi="Times New Roman" w:cs="Times New Roman"/>
          <w:color w:val="000000"/>
          <w:spacing w:val="33"/>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а</w:t>
      </w:r>
      <w:r w:rsidRPr="008E7BBD">
        <w:rPr>
          <w:rFonts w:ascii="Times New Roman" w:eastAsia="Times New Roman" w:hAnsi="Times New Roman" w:cs="Times New Roman"/>
          <w:color w:val="000000"/>
          <w:spacing w:val="33"/>
          <w:sz w:val="24"/>
          <w:szCs w:val="24"/>
          <w:lang w:eastAsia="ru-RU"/>
        </w:rPr>
        <w:t xml:space="preserve"> </w:t>
      </w:r>
      <w:r w:rsidRPr="008E7BBD">
        <w:rPr>
          <w:rFonts w:ascii="Times New Roman" w:eastAsia="Times New Roman" w:hAnsi="Times New Roman" w:cs="Times New Roman"/>
          <w:color w:val="000000"/>
          <w:sz w:val="24"/>
          <w:szCs w:val="24"/>
          <w:lang w:eastAsia="ru-RU"/>
        </w:rPr>
        <w:t>две</w:t>
      </w:r>
      <w:r w:rsidRPr="008E7BBD">
        <w:rPr>
          <w:rFonts w:ascii="Times New Roman" w:eastAsia="Times New Roman" w:hAnsi="Times New Roman" w:cs="Times New Roman"/>
          <w:color w:val="000000"/>
          <w:spacing w:val="32"/>
          <w:sz w:val="24"/>
          <w:szCs w:val="24"/>
          <w:lang w:eastAsia="ru-RU"/>
        </w:rPr>
        <w:t xml:space="preserve"> </w:t>
      </w:r>
      <w:r w:rsidRPr="008E7BBD">
        <w:rPr>
          <w:rFonts w:ascii="Times New Roman" w:eastAsia="Times New Roman" w:hAnsi="Times New Roman" w:cs="Times New Roman"/>
          <w:color w:val="000000"/>
          <w:sz w:val="24"/>
          <w:szCs w:val="24"/>
          <w:lang w:eastAsia="ru-RU"/>
        </w:rPr>
        <w:t>г</w:t>
      </w:r>
      <w:r w:rsidRPr="008E7BBD">
        <w:rPr>
          <w:rFonts w:ascii="Times New Roman" w:eastAsia="Times New Roman" w:hAnsi="Times New Roman" w:cs="Times New Roman"/>
          <w:color w:val="000000"/>
          <w:spacing w:val="2"/>
          <w:sz w:val="24"/>
          <w:szCs w:val="24"/>
          <w:lang w:eastAsia="ru-RU"/>
        </w:rPr>
        <w:t>р</w:t>
      </w:r>
      <w:r w:rsidRPr="008E7BBD">
        <w:rPr>
          <w:rFonts w:ascii="Times New Roman" w:eastAsia="Times New Roman" w:hAnsi="Times New Roman" w:cs="Times New Roman"/>
          <w:color w:val="000000"/>
          <w:spacing w:val="-6"/>
          <w:sz w:val="24"/>
          <w:szCs w:val="24"/>
          <w:lang w:eastAsia="ru-RU"/>
        </w:rPr>
        <w:t>у</w:t>
      </w:r>
      <w:r w:rsidRPr="008E7BBD">
        <w:rPr>
          <w:rFonts w:ascii="Times New Roman" w:eastAsia="Times New Roman" w:hAnsi="Times New Roman" w:cs="Times New Roman"/>
          <w:color w:val="000000"/>
          <w:sz w:val="24"/>
          <w:szCs w:val="24"/>
          <w:lang w:eastAsia="ru-RU"/>
        </w:rPr>
        <w:t>п</w:t>
      </w:r>
      <w:r w:rsidRPr="008E7BBD">
        <w:rPr>
          <w:rFonts w:ascii="Times New Roman" w:eastAsia="Times New Roman" w:hAnsi="Times New Roman" w:cs="Times New Roman"/>
          <w:color w:val="000000"/>
          <w:spacing w:val="2"/>
          <w:sz w:val="24"/>
          <w:szCs w:val="24"/>
          <w:lang w:eastAsia="ru-RU"/>
        </w:rPr>
        <w:t>п</w:t>
      </w:r>
      <w:r w:rsidRPr="008E7BBD">
        <w:rPr>
          <w:rFonts w:ascii="Times New Roman" w:eastAsia="Times New Roman" w:hAnsi="Times New Roman" w:cs="Times New Roman"/>
          <w:color w:val="000000"/>
          <w:sz w:val="24"/>
          <w:szCs w:val="24"/>
          <w:lang w:eastAsia="ru-RU"/>
        </w:rPr>
        <w:t>ы:</w:t>
      </w:r>
      <w:r w:rsidRPr="008E7BBD">
        <w:rPr>
          <w:rFonts w:ascii="Times New Roman" w:eastAsia="Times New Roman" w:hAnsi="Times New Roman" w:cs="Times New Roman"/>
          <w:color w:val="000000"/>
          <w:spacing w:val="34"/>
          <w:sz w:val="24"/>
          <w:szCs w:val="24"/>
          <w:lang w:eastAsia="ru-RU"/>
        </w:rPr>
        <w:t xml:space="preserve"> </w:t>
      </w:r>
      <w:r w:rsidRPr="008E7BBD">
        <w:rPr>
          <w:rFonts w:ascii="Times New Roman" w:eastAsia="Times New Roman" w:hAnsi="Times New Roman" w:cs="Times New Roman"/>
          <w:bCs/>
          <w:color w:val="000000"/>
          <w:spacing w:val="1"/>
          <w:sz w:val="24"/>
          <w:szCs w:val="24"/>
          <w:lang w:eastAsia="ru-RU"/>
        </w:rPr>
        <w:t>к</w:t>
      </w:r>
      <w:r w:rsidRPr="008E7BBD">
        <w:rPr>
          <w:rFonts w:ascii="Times New Roman" w:eastAsia="Times New Roman" w:hAnsi="Times New Roman" w:cs="Times New Roman"/>
          <w:bCs/>
          <w:color w:val="000000"/>
          <w:sz w:val="24"/>
          <w:szCs w:val="24"/>
          <w:lang w:eastAsia="ru-RU"/>
        </w:rPr>
        <w:t>олл</w:t>
      </w:r>
      <w:r w:rsidRPr="008E7BBD">
        <w:rPr>
          <w:rFonts w:ascii="Times New Roman" w:eastAsia="Times New Roman" w:hAnsi="Times New Roman" w:cs="Times New Roman"/>
          <w:bCs/>
          <w:color w:val="000000"/>
          <w:spacing w:val="-1"/>
          <w:sz w:val="24"/>
          <w:szCs w:val="24"/>
          <w:lang w:eastAsia="ru-RU"/>
        </w:rPr>
        <w:t>е</w:t>
      </w:r>
      <w:r w:rsidRPr="008E7BBD">
        <w:rPr>
          <w:rFonts w:ascii="Times New Roman" w:eastAsia="Times New Roman" w:hAnsi="Times New Roman" w:cs="Times New Roman"/>
          <w:bCs/>
          <w:color w:val="000000"/>
          <w:sz w:val="24"/>
          <w:szCs w:val="24"/>
          <w:lang w:eastAsia="ru-RU"/>
        </w:rPr>
        <w:t>к</w:t>
      </w:r>
      <w:r w:rsidRPr="008E7BBD">
        <w:rPr>
          <w:rFonts w:ascii="Times New Roman" w:eastAsia="Times New Roman" w:hAnsi="Times New Roman" w:cs="Times New Roman"/>
          <w:bCs/>
          <w:color w:val="000000"/>
          <w:spacing w:val="2"/>
          <w:sz w:val="24"/>
          <w:szCs w:val="24"/>
          <w:lang w:eastAsia="ru-RU"/>
        </w:rPr>
        <w:t>т</w:t>
      </w:r>
      <w:r w:rsidRPr="008E7BBD">
        <w:rPr>
          <w:rFonts w:ascii="Times New Roman" w:eastAsia="Times New Roman" w:hAnsi="Times New Roman" w:cs="Times New Roman"/>
          <w:bCs/>
          <w:color w:val="000000"/>
          <w:spacing w:val="1"/>
          <w:sz w:val="24"/>
          <w:szCs w:val="24"/>
          <w:lang w:eastAsia="ru-RU"/>
        </w:rPr>
        <w:t>и</w:t>
      </w:r>
      <w:r w:rsidRPr="008E7BBD">
        <w:rPr>
          <w:rFonts w:ascii="Times New Roman" w:eastAsia="Times New Roman" w:hAnsi="Times New Roman" w:cs="Times New Roman"/>
          <w:bCs/>
          <w:color w:val="000000"/>
          <w:sz w:val="24"/>
          <w:szCs w:val="24"/>
          <w:lang w:eastAsia="ru-RU"/>
        </w:rPr>
        <w:t>в</w:t>
      </w:r>
      <w:r w:rsidRPr="008E7BBD">
        <w:rPr>
          <w:rFonts w:ascii="Times New Roman" w:eastAsia="Times New Roman" w:hAnsi="Times New Roman" w:cs="Times New Roman"/>
          <w:bCs/>
          <w:color w:val="000000"/>
          <w:spacing w:val="1"/>
          <w:sz w:val="24"/>
          <w:szCs w:val="24"/>
          <w:lang w:eastAsia="ru-RU"/>
        </w:rPr>
        <w:t>н</w:t>
      </w:r>
      <w:r w:rsidRPr="008E7BBD">
        <w:rPr>
          <w:rFonts w:ascii="Times New Roman" w:eastAsia="Times New Roman" w:hAnsi="Times New Roman" w:cs="Times New Roman"/>
          <w:bCs/>
          <w:color w:val="000000"/>
          <w:sz w:val="24"/>
          <w:szCs w:val="24"/>
          <w:lang w:eastAsia="ru-RU"/>
        </w:rPr>
        <w:t>ые</w:t>
      </w:r>
      <w:r w:rsidRPr="008E7BBD">
        <w:rPr>
          <w:rFonts w:ascii="Times New Roman" w:eastAsia="Times New Roman" w:hAnsi="Times New Roman" w:cs="Times New Roman"/>
          <w:color w:val="000000"/>
          <w:spacing w:val="31"/>
          <w:sz w:val="24"/>
          <w:szCs w:val="24"/>
          <w:lang w:eastAsia="ru-RU"/>
        </w:rPr>
        <w:t xml:space="preserve"> </w:t>
      </w:r>
      <w:r w:rsidRPr="008E7BBD">
        <w:rPr>
          <w:rFonts w:ascii="Times New Roman" w:eastAsia="Times New Roman" w:hAnsi="Times New Roman" w:cs="Times New Roman"/>
          <w:color w:val="000000"/>
          <w:sz w:val="24"/>
          <w:szCs w:val="24"/>
          <w:lang w:eastAsia="ru-RU"/>
        </w:rPr>
        <w:t xml:space="preserve">и </w:t>
      </w:r>
      <w:r w:rsidRPr="008E7BBD">
        <w:rPr>
          <w:rFonts w:ascii="Times New Roman" w:eastAsia="Times New Roman" w:hAnsi="Times New Roman" w:cs="Times New Roman"/>
          <w:bCs/>
          <w:color w:val="000000"/>
          <w:spacing w:val="1"/>
          <w:sz w:val="24"/>
          <w:szCs w:val="24"/>
          <w:lang w:eastAsia="ru-RU"/>
        </w:rPr>
        <w:t>и</w:t>
      </w:r>
      <w:r w:rsidRPr="008E7BBD">
        <w:rPr>
          <w:rFonts w:ascii="Times New Roman" w:eastAsia="Times New Roman" w:hAnsi="Times New Roman" w:cs="Times New Roman"/>
          <w:bCs/>
          <w:color w:val="000000"/>
          <w:sz w:val="24"/>
          <w:szCs w:val="24"/>
          <w:lang w:eastAsia="ru-RU"/>
        </w:rPr>
        <w:t>ндив</w:t>
      </w:r>
      <w:r w:rsidRPr="008E7BBD">
        <w:rPr>
          <w:rFonts w:ascii="Times New Roman" w:eastAsia="Times New Roman" w:hAnsi="Times New Roman" w:cs="Times New Roman"/>
          <w:bCs/>
          <w:color w:val="000000"/>
          <w:spacing w:val="1"/>
          <w:sz w:val="24"/>
          <w:szCs w:val="24"/>
          <w:lang w:eastAsia="ru-RU"/>
        </w:rPr>
        <w:t>ид</w:t>
      </w:r>
      <w:r w:rsidRPr="008E7BBD">
        <w:rPr>
          <w:rFonts w:ascii="Times New Roman" w:eastAsia="Times New Roman" w:hAnsi="Times New Roman" w:cs="Times New Roman"/>
          <w:bCs/>
          <w:color w:val="000000"/>
          <w:sz w:val="24"/>
          <w:szCs w:val="24"/>
          <w:lang w:eastAsia="ru-RU"/>
        </w:rPr>
        <w:t>уал</w:t>
      </w:r>
      <w:r w:rsidRPr="008E7BBD">
        <w:rPr>
          <w:rFonts w:ascii="Times New Roman" w:eastAsia="Times New Roman" w:hAnsi="Times New Roman" w:cs="Times New Roman"/>
          <w:bCs/>
          <w:color w:val="000000"/>
          <w:spacing w:val="-1"/>
          <w:sz w:val="24"/>
          <w:szCs w:val="24"/>
          <w:lang w:eastAsia="ru-RU"/>
        </w:rPr>
        <w:t>ь</w:t>
      </w:r>
      <w:r w:rsidRPr="008E7BBD">
        <w:rPr>
          <w:rFonts w:ascii="Times New Roman" w:eastAsia="Times New Roman" w:hAnsi="Times New Roman" w:cs="Times New Roman"/>
          <w:bCs/>
          <w:color w:val="000000"/>
          <w:sz w:val="24"/>
          <w:szCs w:val="24"/>
          <w:lang w:eastAsia="ru-RU"/>
        </w:rPr>
        <w:t>ные</w:t>
      </w:r>
      <w:r w:rsidRPr="008E7BBD">
        <w:rPr>
          <w:rFonts w:ascii="Times New Roman" w:eastAsia="Times New Roman" w:hAnsi="Times New Roman" w:cs="Times New Roman"/>
          <w:color w:val="000000"/>
          <w:sz w:val="24"/>
          <w:szCs w:val="24"/>
          <w:lang w:eastAsia="ru-RU"/>
        </w:rPr>
        <w:t>.</w:t>
      </w:r>
    </w:p>
    <w:p w14:paraId="58D9BC6E" w14:textId="77777777" w:rsidR="006301E0" w:rsidRPr="008E7BBD" w:rsidRDefault="006301E0" w:rsidP="00FC11C4">
      <w:pPr>
        <w:widowControl w:val="0"/>
        <w:tabs>
          <w:tab w:val="left" w:pos="1596"/>
          <w:tab w:val="left" w:pos="3943"/>
          <w:tab w:val="left" w:pos="6002"/>
          <w:tab w:val="left" w:pos="7910"/>
        </w:tabs>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Н</w:t>
      </w:r>
      <w:r w:rsidRPr="008E7BBD">
        <w:rPr>
          <w:rFonts w:ascii="Times New Roman" w:eastAsia="Times New Roman" w:hAnsi="Times New Roman" w:cs="Times New Roman"/>
          <w:color w:val="000000"/>
          <w:spacing w:val="-1"/>
          <w:sz w:val="24"/>
          <w:szCs w:val="24"/>
          <w:lang w:eastAsia="ru-RU"/>
        </w:rPr>
        <w:t>а</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sz w:val="24"/>
          <w:szCs w:val="24"/>
          <w:lang w:eastAsia="ru-RU"/>
        </w:rPr>
        <w:t>более</w:t>
      </w:r>
      <w:r w:rsidRPr="008E7BBD">
        <w:rPr>
          <w:rFonts w:ascii="Times New Roman" w:eastAsia="Times New Roman" w:hAnsi="Times New Roman" w:cs="Times New Roman"/>
          <w:color w:val="000000"/>
          <w:sz w:val="24"/>
          <w:szCs w:val="24"/>
          <w:lang w:eastAsia="ru-RU"/>
        </w:rPr>
        <w:tab/>
        <w:t>ра</w:t>
      </w:r>
      <w:r w:rsidRPr="008E7BBD">
        <w:rPr>
          <w:rFonts w:ascii="Times New Roman" w:eastAsia="Times New Roman" w:hAnsi="Times New Roman" w:cs="Times New Roman"/>
          <w:color w:val="000000"/>
          <w:spacing w:val="-1"/>
          <w:sz w:val="24"/>
          <w:szCs w:val="24"/>
          <w:lang w:eastAsia="ru-RU"/>
        </w:rPr>
        <w:t>с</w:t>
      </w:r>
      <w:r w:rsidRPr="008E7BBD">
        <w:rPr>
          <w:rFonts w:ascii="Times New Roman" w:eastAsia="Times New Roman" w:hAnsi="Times New Roman" w:cs="Times New Roman"/>
          <w:color w:val="000000"/>
          <w:sz w:val="24"/>
          <w:szCs w:val="24"/>
          <w:lang w:eastAsia="ru-RU"/>
        </w:rPr>
        <w:t>прост</w:t>
      </w:r>
      <w:r w:rsidRPr="008E7BBD">
        <w:rPr>
          <w:rFonts w:ascii="Times New Roman" w:eastAsia="Times New Roman" w:hAnsi="Times New Roman" w:cs="Times New Roman"/>
          <w:color w:val="000000"/>
          <w:spacing w:val="1"/>
          <w:sz w:val="24"/>
          <w:szCs w:val="24"/>
          <w:lang w:eastAsia="ru-RU"/>
        </w:rPr>
        <w:t>ран</w:t>
      </w:r>
      <w:r w:rsidRPr="008E7BBD">
        <w:rPr>
          <w:rFonts w:ascii="Times New Roman" w:eastAsia="Times New Roman" w:hAnsi="Times New Roman" w:cs="Times New Roman"/>
          <w:color w:val="000000"/>
          <w:sz w:val="24"/>
          <w:szCs w:val="24"/>
          <w:lang w:eastAsia="ru-RU"/>
        </w:rPr>
        <w:t>е</w:t>
      </w:r>
      <w:r w:rsidRPr="008E7BBD">
        <w:rPr>
          <w:rFonts w:ascii="Times New Roman" w:eastAsia="Times New Roman" w:hAnsi="Times New Roman" w:cs="Times New Roman"/>
          <w:color w:val="000000"/>
          <w:spacing w:val="1"/>
          <w:sz w:val="24"/>
          <w:szCs w:val="24"/>
          <w:lang w:eastAsia="ru-RU"/>
        </w:rPr>
        <w:t>нн</w:t>
      </w:r>
      <w:r w:rsidR="00933A55" w:rsidRPr="008E7BBD">
        <w:rPr>
          <w:rFonts w:ascii="Times New Roman" w:eastAsia="Times New Roman" w:hAnsi="Times New Roman" w:cs="Times New Roman"/>
          <w:color w:val="000000"/>
          <w:sz w:val="24"/>
          <w:szCs w:val="24"/>
          <w:lang w:eastAsia="ru-RU"/>
        </w:rPr>
        <w:t xml:space="preserve">ыми </w:t>
      </w:r>
      <w:r w:rsidRPr="008E7BBD">
        <w:rPr>
          <w:rFonts w:ascii="Times New Roman" w:eastAsia="Times New Roman" w:hAnsi="Times New Roman" w:cs="Times New Roman"/>
          <w:bCs/>
          <w:color w:val="000000"/>
          <w:spacing w:val="1"/>
          <w:sz w:val="24"/>
          <w:szCs w:val="24"/>
          <w:lang w:eastAsia="ru-RU"/>
        </w:rPr>
        <w:t>к</w:t>
      </w:r>
      <w:r w:rsidRPr="008E7BBD">
        <w:rPr>
          <w:rFonts w:ascii="Times New Roman" w:eastAsia="Times New Roman" w:hAnsi="Times New Roman" w:cs="Times New Roman"/>
          <w:bCs/>
          <w:color w:val="000000"/>
          <w:sz w:val="24"/>
          <w:szCs w:val="24"/>
          <w:lang w:eastAsia="ru-RU"/>
        </w:rPr>
        <w:t>олл</w:t>
      </w:r>
      <w:r w:rsidRPr="008E7BBD">
        <w:rPr>
          <w:rFonts w:ascii="Times New Roman" w:eastAsia="Times New Roman" w:hAnsi="Times New Roman" w:cs="Times New Roman"/>
          <w:bCs/>
          <w:color w:val="000000"/>
          <w:spacing w:val="-1"/>
          <w:sz w:val="24"/>
          <w:szCs w:val="24"/>
          <w:lang w:eastAsia="ru-RU"/>
        </w:rPr>
        <w:t>е</w:t>
      </w:r>
      <w:r w:rsidRPr="008E7BBD">
        <w:rPr>
          <w:rFonts w:ascii="Times New Roman" w:eastAsia="Times New Roman" w:hAnsi="Times New Roman" w:cs="Times New Roman"/>
          <w:bCs/>
          <w:color w:val="000000"/>
          <w:sz w:val="24"/>
          <w:szCs w:val="24"/>
          <w:lang w:eastAsia="ru-RU"/>
        </w:rPr>
        <w:t>кт</w:t>
      </w:r>
      <w:r w:rsidRPr="008E7BBD">
        <w:rPr>
          <w:rFonts w:ascii="Times New Roman" w:eastAsia="Times New Roman" w:hAnsi="Times New Roman" w:cs="Times New Roman"/>
          <w:bCs/>
          <w:color w:val="000000"/>
          <w:spacing w:val="1"/>
          <w:sz w:val="24"/>
          <w:szCs w:val="24"/>
          <w:lang w:eastAsia="ru-RU"/>
        </w:rPr>
        <w:t>и</w:t>
      </w:r>
      <w:r w:rsidRPr="008E7BBD">
        <w:rPr>
          <w:rFonts w:ascii="Times New Roman" w:eastAsia="Times New Roman" w:hAnsi="Times New Roman" w:cs="Times New Roman"/>
          <w:bCs/>
          <w:color w:val="000000"/>
          <w:spacing w:val="-2"/>
          <w:sz w:val="24"/>
          <w:szCs w:val="24"/>
          <w:lang w:eastAsia="ru-RU"/>
        </w:rPr>
        <w:t>в</w:t>
      </w:r>
      <w:r w:rsidRPr="008E7BBD">
        <w:rPr>
          <w:rFonts w:ascii="Times New Roman" w:eastAsia="Times New Roman" w:hAnsi="Times New Roman" w:cs="Times New Roman"/>
          <w:bCs/>
          <w:color w:val="000000"/>
          <w:sz w:val="24"/>
          <w:szCs w:val="24"/>
          <w:lang w:eastAsia="ru-RU"/>
        </w:rPr>
        <w:t>ными</w:t>
      </w:r>
      <w:r w:rsidR="00933A55" w:rsidRPr="008E7BBD">
        <w:rPr>
          <w:rFonts w:ascii="Times New Roman" w:eastAsia="Times New Roman" w:hAnsi="Times New Roman" w:cs="Times New Roman"/>
          <w:color w:val="000000"/>
          <w:sz w:val="24"/>
          <w:szCs w:val="24"/>
          <w:lang w:eastAsia="ru-RU"/>
        </w:rPr>
        <w:t xml:space="preserve"> </w:t>
      </w:r>
      <w:r w:rsidRPr="008E7BBD">
        <w:rPr>
          <w:rFonts w:ascii="Times New Roman" w:eastAsia="Times New Roman" w:hAnsi="Times New Roman" w:cs="Times New Roman"/>
          <w:bCs/>
          <w:color w:val="000000"/>
          <w:sz w:val="24"/>
          <w:szCs w:val="24"/>
          <w:lang w:eastAsia="ru-RU"/>
        </w:rPr>
        <w:t>бе</w:t>
      </w:r>
      <w:r w:rsidRPr="008E7BBD">
        <w:rPr>
          <w:rFonts w:ascii="Times New Roman" w:eastAsia="Times New Roman" w:hAnsi="Times New Roman" w:cs="Times New Roman"/>
          <w:bCs/>
          <w:color w:val="000000"/>
          <w:spacing w:val="-1"/>
          <w:sz w:val="24"/>
          <w:szCs w:val="24"/>
          <w:lang w:eastAsia="ru-RU"/>
        </w:rPr>
        <w:t>с</w:t>
      </w:r>
      <w:r w:rsidRPr="008E7BBD">
        <w:rPr>
          <w:rFonts w:ascii="Times New Roman" w:eastAsia="Times New Roman" w:hAnsi="Times New Roman" w:cs="Times New Roman"/>
          <w:bCs/>
          <w:color w:val="000000"/>
          <w:spacing w:val="1"/>
          <w:sz w:val="24"/>
          <w:szCs w:val="24"/>
          <w:lang w:eastAsia="ru-RU"/>
        </w:rPr>
        <w:t>т</w:t>
      </w:r>
      <w:r w:rsidRPr="008E7BBD">
        <w:rPr>
          <w:rFonts w:ascii="Times New Roman" w:eastAsia="Times New Roman" w:hAnsi="Times New Roman" w:cs="Times New Roman"/>
          <w:bCs/>
          <w:color w:val="000000"/>
          <w:sz w:val="24"/>
          <w:szCs w:val="24"/>
          <w:lang w:eastAsia="ru-RU"/>
        </w:rPr>
        <w:t>ари</w:t>
      </w:r>
      <w:r w:rsidRPr="008E7BBD">
        <w:rPr>
          <w:rFonts w:ascii="Times New Roman" w:eastAsia="Times New Roman" w:hAnsi="Times New Roman" w:cs="Times New Roman"/>
          <w:bCs/>
          <w:color w:val="000000"/>
          <w:spacing w:val="-2"/>
          <w:sz w:val="24"/>
          <w:szCs w:val="24"/>
          <w:lang w:eastAsia="ru-RU"/>
        </w:rPr>
        <w:t>ф</w:t>
      </w:r>
      <w:r w:rsidRPr="008E7BBD">
        <w:rPr>
          <w:rFonts w:ascii="Times New Roman" w:eastAsia="Times New Roman" w:hAnsi="Times New Roman" w:cs="Times New Roman"/>
          <w:bCs/>
          <w:color w:val="000000"/>
          <w:sz w:val="24"/>
          <w:szCs w:val="24"/>
          <w:lang w:eastAsia="ru-RU"/>
        </w:rPr>
        <w:t>ными</w:t>
      </w:r>
      <w:r w:rsidR="00933A55" w:rsidRPr="008E7BBD">
        <w:rPr>
          <w:rFonts w:ascii="Times New Roman" w:eastAsia="Times New Roman" w:hAnsi="Times New Roman" w:cs="Times New Roman"/>
          <w:color w:val="000000"/>
          <w:sz w:val="24"/>
          <w:szCs w:val="24"/>
          <w:lang w:eastAsia="ru-RU"/>
        </w:rPr>
        <w:t xml:space="preserve"> </w:t>
      </w:r>
      <w:r w:rsidRPr="008E7BBD">
        <w:rPr>
          <w:rFonts w:ascii="Times New Roman" w:eastAsia="Times New Roman" w:hAnsi="Times New Roman" w:cs="Times New Roman"/>
          <w:bCs/>
          <w:color w:val="000000"/>
          <w:sz w:val="24"/>
          <w:szCs w:val="24"/>
          <w:lang w:eastAsia="ru-RU"/>
        </w:rPr>
        <w:t>сис</w:t>
      </w:r>
      <w:r w:rsidRPr="008E7BBD">
        <w:rPr>
          <w:rFonts w:ascii="Times New Roman" w:eastAsia="Times New Roman" w:hAnsi="Times New Roman" w:cs="Times New Roman"/>
          <w:bCs/>
          <w:color w:val="000000"/>
          <w:spacing w:val="1"/>
          <w:sz w:val="24"/>
          <w:szCs w:val="24"/>
          <w:lang w:eastAsia="ru-RU"/>
        </w:rPr>
        <w:t>т</w:t>
      </w:r>
      <w:r w:rsidRPr="008E7BBD">
        <w:rPr>
          <w:rFonts w:ascii="Times New Roman" w:eastAsia="Times New Roman" w:hAnsi="Times New Roman" w:cs="Times New Roman"/>
          <w:bCs/>
          <w:color w:val="000000"/>
          <w:sz w:val="24"/>
          <w:szCs w:val="24"/>
          <w:lang w:eastAsia="ru-RU"/>
        </w:rPr>
        <w:t>емами</w:t>
      </w:r>
      <w:r w:rsidRPr="008E7BBD">
        <w:rPr>
          <w:rFonts w:ascii="Times New Roman" w:eastAsia="Times New Roman" w:hAnsi="Times New Roman" w:cs="Times New Roman"/>
          <w:color w:val="000000"/>
          <w:sz w:val="24"/>
          <w:szCs w:val="24"/>
          <w:lang w:eastAsia="ru-RU"/>
        </w:rPr>
        <w:t xml:space="preserve"> </w:t>
      </w:r>
      <w:r w:rsidRPr="008E7BBD">
        <w:rPr>
          <w:rFonts w:ascii="Times New Roman" w:eastAsia="Times New Roman" w:hAnsi="Times New Roman" w:cs="Times New Roman"/>
          <w:bCs/>
          <w:color w:val="000000"/>
          <w:sz w:val="24"/>
          <w:szCs w:val="24"/>
          <w:lang w:eastAsia="ru-RU"/>
        </w:rPr>
        <w:t>о</w:t>
      </w:r>
      <w:r w:rsidRPr="008E7BBD">
        <w:rPr>
          <w:rFonts w:ascii="Times New Roman" w:eastAsia="Times New Roman" w:hAnsi="Times New Roman" w:cs="Times New Roman"/>
          <w:bCs/>
          <w:color w:val="000000"/>
          <w:spacing w:val="1"/>
          <w:sz w:val="24"/>
          <w:szCs w:val="24"/>
          <w:lang w:eastAsia="ru-RU"/>
        </w:rPr>
        <w:t>п</w:t>
      </w:r>
      <w:r w:rsidRPr="008E7BBD">
        <w:rPr>
          <w:rFonts w:ascii="Times New Roman" w:eastAsia="Times New Roman" w:hAnsi="Times New Roman" w:cs="Times New Roman"/>
          <w:bCs/>
          <w:color w:val="000000"/>
          <w:sz w:val="24"/>
          <w:szCs w:val="24"/>
          <w:lang w:eastAsia="ru-RU"/>
        </w:rPr>
        <w:t>ла</w:t>
      </w:r>
      <w:r w:rsidRPr="008E7BBD">
        <w:rPr>
          <w:rFonts w:ascii="Times New Roman" w:eastAsia="Times New Roman" w:hAnsi="Times New Roman" w:cs="Times New Roman"/>
          <w:bCs/>
          <w:color w:val="000000"/>
          <w:spacing w:val="1"/>
          <w:sz w:val="24"/>
          <w:szCs w:val="24"/>
          <w:lang w:eastAsia="ru-RU"/>
        </w:rPr>
        <w:t>т</w:t>
      </w:r>
      <w:r w:rsidRPr="008E7BBD">
        <w:rPr>
          <w:rFonts w:ascii="Times New Roman" w:eastAsia="Times New Roman" w:hAnsi="Times New Roman" w:cs="Times New Roman"/>
          <w:bCs/>
          <w:color w:val="000000"/>
          <w:sz w:val="24"/>
          <w:szCs w:val="24"/>
          <w:lang w:eastAsia="ru-RU"/>
        </w:rPr>
        <w:t>ы</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bCs/>
          <w:color w:val="000000"/>
          <w:spacing w:val="1"/>
          <w:sz w:val="24"/>
          <w:szCs w:val="24"/>
          <w:lang w:eastAsia="ru-RU"/>
        </w:rPr>
        <w:t>тр</w:t>
      </w:r>
      <w:r w:rsidRPr="008E7BBD">
        <w:rPr>
          <w:rFonts w:ascii="Times New Roman" w:eastAsia="Times New Roman" w:hAnsi="Times New Roman" w:cs="Times New Roman"/>
          <w:bCs/>
          <w:color w:val="000000"/>
          <w:spacing w:val="-1"/>
          <w:sz w:val="24"/>
          <w:szCs w:val="24"/>
          <w:lang w:eastAsia="ru-RU"/>
        </w:rPr>
        <w:t>у</w:t>
      </w:r>
      <w:r w:rsidRPr="008E7BBD">
        <w:rPr>
          <w:rFonts w:ascii="Times New Roman" w:eastAsia="Times New Roman" w:hAnsi="Times New Roman" w:cs="Times New Roman"/>
          <w:bCs/>
          <w:color w:val="000000"/>
          <w:sz w:val="24"/>
          <w:szCs w:val="24"/>
          <w:lang w:eastAsia="ru-RU"/>
        </w:rPr>
        <w:t>да</w:t>
      </w:r>
      <w:r w:rsidRPr="008E7BBD">
        <w:rPr>
          <w:rFonts w:ascii="Times New Roman" w:eastAsia="Times New Roman" w:hAnsi="Times New Roman" w:cs="Times New Roman"/>
          <w:color w:val="000000"/>
          <w:sz w:val="24"/>
          <w:szCs w:val="24"/>
          <w:lang w:eastAsia="ru-RU"/>
        </w:rPr>
        <w:t xml:space="preserve"> </w:t>
      </w:r>
      <w:r w:rsidRPr="008E7BBD">
        <w:rPr>
          <w:rFonts w:ascii="Times New Roman" w:eastAsia="Times New Roman" w:hAnsi="Times New Roman" w:cs="Times New Roman"/>
          <w:bCs/>
          <w:color w:val="000000"/>
          <w:spacing w:val="1"/>
          <w:sz w:val="24"/>
          <w:szCs w:val="24"/>
          <w:lang w:eastAsia="ru-RU"/>
        </w:rPr>
        <w:t>п</w:t>
      </w:r>
      <w:r w:rsidRPr="008E7BBD">
        <w:rPr>
          <w:rFonts w:ascii="Times New Roman" w:eastAsia="Times New Roman" w:hAnsi="Times New Roman" w:cs="Times New Roman"/>
          <w:bCs/>
          <w:color w:val="000000"/>
          <w:sz w:val="24"/>
          <w:szCs w:val="24"/>
          <w:lang w:eastAsia="ru-RU"/>
        </w:rPr>
        <w:t>ерсон</w:t>
      </w:r>
      <w:r w:rsidRPr="008E7BBD">
        <w:rPr>
          <w:rFonts w:ascii="Times New Roman" w:eastAsia="Times New Roman" w:hAnsi="Times New Roman" w:cs="Times New Roman"/>
          <w:bCs/>
          <w:color w:val="000000"/>
          <w:spacing w:val="-1"/>
          <w:sz w:val="24"/>
          <w:szCs w:val="24"/>
          <w:lang w:eastAsia="ru-RU"/>
        </w:rPr>
        <w:t>а</w:t>
      </w:r>
      <w:r w:rsidRPr="008E7BBD">
        <w:rPr>
          <w:rFonts w:ascii="Times New Roman" w:eastAsia="Times New Roman" w:hAnsi="Times New Roman" w:cs="Times New Roman"/>
          <w:bCs/>
          <w:color w:val="000000"/>
          <w:sz w:val="24"/>
          <w:szCs w:val="24"/>
          <w:lang w:eastAsia="ru-RU"/>
        </w:rPr>
        <w:t>ла</w:t>
      </w:r>
      <w:r w:rsidRPr="008E7BBD">
        <w:rPr>
          <w:rFonts w:ascii="Times New Roman" w:eastAsia="Times New Roman" w:hAnsi="Times New Roman" w:cs="Times New Roman"/>
          <w:color w:val="000000"/>
          <w:sz w:val="24"/>
          <w:szCs w:val="24"/>
          <w:lang w:eastAsia="ru-RU"/>
        </w:rPr>
        <w:t xml:space="preserve"> </w:t>
      </w:r>
      <w:r w:rsidRPr="008E7BBD">
        <w:rPr>
          <w:rFonts w:ascii="Times New Roman" w:eastAsia="Times New Roman" w:hAnsi="Times New Roman" w:cs="Times New Roman"/>
          <w:bCs/>
          <w:color w:val="000000"/>
          <w:sz w:val="24"/>
          <w:szCs w:val="24"/>
          <w:lang w:eastAsia="ru-RU"/>
        </w:rPr>
        <w:t>явля</w:t>
      </w:r>
      <w:r w:rsidRPr="008E7BBD">
        <w:rPr>
          <w:rFonts w:ascii="Times New Roman" w:eastAsia="Times New Roman" w:hAnsi="Times New Roman" w:cs="Times New Roman"/>
          <w:bCs/>
          <w:color w:val="000000"/>
          <w:spacing w:val="-1"/>
          <w:sz w:val="24"/>
          <w:szCs w:val="24"/>
          <w:lang w:eastAsia="ru-RU"/>
        </w:rPr>
        <w:t>ю</w:t>
      </w:r>
      <w:r w:rsidRPr="008E7BBD">
        <w:rPr>
          <w:rFonts w:ascii="Times New Roman" w:eastAsia="Times New Roman" w:hAnsi="Times New Roman" w:cs="Times New Roman"/>
          <w:bCs/>
          <w:color w:val="000000"/>
          <w:sz w:val="24"/>
          <w:szCs w:val="24"/>
          <w:lang w:eastAsia="ru-RU"/>
        </w:rPr>
        <w:t>тся:</w:t>
      </w:r>
    </w:p>
    <w:p w14:paraId="341E9EA7" w14:textId="77777777" w:rsidR="005807F9" w:rsidRPr="008E7BBD" w:rsidRDefault="005807F9" w:rsidP="00FC11C4">
      <w:pPr>
        <w:spacing w:after="0" w:line="240" w:lineRule="auto"/>
        <w:ind w:firstLine="567"/>
        <w:jc w:val="both"/>
        <w:rPr>
          <w:rFonts w:ascii="Times New Roman" w:hAnsi="Times New Roman" w:cs="Times New Roman"/>
          <w:sz w:val="24"/>
          <w:szCs w:val="24"/>
        </w:rPr>
      </w:pPr>
    </w:p>
    <w:p w14:paraId="15B94C94" w14:textId="77777777" w:rsidR="00F458EC" w:rsidRPr="008E7BBD" w:rsidRDefault="00F458EC" w:rsidP="00FC11C4">
      <w:pPr>
        <w:spacing w:after="0" w:line="240" w:lineRule="auto"/>
        <w:ind w:firstLine="567"/>
        <w:jc w:val="both"/>
        <w:rPr>
          <w:rFonts w:ascii="Times New Roman" w:hAnsi="Times New Roman" w:cs="Times New Roman"/>
          <w:b/>
          <w:bCs/>
          <w:sz w:val="24"/>
          <w:szCs w:val="24"/>
        </w:rPr>
      </w:pPr>
    </w:p>
    <w:p w14:paraId="36A06417" w14:textId="65E81250" w:rsidR="00B00E1F" w:rsidRPr="008E7BBD" w:rsidRDefault="0040033B" w:rsidP="00F14B70">
      <w:pPr>
        <w:spacing w:after="0" w:line="240" w:lineRule="auto"/>
        <w:jc w:val="both"/>
        <w:rPr>
          <w:rFonts w:ascii="Times New Roman" w:hAnsi="Times New Roman" w:cs="Times New Roman"/>
          <w:sz w:val="24"/>
          <w:szCs w:val="24"/>
        </w:rPr>
      </w:pPr>
      <w:r w:rsidRPr="008E7BBD">
        <w:rPr>
          <w:rFonts w:ascii="Times New Roman" w:hAnsi="Times New Roman" w:cs="Times New Roman"/>
          <w:b/>
          <w:bCs/>
          <w:sz w:val="24"/>
          <w:szCs w:val="24"/>
        </w:rPr>
        <w:t xml:space="preserve">       </w:t>
      </w:r>
      <w:r w:rsidR="007F23A9" w:rsidRPr="008E7BBD">
        <w:rPr>
          <w:rFonts w:ascii="Times New Roman" w:hAnsi="Times New Roman" w:cs="Times New Roman"/>
          <w:b/>
          <w:bCs/>
          <w:sz w:val="24"/>
          <w:szCs w:val="24"/>
        </w:rPr>
        <w:t>2</w:t>
      </w:r>
      <w:r w:rsidRPr="008E7BBD">
        <w:rPr>
          <w:rFonts w:ascii="Times New Roman" w:hAnsi="Times New Roman" w:cs="Times New Roman"/>
          <w:b/>
          <w:bCs/>
          <w:sz w:val="24"/>
          <w:szCs w:val="24"/>
        </w:rPr>
        <w:t>.</w:t>
      </w:r>
      <w:r w:rsidR="007F23A9" w:rsidRPr="008E7BBD">
        <w:rPr>
          <w:rFonts w:ascii="Times New Roman" w:hAnsi="Times New Roman" w:cs="Times New Roman"/>
          <w:b/>
          <w:bCs/>
          <w:sz w:val="24"/>
          <w:szCs w:val="24"/>
        </w:rPr>
        <w:t xml:space="preserve"> </w:t>
      </w:r>
      <w:r w:rsidR="005807F9" w:rsidRPr="008E7BBD">
        <w:rPr>
          <w:rFonts w:ascii="Times New Roman" w:hAnsi="Times New Roman" w:cs="Times New Roman"/>
          <w:b/>
          <w:bCs/>
          <w:sz w:val="24"/>
          <w:szCs w:val="24"/>
        </w:rPr>
        <w:t>Виды бестарифных систем</w:t>
      </w:r>
      <w:r w:rsidR="005807F9" w:rsidRPr="008E7BBD">
        <w:rPr>
          <w:rFonts w:ascii="Times New Roman" w:hAnsi="Times New Roman" w:cs="Times New Roman"/>
          <w:sz w:val="24"/>
          <w:szCs w:val="24"/>
        </w:rPr>
        <w:t xml:space="preserve">. </w:t>
      </w:r>
    </w:p>
    <w:p w14:paraId="422C8C91" w14:textId="77777777" w:rsidR="00B00E1F" w:rsidRPr="008E7BBD" w:rsidRDefault="00B00E1F"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bCs/>
          <w:color w:val="000000"/>
          <w:sz w:val="24"/>
          <w:szCs w:val="24"/>
          <w:lang w:eastAsia="ru-RU"/>
        </w:rPr>
        <w:t>Бестарифная система</w:t>
      </w:r>
      <w:r w:rsidRPr="008E7BBD">
        <w:rPr>
          <w:rFonts w:ascii="Times New Roman" w:eastAsia="Times New Roman" w:hAnsi="Times New Roman" w:cs="Times New Roman"/>
          <w:color w:val="000000"/>
          <w:sz w:val="24"/>
          <w:szCs w:val="24"/>
          <w:lang w:eastAsia="ru-RU"/>
        </w:rPr>
        <w:t> оплаты труда ставит заработок работника в полную зависимость от конечных результатов работы коллектива, к которому относится работник. При этой системе не устанавливается твердого оклада или тарифной ставки. Применение такой системы целесообразно лишь в тех ситуациях, когда есть реальная возможность учесть результаты труда работника при общей заинтересованности и ответственности каждого коллектива.</w:t>
      </w:r>
    </w:p>
    <w:p w14:paraId="42195D2F" w14:textId="77777777" w:rsidR="00B00E1F" w:rsidRPr="008E7BBD" w:rsidRDefault="00B00E1F"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Заработная плата каждого работника представляет его долю в заработанном всем коллективом фонде заработной платы. При бестарифной системе оплаты труда присвоение работнику определенного квалификационного уровня не сопровождается параллельным установлением ему соответствующей тарифной ставки или оклада, т.е. заранее конкретный уровень оплаты труда работнику неизвестен.</w:t>
      </w:r>
    </w:p>
    <w:p w14:paraId="1A76B9DE" w14:textId="1C1AFBAC" w:rsidR="004904D8" w:rsidRPr="008E7BBD" w:rsidRDefault="00B00E1F" w:rsidP="001A12A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Эта модель может применяться:</w:t>
      </w:r>
    </w:p>
    <w:p w14:paraId="57C53943" w14:textId="77777777" w:rsidR="0040033B" w:rsidRPr="008E7BBD" w:rsidRDefault="00C24539" w:rsidP="00A7454C">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w:t>
      </w:r>
      <w:r w:rsidR="00B00E1F" w:rsidRPr="008E7BBD">
        <w:rPr>
          <w:rFonts w:ascii="Times New Roman" w:eastAsia="Times New Roman" w:hAnsi="Times New Roman" w:cs="Times New Roman"/>
          <w:color w:val="000000"/>
          <w:sz w:val="24"/>
          <w:szCs w:val="24"/>
          <w:lang w:eastAsia="ru-RU"/>
        </w:rPr>
        <w:t xml:space="preserve"> на основе постоянного коэффициента квал</w:t>
      </w:r>
      <w:r w:rsidR="00A7454C" w:rsidRPr="008E7BBD">
        <w:rPr>
          <w:rFonts w:ascii="Times New Roman" w:eastAsia="Times New Roman" w:hAnsi="Times New Roman" w:cs="Times New Roman"/>
          <w:color w:val="000000"/>
          <w:sz w:val="24"/>
          <w:szCs w:val="24"/>
          <w:lang w:eastAsia="ru-RU"/>
        </w:rPr>
        <w:t>ификационного уровня работника;</w:t>
      </w:r>
    </w:p>
    <w:p w14:paraId="4432A159" w14:textId="77777777" w:rsidR="00B00E1F" w:rsidRPr="008E7BBD" w:rsidRDefault="00C24539"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  </w:t>
      </w:r>
      <w:r w:rsidR="00B00E1F" w:rsidRPr="008E7BBD">
        <w:rPr>
          <w:rFonts w:ascii="Times New Roman" w:eastAsia="Times New Roman" w:hAnsi="Times New Roman" w:cs="Times New Roman"/>
          <w:color w:val="000000"/>
          <w:sz w:val="24"/>
          <w:szCs w:val="24"/>
          <w:lang w:eastAsia="ru-RU"/>
        </w:rPr>
        <w:t>на основе постоянного и текущего коэффициентов квалификационного уровня.</w:t>
      </w:r>
    </w:p>
    <w:p w14:paraId="65649D49" w14:textId="77777777" w:rsidR="00B00E1F" w:rsidRPr="008E7BBD" w:rsidRDefault="00B00E1F" w:rsidP="00A7454C">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 xml:space="preserve">В первом случае работнику устанавливается единый постоянный коэффициент квалификационного уровня, который отражает его вклад в результат работы коллектива. Во втором случае постоянный коэффициент устанавливается в соответствии с основными результатами труда работника  с учётом его квалификации, производительности труда, отношения к работе, а текущий коэффициент учитывает особенности </w:t>
      </w:r>
      <w:r w:rsidR="00A7454C" w:rsidRPr="008E7BBD">
        <w:rPr>
          <w:rFonts w:ascii="Times New Roman" w:eastAsia="Times New Roman" w:hAnsi="Times New Roman" w:cs="Times New Roman"/>
          <w:color w:val="000000"/>
          <w:sz w:val="24"/>
          <w:szCs w:val="24"/>
          <w:lang w:eastAsia="ru-RU"/>
        </w:rPr>
        <w:t>труда в данном периоде времени.</w:t>
      </w:r>
      <w:r w:rsidRPr="008E7BBD">
        <w:rPr>
          <w:rFonts w:ascii="Times New Roman" w:eastAsia="Times New Roman" w:hAnsi="Times New Roman" w:cs="Times New Roman"/>
          <w:color w:val="000000"/>
          <w:sz w:val="24"/>
          <w:szCs w:val="24"/>
          <w:lang w:eastAsia="ru-RU"/>
        </w:rPr>
        <w:t>Разновидностью </w:t>
      </w:r>
      <w:r w:rsidRPr="008E7BBD">
        <w:rPr>
          <w:rFonts w:ascii="Times New Roman" w:eastAsia="Times New Roman" w:hAnsi="Times New Roman" w:cs="Times New Roman"/>
          <w:bCs/>
          <w:color w:val="000000"/>
          <w:sz w:val="24"/>
          <w:szCs w:val="24"/>
          <w:lang w:eastAsia="ru-RU"/>
        </w:rPr>
        <w:t>бестарифной системы оплаты</w:t>
      </w:r>
      <w:r w:rsidRPr="008E7BBD">
        <w:rPr>
          <w:rFonts w:ascii="Times New Roman" w:eastAsia="Times New Roman" w:hAnsi="Times New Roman" w:cs="Times New Roman"/>
          <w:color w:val="000000"/>
          <w:sz w:val="24"/>
          <w:szCs w:val="24"/>
          <w:lang w:eastAsia="ru-RU"/>
        </w:rPr>
        <w:t> труда являются:</w:t>
      </w:r>
    </w:p>
    <w:p w14:paraId="5FF2DE12" w14:textId="77777777" w:rsidR="00B00E1F" w:rsidRPr="008E7BBD" w:rsidRDefault="00C24539"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w:t>
      </w:r>
      <w:r w:rsidR="00B00E1F" w:rsidRPr="008E7BBD">
        <w:rPr>
          <w:rFonts w:ascii="Times New Roman" w:eastAsia="Times New Roman" w:hAnsi="Times New Roman" w:cs="Times New Roman"/>
          <w:color w:val="000000"/>
          <w:sz w:val="24"/>
          <w:szCs w:val="24"/>
          <w:lang w:eastAsia="ru-RU"/>
        </w:rPr>
        <w:t>  система оплаты труда с использованием коэффициента стоимости труда;</w:t>
      </w:r>
    </w:p>
    <w:p w14:paraId="033E4F9B" w14:textId="77777777" w:rsidR="00B00E1F" w:rsidRPr="008E7BBD" w:rsidRDefault="00C24539"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w:t>
      </w:r>
      <w:r w:rsidR="00B00E1F" w:rsidRPr="008E7BBD">
        <w:rPr>
          <w:rFonts w:ascii="Times New Roman" w:eastAsia="Times New Roman" w:hAnsi="Times New Roman" w:cs="Times New Roman"/>
          <w:color w:val="000000"/>
          <w:sz w:val="24"/>
          <w:szCs w:val="24"/>
          <w:lang w:eastAsia="ru-RU"/>
        </w:rPr>
        <w:t xml:space="preserve"> экспертная система оценки результатов труда;</w:t>
      </w:r>
    </w:p>
    <w:p w14:paraId="0880927A" w14:textId="77777777" w:rsidR="00B00E1F" w:rsidRPr="008E7BBD" w:rsidRDefault="00C24539"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 </w:t>
      </w:r>
      <w:r w:rsidR="00B00E1F" w:rsidRPr="008E7BBD">
        <w:rPr>
          <w:rFonts w:ascii="Times New Roman" w:eastAsia="Times New Roman" w:hAnsi="Times New Roman" w:cs="Times New Roman"/>
          <w:color w:val="000000"/>
          <w:sz w:val="24"/>
          <w:szCs w:val="24"/>
          <w:lang w:eastAsia="ru-RU"/>
        </w:rPr>
        <w:t xml:space="preserve"> «паевая» система оплаты труда;</w:t>
      </w:r>
    </w:p>
    <w:p w14:paraId="47800965" w14:textId="77777777" w:rsidR="00B00E1F" w:rsidRPr="008E7BBD" w:rsidRDefault="00C24539"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  </w:t>
      </w:r>
      <w:r w:rsidR="00B00E1F" w:rsidRPr="008E7BBD">
        <w:rPr>
          <w:rFonts w:ascii="Times New Roman" w:eastAsia="Times New Roman" w:hAnsi="Times New Roman" w:cs="Times New Roman"/>
          <w:color w:val="000000"/>
          <w:sz w:val="24"/>
          <w:szCs w:val="24"/>
          <w:lang w:eastAsia="ru-RU"/>
        </w:rPr>
        <w:t>комиссионная система оплаты труда;</w:t>
      </w:r>
    </w:p>
    <w:p w14:paraId="15F54592" w14:textId="77777777" w:rsidR="00B00E1F" w:rsidRPr="008E7BBD" w:rsidRDefault="00C24539"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  </w:t>
      </w:r>
      <w:r w:rsidR="00B00E1F" w:rsidRPr="008E7BBD">
        <w:rPr>
          <w:rFonts w:ascii="Times New Roman" w:eastAsia="Times New Roman" w:hAnsi="Times New Roman" w:cs="Times New Roman"/>
          <w:color w:val="000000"/>
          <w:sz w:val="24"/>
          <w:szCs w:val="24"/>
          <w:lang w:eastAsia="ru-RU"/>
        </w:rPr>
        <w:t>система «плавающих окладов».</w:t>
      </w:r>
    </w:p>
    <w:p w14:paraId="7D7AAD14" w14:textId="77777777" w:rsidR="00B00E1F" w:rsidRPr="008E7BBD" w:rsidRDefault="00B00E1F"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bCs/>
          <w:i/>
          <w:iCs/>
          <w:color w:val="000000"/>
          <w:sz w:val="24"/>
          <w:szCs w:val="24"/>
          <w:lang w:eastAsia="ru-RU"/>
        </w:rPr>
        <w:t>Оплата труда на комиссионной основе</w:t>
      </w:r>
      <w:r w:rsidRPr="008E7BBD">
        <w:rPr>
          <w:rFonts w:ascii="Times New Roman" w:eastAsia="Times New Roman" w:hAnsi="Times New Roman" w:cs="Times New Roman"/>
          <w:color w:val="000000"/>
          <w:sz w:val="24"/>
          <w:szCs w:val="24"/>
          <w:lang w:eastAsia="ru-RU"/>
        </w:rPr>
        <w:t> широко применяется в организациях, оказывающих услуги населению, осуществляющих торговые операции, для работников отделов сбыта, внешнеэкономической службы организации, рекламных агентов. Заработок работника за выполнение возложенных на него трудовых обязанностей определяется при этом в виде фиксированного (процентного) дохода от продажи продукции.</w:t>
      </w:r>
    </w:p>
    <w:p w14:paraId="664EDD90" w14:textId="77777777" w:rsidR="00B00E1F" w:rsidRPr="008E7BBD" w:rsidRDefault="00B00E1F"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bCs/>
          <w:i/>
          <w:iCs/>
          <w:color w:val="000000"/>
          <w:sz w:val="24"/>
          <w:szCs w:val="24"/>
          <w:lang w:eastAsia="ru-RU"/>
        </w:rPr>
        <w:t>При системе плавающих окладов</w:t>
      </w:r>
      <w:r w:rsidRPr="008E7BBD">
        <w:rPr>
          <w:rFonts w:ascii="Times New Roman" w:eastAsia="Times New Roman" w:hAnsi="Times New Roman" w:cs="Times New Roman"/>
          <w:color w:val="000000"/>
          <w:sz w:val="24"/>
          <w:szCs w:val="24"/>
          <w:lang w:eastAsia="ru-RU"/>
        </w:rPr>
        <w:t> сотрудники получают деньги в зависимости от результата их работы, прибыли организации и суммы денежных средств, которую планируют расходовать на заработную плату. Руководитель организации может ежемесячно издавать приказ о повышении или понижении зарплаты на определенный коэффициент.</w:t>
      </w:r>
    </w:p>
    <w:p w14:paraId="7A96BC8B" w14:textId="77777777" w:rsidR="00B00E1F" w:rsidRPr="008E7BBD" w:rsidRDefault="00B00E1F" w:rsidP="00FC11C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 Существует множество </w:t>
      </w:r>
      <w:r w:rsidRPr="008E7BBD">
        <w:rPr>
          <w:rFonts w:ascii="Times New Roman" w:eastAsia="Times New Roman" w:hAnsi="Times New Roman" w:cs="Times New Roman"/>
          <w:bCs/>
          <w:color w:val="000000"/>
          <w:sz w:val="24"/>
          <w:szCs w:val="24"/>
          <w:lang w:eastAsia="ru-RU"/>
        </w:rPr>
        <w:t>комбинированных систем</w:t>
      </w:r>
      <w:r w:rsidRPr="008E7BBD">
        <w:rPr>
          <w:rFonts w:ascii="Times New Roman" w:eastAsia="Times New Roman" w:hAnsi="Times New Roman" w:cs="Times New Roman"/>
          <w:color w:val="000000"/>
          <w:sz w:val="24"/>
          <w:szCs w:val="24"/>
          <w:lang w:eastAsia="ru-RU"/>
        </w:rPr>
        <w:t> </w:t>
      </w:r>
      <w:r w:rsidRPr="008E7BBD">
        <w:rPr>
          <w:rFonts w:ascii="Times New Roman" w:eastAsia="Times New Roman" w:hAnsi="Times New Roman" w:cs="Times New Roman"/>
          <w:bCs/>
          <w:color w:val="000000"/>
          <w:sz w:val="24"/>
          <w:szCs w:val="24"/>
          <w:lang w:eastAsia="ru-RU"/>
        </w:rPr>
        <w:t>оплаты труда.</w:t>
      </w:r>
    </w:p>
    <w:p w14:paraId="03CC1B88" w14:textId="77777777" w:rsidR="00A95C03" w:rsidRPr="008E7BBD" w:rsidRDefault="00B00E1F" w:rsidP="00A7454C">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bCs/>
          <w:iCs/>
          <w:color w:val="000000"/>
          <w:sz w:val="24"/>
          <w:szCs w:val="24"/>
          <w:lang w:eastAsia="ru-RU"/>
        </w:rPr>
        <w:t>Система оплаты труда с групповым премированием</w:t>
      </w:r>
      <w:r w:rsidRPr="008E7BBD">
        <w:rPr>
          <w:rFonts w:ascii="Times New Roman" w:eastAsia="Times New Roman" w:hAnsi="Times New Roman" w:cs="Times New Roman"/>
          <w:bCs/>
          <w:color w:val="000000"/>
          <w:sz w:val="24"/>
          <w:szCs w:val="24"/>
          <w:lang w:eastAsia="ru-RU"/>
        </w:rPr>
        <w:t> </w:t>
      </w:r>
      <w:r w:rsidR="00A7454C" w:rsidRPr="008E7BBD">
        <w:rPr>
          <w:rFonts w:ascii="Times New Roman" w:eastAsia="Times New Roman" w:hAnsi="Times New Roman" w:cs="Times New Roman"/>
          <w:color w:val="000000"/>
          <w:sz w:val="24"/>
          <w:szCs w:val="24"/>
          <w:lang w:eastAsia="ru-RU"/>
        </w:rPr>
        <w:t xml:space="preserve">очень похожа на бестарифную. </w:t>
      </w:r>
      <w:r w:rsidRPr="008E7BBD">
        <w:rPr>
          <w:rFonts w:ascii="Times New Roman" w:eastAsia="Times New Roman" w:hAnsi="Times New Roman" w:cs="Times New Roman"/>
          <w:bCs/>
          <w:iCs/>
          <w:color w:val="000000"/>
          <w:sz w:val="24"/>
          <w:szCs w:val="24"/>
          <w:lang w:eastAsia="ru-RU"/>
        </w:rPr>
        <w:t>Система оплаты труда с премиями за знания и компетенцию.</w:t>
      </w:r>
      <w:r w:rsidRPr="008E7BBD">
        <w:rPr>
          <w:rFonts w:ascii="Times New Roman" w:eastAsia="Times New Roman" w:hAnsi="Times New Roman" w:cs="Times New Roman"/>
          <w:bCs/>
          <w:color w:val="000000"/>
          <w:sz w:val="24"/>
          <w:szCs w:val="24"/>
          <w:lang w:eastAsia="ru-RU"/>
        </w:rPr>
        <w:t> </w:t>
      </w:r>
      <w:r w:rsidRPr="008E7BBD">
        <w:rPr>
          <w:rFonts w:ascii="Times New Roman" w:eastAsia="Times New Roman" w:hAnsi="Times New Roman" w:cs="Times New Roman"/>
          <w:color w:val="000000"/>
          <w:sz w:val="24"/>
          <w:szCs w:val="24"/>
          <w:lang w:eastAsia="ru-RU"/>
        </w:rPr>
        <w:t xml:space="preserve">Премии в этом случае начисляются не за достигнутые результаты в работе, а за полученные навыки или знания. То есть чем выше квалификация или степень образования работника, тем большую премию он получит. </w:t>
      </w:r>
    </w:p>
    <w:p w14:paraId="4848EDC6" w14:textId="233B4570" w:rsidR="00951088" w:rsidRDefault="00951088" w:rsidP="009510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33E3AA9C" w14:textId="7B01F7A0" w:rsidR="00B5717B" w:rsidRDefault="00B5717B" w:rsidP="009510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1585A286" w14:textId="37A891C4" w:rsidR="00B5717B" w:rsidRDefault="00B5717B" w:rsidP="009510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58ECEFDB" w14:textId="77777777" w:rsidR="00B5717B" w:rsidRPr="008E7BBD" w:rsidRDefault="00B5717B" w:rsidP="009510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15E0E7B4" w14:textId="2B9BB976" w:rsidR="008C649A" w:rsidRDefault="00EA50B5" w:rsidP="008C649A">
      <w:pPr>
        <w:shd w:val="clear" w:color="auto" w:fill="FFFFFF"/>
        <w:spacing w:after="0" w:line="240" w:lineRule="auto"/>
        <w:ind w:firstLine="567"/>
        <w:jc w:val="center"/>
        <w:rPr>
          <w:rFonts w:ascii="Times New Roman" w:eastAsia="Times New Roman" w:hAnsi="Times New Roman" w:cs="Times New Roman"/>
          <w:b/>
          <w:color w:val="000000"/>
          <w:sz w:val="24"/>
          <w:szCs w:val="24"/>
          <w:lang w:eastAsia="ru-RU"/>
        </w:rPr>
      </w:pPr>
      <w:r w:rsidRPr="008E7BBD">
        <w:rPr>
          <w:rFonts w:ascii="Times New Roman" w:eastAsia="Times New Roman" w:hAnsi="Times New Roman" w:cs="Times New Roman"/>
          <w:b/>
          <w:color w:val="000000"/>
          <w:sz w:val="24"/>
          <w:szCs w:val="24"/>
          <w:lang w:eastAsia="ru-RU"/>
        </w:rPr>
        <w:t>Контрольные в</w:t>
      </w:r>
      <w:r w:rsidR="00412B37" w:rsidRPr="008E7BBD">
        <w:rPr>
          <w:rFonts w:ascii="Times New Roman" w:eastAsia="Times New Roman" w:hAnsi="Times New Roman" w:cs="Times New Roman"/>
          <w:b/>
          <w:color w:val="000000"/>
          <w:sz w:val="24"/>
          <w:szCs w:val="24"/>
          <w:lang w:eastAsia="ru-RU"/>
        </w:rPr>
        <w:t>о</w:t>
      </w:r>
      <w:r w:rsidRPr="008E7BBD">
        <w:rPr>
          <w:rFonts w:ascii="Times New Roman" w:eastAsia="Times New Roman" w:hAnsi="Times New Roman" w:cs="Times New Roman"/>
          <w:b/>
          <w:color w:val="000000"/>
          <w:sz w:val="24"/>
          <w:szCs w:val="24"/>
          <w:lang w:eastAsia="ru-RU"/>
        </w:rPr>
        <w:t>просы</w:t>
      </w:r>
    </w:p>
    <w:p w14:paraId="1026BA30" w14:textId="77777777" w:rsidR="00DD263C" w:rsidRPr="008E7BBD" w:rsidRDefault="00DD263C" w:rsidP="008C649A">
      <w:pPr>
        <w:shd w:val="clear" w:color="auto" w:fill="FFFFFF"/>
        <w:spacing w:after="0" w:line="240" w:lineRule="auto"/>
        <w:ind w:firstLine="567"/>
        <w:jc w:val="center"/>
        <w:rPr>
          <w:rFonts w:ascii="Times New Roman" w:eastAsia="Times New Roman" w:hAnsi="Times New Roman" w:cs="Times New Roman"/>
          <w:b/>
          <w:color w:val="000000"/>
          <w:sz w:val="24"/>
          <w:szCs w:val="24"/>
          <w:lang w:eastAsia="ru-RU"/>
        </w:rPr>
      </w:pPr>
    </w:p>
    <w:p w14:paraId="3339ECE3" w14:textId="77777777" w:rsidR="00412B37" w:rsidRPr="008E7BBD" w:rsidRDefault="00412B37" w:rsidP="001607D1">
      <w:pPr>
        <w:widowControl w:val="0"/>
        <w:tabs>
          <w:tab w:val="left" w:pos="9072"/>
        </w:tabs>
        <w:spacing w:after="0" w:line="240" w:lineRule="auto"/>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1. В чем заключается с</w:t>
      </w:r>
      <w:r w:rsidRPr="008E7BBD">
        <w:rPr>
          <w:rFonts w:ascii="Times New Roman" w:eastAsia="Times New Roman" w:hAnsi="Times New Roman" w:cs="Times New Roman"/>
          <w:color w:val="000000"/>
          <w:spacing w:val="-1"/>
          <w:sz w:val="24"/>
          <w:szCs w:val="24"/>
          <w:lang w:eastAsia="ru-RU"/>
        </w:rPr>
        <w:t>у</w:t>
      </w:r>
      <w:r w:rsidRPr="008E7BBD">
        <w:rPr>
          <w:rFonts w:ascii="Times New Roman" w:eastAsia="Times New Roman" w:hAnsi="Times New Roman" w:cs="Times New Roman"/>
          <w:color w:val="000000"/>
          <w:sz w:val="24"/>
          <w:szCs w:val="24"/>
          <w:lang w:eastAsia="ru-RU"/>
        </w:rPr>
        <w:t xml:space="preserve">ть </w:t>
      </w:r>
      <w:r w:rsidRPr="008E7BBD">
        <w:rPr>
          <w:rFonts w:ascii="Times New Roman" w:eastAsia="Times New Roman" w:hAnsi="Times New Roman" w:cs="Times New Roman"/>
          <w:color w:val="000000"/>
          <w:w w:val="101"/>
          <w:sz w:val="24"/>
          <w:szCs w:val="24"/>
          <w:lang w:eastAsia="ru-RU"/>
        </w:rPr>
        <w:t>бес</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w w:val="101"/>
          <w:sz w:val="24"/>
          <w:szCs w:val="24"/>
          <w:lang w:eastAsia="ru-RU"/>
        </w:rPr>
        <w:t>а</w:t>
      </w:r>
      <w:r w:rsidRPr="008E7BBD">
        <w:rPr>
          <w:rFonts w:ascii="Times New Roman" w:eastAsia="Times New Roman" w:hAnsi="Times New Roman" w:cs="Times New Roman"/>
          <w:color w:val="000000"/>
          <w:sz w:val="24"/>
          <w:szCs w:val="24"/>
          <w:lang w:eastAsia="ru-RU"/>
        </w:rPr>
        <w:t>ри</w:t>
      </w:r>
      <w:r w:rsidRPr="008E7BBD">
        <w:rPr>
          <w:rFonts w:ascii="Times New Roman" w:eastAsia="Times New Roman" w:hAnsi="Times New Roman" w:cs="Times New Roman"/>
          <w:color w:val="000000"/>
          <w:spacing w:val="1"/>
          <w:sz w:val="24"/>
          <w:szCs w:val="24"/>
          <w:lang w:eastAsia="ru-RU"/>
        </w:rPr>
        <w:t>ф</w:t>
      </w:r>
      <w:r w:rsidRPr="008E7BBD">
        <w:rPr>
          <w:rFonts w:ascii="Times New Roman" w:eastAsia="Times New Roman" w:hAnsi="Times New Roman" w:cs="Times New Roman"/>
          <w:color w:val="000000"/>
          <w:sz w:val="24"/>
          <w:szCs w:val="24"/>
          <w:lang w:eastAsia="ru-RU"/>
        </w:rPr>
        <w:t>ной</w:t>
      </w:r>
      <w:r w:rsidRPr="008E7BBD">
        <w:rPr>
          <w:rFonts w:ascii="Times New Roman" w:eastAsia="Times New Roman" w:hAnsi="Times New Roman" w:cs="Times New Roman"/>
          <w:color w:val="000000"/>
          <w:spacing w:val="-2"/>
          <w:sz w:val="24"/>
          <w:szCs w:val="24"/>
          <w:lang w:eastAsia="ru-RU"/>
        </w:rPr>
        <w:t xml:space="preserve"> </w:t>
      </w:r>
      <w:r w:rsidRPr="008E7BBD">
        <w:rPr>
          <w:rFonts w:ascii="Times New Roman" w:eastAsia="Times New Roman" w:hAnsi="Times New Roman" w:cs="Times New Roman"/>
          <w:color w:val="000000"/>
          <w:w w:val="101"/>
          <w:sz w:val="24"/>
          <w:szCs w:val="24"/>
          <w:lang w:eastAsia="ru-RU"/>
        </w:rPr>
        <w:t>с</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w w:val="101"/>
          <w:sz w:val="24"/>
          <w:szCs w:val="24"/>
          <w:lang w:eastAsia="ru-RU"/>
        </w:rPr>
        <w:t>с</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w w:val="101"/>
          <w:sz w:val="24"/>
          <w:szCs w:val="24"/>
          <w:lang w:eastAsia="ru-RU"/>
        </w:rPr>
        <w:t>е</w:t>
      </w:r>
      <w:r w:rsidRPr="008E7BBD">
        <w:rPr>
          <w:rFonts w:ascii="Times New Roman" w:eastAsia="Times New Roman" w:hAnsi="Times New Roman" w:cs="Times New Roman"/>
          <w:color w:val="000000"/>
          <w:spacing w:val="-3"/>
          <w:sz w:val="24"/>
          <w:szCs w:val="24"/>
          <w:lang w:eastAsia="ru-RU"/>
        </w:rPr>
        <w:t>м</w:t>
      </w:r>
      <w:r w:rsidRPr="008E7BBD">
        <w:rPr>
          <w:rFonts w:ascii="Times New Roman" w:eastAsia="Times New Roman" w:hAnsi="Times New Roman" w:cs="Times New Roman"/>
          <w:color w:val="000000"/>
          <w:sz w:val="24"/>
          <w:szCs w:val="24"/>
          <w:lang w:eastAsia="ru-RU"/>
        </w:rPr>
        <w:t>ы</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z w:val="24"/>
          <w:szCs w:val="24"/>
          <w:lang w:eastAsia="ru-RU"/>
        </w:rPr>
        <w:t>оп</w:t>
      </w:r>
      <w:r w:rsidRPr="008E7BBD">
        <w:rPr>
          <w:rFonts w:ascii="Times New Roman" w:eastAsia="Times New Roman" w:hAnsi="Times New Roman" w:cs="Times New Roman"/>
          <w:color w:val="000000"/>
          <w:spacing w:val="1"/>
          <w:sz w:val="24"/>
          <w:szCs w:val="24"/>
          <w:lang w:eastAsia="ru-RU"/>
        </w:rPr>
        <w:t>л</w:t>
      </w:r>
      <w:r w:rsidRPr="008E7BBD">
        <w:rPr>
          <w:rFonts w:ascii="Times New Roman" w:eastAsia="Times New Roman" w:hAnsi="Times New Roman" w:cs="Times New Roman"/>
          <w:color w:val="000000"/>
          <w:w w:val="101"/>
          <w:sz w:val="24"/>
          <w:szCs w:val="24"/>
          <w:lang w:eastAsia="ru-RU"/>
        </w:rPr>
        <w:t>а</w:t>
      </w:r>
      <w:r w:rsidRPr="008E7BBD">
        <w:rPr>
          <w:rFonts w:ascii="Times New Roman" w:eastAsia="Times New Roman" w:hAnsi="Times New Roman" w:cs="Times New Roman"/>
          <w:color w:val="000000"/>
          <w:sz w:val="24"/>
          <w:szCs w:val="24"/>
          <w:lang w:eastAsia="ru-RU"/>
        </w:rPr>
        <w:t xml:space="preserve">ты </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pacing w:val="-1"/>
          <w:sz w:val="24"/>
          <w:szCs w:val="24"/>
          <w:lang w:eastAsia="ru-RU"/>
        </w:rPr>
        <w:t>у</w:t>
      </w:r>
      <w:r w:rsidRPr="008E7BBD">
        <w:rPr>
          <w:rFonts w:ascii="Times New Roman" w:eastAsia="Times New Roman" w:hAnsi="Times New Roman" w:cs="Times New Roman"/>
          <w:color w:val="000000"/>
          <w:w w:val="101"/>
          <w:sz w:val="24"/>
          <w:szCs w:val="24"/>
          <w:lang w:eastAsia="ru-RU"/>
        </w:rPr>
        <w:t>да</w:t>
      </w:r>
      <w:r w:rsidRPr="008E7BBD">
        <w:rPr>
          <w:rFonts w:ascii="Times New Roman" w:eastAsia="Times New Roman" w:hAnsi="Times New Roman" w:cs="Times New Roman"/>
          <w:color w:val="000000"/>
          <w:sz w:val="24"/>
          <w:szCs w:val="24"/>
          <w:lang w:eastAsia="ru-RU"/>
        </w:rPr>
        <w:t>.</w:t>
      </w:r>
    </w:p>
    <w:p w14:paraId="504199C7" w14:textId="77777777" w:rsidR="00412B37" w:rsidRPr="008E7BBD" w:rsidRDefault="00412B37" w:rsidP="001607D1">
      <w:pPr>
        <w:widowControl w:val="0"/>
        <w:tabs>
          <w:tab w:val="left" w:pos="9072"/>
        </w:tabs>
        <w:spacing w:after="0" w:line="240" w:lineRule="auto"/>
        <w:jc w:val="both"/>
        <w:rPr>
          <w:rFonts w:ascii="Times New Roman" w:eastAsia="Times New Roman" w:hAnsi="Times New Roman" w:cs="Times New Roman"/>
          <w:color w:val="000000"/>
          <w:sz w:val="24"/>
          <w:szCs w:val="24"/>
          <w:lang w:eastAsia="ru-RU"/>
        </w:rPr>
      </w:pPr>
      <w:r w:rsidRPr="008E7BBD">
        <w:rPr>
          <w:rFonts w:ascii="Times New Roman" w:eastAsia="Times New Roman" w:hAnsi="Times New Roman" w:cs="Times New Roman"/>
          <w:color w:val="000000"/>
          <w:sz w:val="24"/>
          <w:szCs w:val="24"/>
          <w:lang w:eastAsia="ru-RU"/>
        </w:rPr>
        <w:t>2.Пр</w:t>
      </w:r>
      <w:r w:rsidRPr="008E7BBD">
        <w:rPr>
          <w:rFonts w:ascii="Times New Roman" w:eastAsia="Times New Roman" w:hAnsi="Times New Roman" w:cs="Times New Roman"/>
          <w:color w:val="000000"/>
          <w:spacing w:val="1"/>
          <w:w w:val="101"/>
          <w:sz w:val="24"/>
          <w:szCs w:val="24"/>
          <w:lang w:eastAsia="ru-RU"/>
        </w:rPr>
        <w:t>е</w:t>
      </w:r>
      <w:r w:rsidRPr="008E7BBD">
        <w:rPr>
          <w:rFonts w:ascii="Times New Roman" w:eastAsia="Times New Roman" w:hAnsi="Times New Roman" w:cs="Times New Roman"/>
          <w:color w:val="000000"/>
          <w:sz w:val="24"/>
          <w:szCs w:val="24"/>
          <w:lang w:eastAsia="ru-RU"/>
        </w:rPr>
        <w:t>им</w:t>
      </w:r>
      <w:r w:rsidRPr="008E7BBD">
        <w:rPr>
          <w:rFonts w:ascii="Times New Roman" w:eastAsia="Times New Roman" w:hAnsi="Times New Roman" w:cs="Times New Roman"/>
          <w:color w:val="000000"/>
          <w:spacing w:val="-2"/>
          <w:sz w:val="24"/>
          <w:szCs w:val="24"/>
          <w:lang w:eastAsia="ru-RU"/>
        </w:rPr>
        <w:t>у</w:t>
      </w:r>
      <w:r w:rsidRPr="008E7BBD">
        <w:rPr>
          <w:rFonts w:ascii="Times New Roman" w:eastAsia="Times New Roman" w:hAnsi="Times New Roman" w:cs="Times New Roman"/>
          <w:color w:val="000000"/>
          <w:sz w:val="24"/>
          <w:szCs w:val="24"/>
          <w:lang w:eastAsia="ru-RU"/>
        </w:rPr>
        <w:t>щ</w:t>
      </w:r>
      <w:r w:rsidRPr="008E7BBD">
        <w:rPr>
          <w:rFonts w:ascii="Times New Roman" w:eastAsia="Times New Roman" w:hAnsi="Times New Roman" w:cs="Times New Roman"/>
          <w:color w:val="000000"/>
          <w:spacing w:val="1"/>
          <w:w w:val="101"/>
          <w:sz w:val="24"/>
          <w:szCs w:val="24"/>
          <w:lang w:eastAsia="ru-RU"/>
        </w:rPr>
        <w:t>е</w:t>
      </w:r>
      <w:r w:rsidRPr="008E7BBD">
        <w:rPr>
          <w:rFonts w:ascii="Times New Roman" w:eastAsia="Times New Roman" w:hAnsi="Times New Roman" w:cs="Times New Roman"/>
          <w:color w:val="000000"/>
          <w:w w:val="101"/>
          <w:sz w:val="24"/>
          <w:szCs w:val="24"/>
          <w:lang w:eastAsia="ru-RU"/>
        </w:rPr>
        <w:t>с</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spacing w:val="-1"/>
          <w:sz w:val="24"/>
          <w:szCs w:val="24"/>
          <w:lang w:eastAsia="ru-RU"/>
        </w:rPr>
        <w:t>в</w:t>
      </w:r>
      <w:r w:rsidRPr="008E7BBD">
        <w:rPr>
          <w:rFonts w:ascii="Times New Roman" w:eastAsia="Times New Roman" w:hAnsi="Times New Roman" w:cs="Times New Roman"/>
          <w:color w:val="000000"/>
          <w:w w:val="101"/>
          <w:sz w:val="24"/>
          <w:szCs w:val="24"/>
          <w:lang w:eastAsia="ru-RU"/>
        </w:rPr>
        <w:t>а</w:t>
      </w:r>
      <w:r w:rsidRPr="008E7BBD">
        <w:rPr>
          <w:rFonts w:ascii="Times New Roman" w:eastAsia="Times New Roman" w:hAnsi="Times New Roman" w:cs="Times New Roman"/>
          <w:color w:val="000000"/>
          <w:sz w:val="24"/>
          <w:szCs w:val="24"/>
          <w:lang w:eastAsia="ru-RU"/>
        </w:rPr>
        <w:t xml:space="preserve"> и н</w:t>
      </w:r>
      <w:r w:rsidRPr="008E7BBD">
        <w:rPr>
          <w:rFonts w:ascii="Times New Roman" w:eastAsia="Times New Roman" w:hAnsi="Times New Roman" w:cs="Times New Roman"/>
          <w:color w:val="000000"/>
          <w:w w:val="101"/>
          <w:sz w:val="24"/>
          <w:szCs w:val="24"/>
          <w:lang w:eastAsia="ru-RU"/>
        </w:rPr>
        <w:t>ед</w:t>
      </w:r>
      <w:r w:rsidRPr="008E7BBD">
        <w:rPr>
          <w:rFonts w:ascii="Times New Roman" w:eastAsia="Times New Roman" w:hAnsi="Times New Roman" w:cs="Times New Roman"/>
          <w:color w:val="000000"/>
          <w:spacing w:val="-2"/>
          <w:sz w:val="24"/>
          <w:szCs w:val="24"/>
          <w:lang w:eastAsia="ru-RU"/>
        </w:rPr>
        <w:t>о</w:t>
      </w:r>
      <w:r w:rsidRPr="008E7BBD">
        <w:rPr>
          <w:rFonts w:ascii="Times New Roman" w:eastAsia="Times New Roman" w:hAnsi="Times New Roman" w:cs="Times New Roman"/>
          <w:color w:val="000000"/>
          <w:w w:val="101"/>
          <w:sz w:val="24"/>
          <w:szCs w:val="24"/>
          <w:lang w:eastAsia="ru-RU"/>
        </w:rPr>
        <w:t>с</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w w:val="101"/>
          <w:sz w:val="24"/>
          <w:szCs w:val="24"/>
          <w:lang w:eastAsia="ru-RU"/>
        </w:rPr>
        <w:t>а</w:t>
      </w:r>
      <w:r w:rsidRPr="008E7BBD">
        <w:rPr>
          <w:rFonts w:ascii="Times New Roman" w:eastAsia="Times New Roman" w:hAnsi="Times New Roman" w:cs="Times New Roman"/>
          <w:color w:val="000000"/>
          <w:spacing w:val="-3"/>
          <w:sz w:val="24"/>
          <w:szCs w:val="24"/>
          <w:lang w:eastAsia="ru-RU"/>
        </w:rPr>
        <w:t>т</w:t>
      </w:r>
      <w:r w:rsidRPr="008E7BBD">
        <w:rPr>
          <w:rFonts w:ascii="Times New Roman" w:eastAsia="Times New Roman" w:hAnsi="Times New Roman" w:cs="Times New Roman"/>
          <w:color w:val="000000"/>
          <w:spacing w:val="1"/>
          <w:w w:val="101"/>
          <w:sz w:val="24"/>
          <w:szCs w:val="24"/>
          <w:lang w:eastAsia="ru-RU"/>
        </w:rPr>
        <w:t>к</w:t>
      </w:r>
      <w:r w:rsidRPr="008E7BBD">
        <w:rPr>
          <w:rFonts w:ascii="Times New Roman" w:eastAsia="Times New Roman" w:hAnsi="Times New Roman" w:cs="Times New Roman"/>
          <w:color w:val="000000"/>
          <w:sz w:val="24"/>
          <w:szCs w:val="24"/>
          <w:lang w:eastAsia="ru-RU"/>
        </w:rPr>
        <w:t>и т</w:t>
      </w:r>
      <w:r w:rsidRPr="008E7BBD">
        <w:rPr>
          <w:rFonts w:ascii="Times New Roman" w:eastAsia="Times New Roman" w:hAnsi="Times New Roman" w:cs="Times New Roman"/>
          <w:color w:val="000000"/>
          <w:w w:val="101"/>
          <w:sz w:val="24"/>
          <w:szCs w:val="24"/>
          <w:lang w:eastAsia="ru-RU"/>
        </w:rPr>
        <w:t>а</w:t>
      </w:r>
      <w:r w:rsidRPr="008E7BBD">
        <w:rPr>
          <w:rFonts w:ascii="Times New Roman" w:eastAsia="Times New Roman" w:hAnsi="Times New Roman" w:cs="Times New Roman"/>
          <w:color w:val="000000"/>
          <w:sz w:val="24"/>
          <w:szCs w:val="24"/>
          <w:lang w:eastAsia="ru-RU"/>
        </w:rPr>
        <w:t>риф</w:t>
      </w:r>
      <w:r w:rsidRPr="008E7BBD">
        <w:rPr>
          <w:rFonts w:ascii="Times New Roman" w:eastAsia="Times New Roman" w:hAnsi="Times New Roman" w:cs="Times New Roman"/>
          <w:color w:val="000000"/>
          <w:spacing w:val="-1"/>
          <w:sz w:val="24"/>
          <w:szCs w:val="24"/>
          <w:lang w:eastAsia="ru-RU"/>
        </w:rPr>
        <w:t>н</w:t>
      </w:r>
      <w:r w:rsidRPr="008E7BBD">
        <w:rPr>
          <w:rFonts w:ascii="Times New Roman" w:eastAsia="Times New Roman" w:hAnsi="Times New Roman" w:cs="Times New Roman"/>
          <w:color w:val="000000"/>
          <w:sz w:val="24"/>
          <w:szCs w:val="24"/>
          <w:lang w:eastAsia="ru-RU"/>
        </w:rPr>
        <w:t xml:space="preserve">ой и </w:t>
      </w:r>
      <w:r w:rsidRPr="008E7BBD">
        <w:rPr>
          <w:rFonts w:ascii="Times New Roman" w:eastAsia="Times New Roman" w:hAnsi="Times New Roman" w:cs="Times New Roman"/>
          <w:color w:val="000000"/>
          <w:w w:val="101"/>
          <w:sz w:val="24"/>
          <w:szCs w:val="24"/>
          <w:lang w:eastAsia="ru-RU"/>
        </w:rPr>
        <w:t>б</w:t>
      </w:r>
      <w:r w:rsidRPr="008E7BBD">
        <w:rPr>
          <w:rFonts w:ascii="Times New Roman" w:eastAsia="Times New Roman" w:hAnsi="Times New Roman" w:cs="Times New Roman"/>
          <w:color w:val="000000"/>
          <w:spacing w:val="-1"/>
          <w:w w:val="101"/>
          <w:sz w:val="24"/>
          <w:szCs w:val="24"/>
          <w:lang w:eastAsia="ru-RU"/>
        </w:rPr>
        <w:t>е</w:t>
      </w:r>
      <w:r w:rsidRPr="008E7BBD">
        <w:rPr>
          <w:rFonts w:ascii="Times New Roman" w:eastAsia="Times New Roman" w:hAnsi="Times New Roman" w:cs="Times New Roman"/>
          <w:color w:val="000000"/>
          <w:w w:val="101"/>
          <w:sz w:val="24"/>
          <w:szCs w:val="24"/>
          <w:lang w:eastAsia="ru-RU"/>
        </w:rPr>
        <w:t>с</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w w:val="101"/>
          <w:sz w:val="24"/>
          <w:szCs w:val="24"/>
          <w:lang w:eastAsia="ru-RU"/>
        </w:rPr>
        <w:t>а</w:t>
      </w:r>
      <w:r w:rsidRPr="008E7BBD">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pacing w:val="-2"/>
          <w:sz w:val="24"/>
          <w:szCs w:val="24"/>
          <w:lang w:eastAsia="ru-RU"/>
        </w:rPr>
        <w:t>и</w:t>
      </w:r>
      <w:r w:rsidRPr="008E7BBD">
        <w:rPr>
          <w:rFonts w:ascii="Times New Roman" w:eastAsia="Times New Roman" w:hAnsi="Times New Roman" w:cs="Times New Roman"/>
          <w:color w:val="000000"/>
          <w:sz w:val="24"/>
          <w:szCs w:val="24"/>
          <w:lang w:eastAsia="ru-RU"/>
        </w:rPr>
        <w:t xml:space="preserve">фной </w:t>
      </w:r>
      <w:r w:rsidRPr="008E7BBD">
        <w:rPr>
          <w:rFonts w:ascii="Times New Roman" w:eastAsia="Times New Roman" w:hAnsi="Times New Roman" w:cs="Times New Roman"/>
          <w:color w:val="000000"/>
          <w:spacing w:val="1"/>
          <w:w w:val="101"/>
          <w:sz w:val="24"/>
          <w:szCs w:val="24"/>
          <w:lang w:eastAsia="ru-RU"/>
        </w:rPr>
        <w:t>с</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w w:val="101"/>
          <w:sz w:val="24"/>
          <w:szCs w:val="24"/>
          <w:lang w:eastAsia="ru-RU"/>
        </w:rPr>
        <w:t>с</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w w:val="101"/>
          <w:sz w:val="24"/>
          <w:szCs w:val="24"/>
          <w:lang w:eastAsia="ru-RU"/>
        </w:rPr>
        <w:t>е</w:t>
      </w:r>
      <w:r w:rsidRPr="008E7BBD">
        <w:rPr>
          <w:rFonts w:ascii="Times New Roman" w:eastAsia="Times New Roman" w:hAnsi="Times New Roman" w:cs="Times New Roman"/>
          <w:color w:val="000000"/>
          <w:sz w:val="24"/>
          <w:szCs w:val="24"/>
          <w:lang w:eastAsia="ru-RU"/>
        </w:rPr>
        <w:t>м оп</w:t>
      </w:r>
      <w:r w:rsidRPr="008E7BBD">
        <w:rPr>
          <w:rFonts w:ascii="Times New Roman" w:eastAsia="Times New Roman" w:hAnsi="Times New Roman" w:cs="Times New Roman"/>
          <w:color w:val="000000"/>
          <w:spacing w:val="-2"/>
          <w:sz w:val="24"/>
          <w:szCs w:val="24"/>
          <w:lang w:eastAsia="ru-RU"/>
        </w:rPr>
        <w:t>л</w:t>
      </w:r>
      <w:r w:rsidRPr="008E7BBD">
        <w:rPr>
          <w:rFonts w:ascii="Times New Roman" w:eastAsia="Times New Roman" w:hAnsi="Times New Roman" w:cs="Times New Roman"/>
          <w:color w:val="000000"/>
          <w:w w:val="101"/>
          <w:sz w:val="24"/>
          <w:szCs w:val="24"/>
          <w:lang w:eastAsia="ru-RU"/>
        </w:rPr>
        <w:t>а</w:t>
      </w:r>
      <w:r w:rsidRPr="008E7BBD">
        <w:rPr>
          <w:rFonts w:ascii="Times New Roman" w:eastAsia="Times New Roman" w:hAnsi="Times New Roman" w:cs="Times New Roman"/>
          <w:color w:val="000000"/>
          <w:sz w:val="24"/>
          <w:szCs w:val="24"/>
          <w:lang w:eastAsia="ru-RU"/>
        </w:rPr>
        <w:t>ты</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sz w:val="24"/>
          <w:szCs w:val="24"/>
          <w:lang w:eastAsia="ru-RU"/>
        </w:rPr>
        <w:t>тр</w:t>
      </w:r>
      <w:r w:rsidRPr="008E7BBD">
        <w:rPr>
          <w:rFonts w:ascii="Times New Roman" w:eastAsia="Times New Roman" w:hAnsi="Times New Roman" w:cs="Times New Roman"/>
          <w:color w:val="000000"/>
          <w:spacing w:val="-1"/>
          <w:sz w:val="24"/>
          <w:szCs w:val="24"/>
          <w:lang w:eastAsia="ru-RU"/>
        </w:rPr>
        <w:t>у</w:t>
      </w:r>
      <w:r w:rsidRPr="008E7BBD">
        <w:rPr>
          <w:rFonts w:ascii="Times New Roman" w:eastAsia="Times New Roman" w:hAnsi="Times New Roman" w:cs="Times New Roman"/>
          <w:color w:val="000000"/>
          <w:w w:val="101"/>
          <w:sz w:val="24"/>
          <w:szCs w:val="24"/>
          <w:lang w:eastAsia="ru-RU"/>
        </w:rPr>
        <w:t>да</w:t>
      </w:r>
      <w:r w:rsidRPr="008E7BBD">
        <w:rPr>
          <w:rFonts w:ascii="Times New Roman" w:eastAsia="Times New Roman" w:hAnsi="Times New Roman" w:cs="Times New Roman"/>
          <w:color w:val="000000"/>
          <w:sz w:val="24"/>
          <w:szCs w:val="24"/>
          <w:lang w:eastAsia="ru-RU"/>
        </w:rPr>
        <w:t>.</w:t>
      </w:r>
    </w:p>
    <w:p w14:paraId="7FB554E9" w14:textId="77777777" w:rsidR="00412B37" w:rsidRPr="008E7BBD" w:rsidRDefault="00412B37" w:rsidP="001607D1">
      <w:pPr>
        <w:widowControl w:val="0"/>
        <w:tabs>
          <w:tab w:val="left" w:pos="9072"/>
        </w:tabs>
        <w:spacing w:after="0" w:line="240" w:lineRule="auto"/>
        <w:jc w:val="both"/>
        <w:rPr>
          <w:rFonts w:ascii="Times New Roman" w:eastAsia="Times New Roman" w:hAnsi="Times New Roman" w:cs="Times New Roman"/>
          <w:color w:val="000000"/>
          <w:w w:val="101"/>
          <w:sz w:val="24"/>
          <w:szCs w:val="24"/>
          <w:lang w:eastAsia="ru-RU"/>
        </w:rPr>
      </w:pPr>
      <w:r w:rsidRPr="008E7BBD">
        <w:rPr>
          <w:rFonts w:ascii="Times New Roman" w:eastAsia="Times New Roman" w:hAnsi="Times New Roman" w:cs="Times New Roman"/>
          <w:color w:val="000000"/>
          <w:sz w:val="24"/>
          <w:szCs w:val="24"/>
          <w:lang w:eastAsia="ru-RU"/>
        </w:rPr>
        <w:t>3.К</w:t>
      </w:r>
      <w:r w:rsidRPr="008E7BBD">
        <w:rPr>
          <w:rFonts w:ascii="Times New Roman" w:eastAsia="Times New Roman" w:hAnsi="Times New Roman" w:cs="Times New Roman"/>
          <w:color w:val="000000"/>
          <w:spacing w:val="1"/>
          <w:w w:val="101"/>
          <w:sz w:val="24"/>
          <w:szCs w:val="24"/>
          <w:lang w:eastAsia="ru-RU"/>
        </w:rPr>
        <w:t>а</w:t>
      </w:r>
      <w:r w:rsidRPr="008E7BBD">
        <w:rPr>
          <w:rFonts w:ascii="Times New Roman" w:eastAsia="Times New Roman" w:hAnsi="Times New Roman" w:cs="Times New Roman"/>
          <w:color w:val="000000"/>
          <w:w w:val="101"/>
          <w:sz w:val="24"/>
          <w:szCs w:val="24"/>
          <w:lang w:eastAsia="ru-RU"/>
        </w:rPr>
        <w:t>к</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w w:val="101"/>
          <w:sz w:val="24"/>
          <w:szCs w:val="24"/>
          <w:lang w:eastAsia="ru-RU"/>
        </w:rPr>
        <w:t>е</w:t>
      </w:r>
      <w:r w:rsidRPr="008E7BBD">
        <w:rPr>
          <w:rFonts w:ascii="Times New Roman" w:eastAsia="Times New Roman" w:hAnsi="Times New Roman" w:cs="Times New Roman"/>
          <w:color w:val="000000"/>
          <w:sz w:val="24"/>
          <w:szCs w:val="24"/>
          <w:lang w:eastAsia="ru-RU"/>
        </w:rPr>
        <w:t xml:space="preserve"> </w:t>
      </w:r>
      <w:r w:rsidRPr="008E7BBD">
        <w:rPr>
          <w:rFonts w:ascii="Times New Roman" w:eastAsia="Times New Roman" w:hAnsi="Times New Roman" w:cs="Times New Roman"/>
          <w:color w:val="000000"/>
          <w:spacing w:val="-1"/>
          <w:sz w:val="24"/>
          <w:szCs w:val="24"/>
          <w:lang w:eastAsia="ru-RU"/>
        </w:rPr>
        <w:t>в</w:t>
      </w:r>
      <w:r w:rsidRPr="008E7BBD">
        <w:rPr>
          <w:rFonts w:ascii="Times New Roman" w:eastAsia="Times New Roman" w:hAnsi="Times New Roman" w:cs="Times New Roman"/>
          <w:color w:val="000000"/>
          <w:sz w:val="24"/>
          <w:szCs w:val="24"/>
          <w:lang w:eastAsia="ru-RU"/>
        </w:rPr>
        <w:t>и</w:t>
      </w:r>
      <w:r w:rsidRPr="008E7BBD">
        <w:rPr>
          <w:rFonts w:ascii="Times New Roman" w:eastAsia="Times New Roman" w:hAnsi="Times New Roman" w:cs="Times New Roman"/>
          <w:color w:val="000000"/>
          <w:w w:val="101"/>
          <w:sz w:val="24"/>
          <w:szCs w:val="24"/>
          <w:lang w:eastAsia="ru-RU"/>
        </w:rPr>
        <w:t>д</w:t>
      </w:r>
      <w:r w:rsidRPr="008E7BBD">
        <w:rPr>
          <w:rFonts w:ascii="Times New Roman" w:eastAsia="Times New Roman" w:hAnsi="Times New Roman" w:cs="Times New Roman"/>
          <w:color w:val="000000"/>
          <w:sz w:val="24"/>
          <w:szCs w:val="24"/>
          <w:lang w:eastAsia="ru-RU"/>
        </w:rPr>
        <w:t xml:space="preserve">ы </w:t>
      </w:r>
      <w:r w:rsidRPr="008E7BBD">
        <w:rPr>
          <w:rFonts w:ascii="Times New Roman" w:eastAsia="Times New Roman" w:hAnsi="Times New Roman" w:cs="Times New Roman"/>
          <w:color w:val="000000"/>
          <w:w w:val="101"/>
          <w:sz w:val="24"/>
          <w:szCs w:val="24"/>
          <w:lang w:eastAsia="ru-RU"/>
        </w:rPr>
        <w:t>бес</w:t>
      </w:r>
      <w:r w:rsidRPr="008E7BBD">
        <w:rPr>
          <w:rFonts w:ascii="Times New Roman" w:eastAsia="Times New Roman" w:hAnsi="Times New Roman" w:cs="Times New Roman"/>
          <w:color w:val="000000"/>
          <w:spacing w:val="-2"/>
          <w:sz w:val="24"/>
          <w:szCs w:val="24"/>
          <w:lang w:eastAsia="ru-RU"/>
        </w:rPr>
        <w:t>т</w:t>
      </w:r>
      <w:r w:rsidRPr="008E7BBD">
        <w:rPr>
          <w:rFonts w:ascii="Times New Roman" w:eastAsia="Times New Roman" w:hAnsi="Times New Roman" w:cs="Times New Roman"/>
          <w:color w:val="000000"/>
          <w:w w:val="101"/>
          <w:sz w:val="24"/>
          <w:szCs w:val="24"/>
          <w:lang w:eastAsia="ru-RU"/>
        </w:rPr>
        <w:t>а</w:t>
      </w:r>
      <w:r w:rsidRPr="008E7BBD">
        <w:rPr>
          <w:rFonts w:ascii="Times New Roman" w:eastAsia="Times New Roman" w:hAnsi="Times New Roman" w:cs="Times New Roman"/>
          <w:color w:val="000000"/>
          <w:sz w:val="24"/>
          <w:szCs w:val="24"/>
          <w:lang w:eastAsia="ru-RU"/>
        </w:rPr>
        <w:t>риф</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ых</w:t>
      </w:r>
      <w:r w:rsidRPr="008E7BBD">
        <w:rPr>
          <w:rFonts w:ascii="Times New Roman" w:eastAsia="Times New Roman" w:hAnsi="Times New Roman" w:cs="Times New Roman"/>
          <w:color w:val="000000"/>
          <w:spacing w:val="-1"/>
          <w:sz w:val="24"/>
          <w:szCs w:val="24"/>
          <w:lang w:eastAsia="ru-RU"/>
        </w:rPr>
        <w:t xml:space="preserve"> </w:t>
      </w:r>
      <w:r w:rsidRPr="008E7BBD">
        <w:rPr>
          <w:rFonts w:ascii="Times New Roman" w:eastAsia="Times New Roman" w:hAnsi="Times New Roman" w:cs="Times New Roman"/>
          <w:color w:val="000000"/>
          <w:w w:val="101"/>
          <w:sz w:val="24"/>
          <w:szCs w:val="24"/>
          <w:lang w:eastAsia="ru-RU"/>
        </w:rPr>
        <w:t>с</w:t>
      </w:r>
      <w:r w:rsidRPr="008E7BBD">
        <w:rPr>
          <w:rFonts w:ascii="Times New Roman" w:eastAsia="Times New Roman" w:hAnsi="Times New Roman" w:cs="Times New Roman"/>
          <w:color w:val="000000"/>
          <w:spacing w:val="-1"/>
          <w:sz w:val="24"/>
          <w:szCs w:val="24"/>
          <w:lang w:eastAsia="ru-RU"/>
        </w:rPr>
        <w:t>и</w:t>
      </w:r>
      <w:r w:rsidRPr="008E7BBD">
        <w:rPr>
          <w:rFonts w:ascii="Times New Roman" w:eastAsia="Times New Roman" w:hAnsi="Times New Roman" w:cs="Times New Roman"/>
          <w:color w:val="000000"/>
          <w:w w:val="101"/>
          <w:sz w:val="24"/>
          <w:szCs w:val="24"/>
          <w:lang w:eastAsia="ru-RU"/>
        </w:rPr>
        <w:t>с</w:t>
      </w:r>
      <w:r w:rsidRPr="008E7BBD">
        <w:rPr>
          <w:rFonts w:ascii="Times New Roman" w:eastAsia="Times New Roman" w:hAnsi="Times New Roman" w:cs="Times New Roman"/>
          <w:color w:val="000000"/>
          <w:sz w:val="24"/>
          <w:szCs w:val="24"/>
          <w:lang w:eastAsia="ru-RU"/>
        </w:rPr>
        <w:t>т</w:t>
      </w:r>
      <w:r w:rsidRPr="008E7BBD">
        <w:rPr>
          <w:rFonts w:ascii="Times New Roman" w:eastAsia="Times New Roman" w:hAnsi="Times New Roman" w:cs="Times New Roman"/>
          <w:color w:val="000000"/>
          <w:w w:val="101"/>
          <w:sz w:val="24"/>
          <w:szCs w:val="24"/>
          <w:lang w:eastAsia="ru-RU"/>
        </w:rPr>
        <w:t>е</w:t>
      </w:r>
      <w:r w:rsidRPr="008E7BBD">
        <w:rPr>
          <w:rFonts w:ascii="Times New Roman" w:eastAsia="Times New Roman" w:hAnsi="Times New Roman" w:cs="Times New Roman"/>
          <w:color w:val="000000"/>
          <w:sz w:val="24"/>
          <w:szCs w:val="24"/>
          <w:lang w:eastAsia="ru-RU"/>
        </w:rPr>
        <w:t>м оп</w:t>
      </w:r>
      <w:r w:rsidRPr="008E7BBD">
        <w:rPr>
          <w:rFonts w:ascii="Times New Roman" w:eastAsia="Times New Roman" w:hAnsi="Times New Roman" w:cs="Times New Roman"/>
          <w:color w:val="000000"/>
          <w:spacing w:val="-1"/>
          <w:sz w:val="24"/>
          <w:szCs w:val="24"/>
          <w:lang w:eastAsia="ru-RU"/>
        </w:rPr>
        <w:t>л</w:t>
      </w:r>
      <w:r w:rsidRPr="008E7BBD">
        <w:rPr>
          <w:rFonts w:ascii="Times New Roman" w:eastAsia="Times New Roman" w:hAnsi="Times New Roman" w:cs="Times New Roman"/>
          <w:color w:val="000000"/>
          <w:w w:val="101"/>
          <w:sz w:val="24"/>
          <w:szCs w:val="24"/>
          <w:lang w:eastAsia="ru-RU"/>
        </w:rPr>
        <w:t>а</w:t>
      </w:r>
      <w:r w:rsidRPr="008E7BBD">
        <w:rPr>
          <w:rFonts w:ascii="Times New Roman" w:eastAsia="Times New Roman" w:hAnsi="Times New Roman" w:cs="Times New Roman"/>
          <w:color w:val="000000"/>
          <w:sz w:val="24"/>
          <w:szCs w:val="24"/>
          <w:lang w:eastAsia="ru-RU"/>
        </w:rPr>
        <w:t>ты тр</w:t>
      </w:r>
      <w:r w:rsidRPr="008E7BBD">
        <w:rPr>
          <w:rFonts w:ascii="Times New Roman" w:eastAsia="Times New Roman" w:hAnsi="Times New Roman" w:cs="Times New Roman"/>
          <w:color w:val="000000"/>
          <w:spacing w:val="-1"/>
          <w:sz w:val="24"/>
          <w:szCs w:val="24"/>
          <w:lang w:eastAsia="ru-RU"/>
        </w:rPr>
        <w:t>у</w:t>
      </w:r>
      <w:r w:rsidRPr="008E7BBD">
        <w:rPr>
          <w:rFonts w:ascii="Times New Roman" w:eastAsia="Times New Roman" w:hAnsi="Times New Roman" w:cs="Times New Roman"/>
          <w:color w:val="000000"/>
          <w:w w:val="101"/>
          <w:sz w:val="24"/>
          <w:szCs w:val="24"/>
          <w:lang w:eastAsia="ru-RU"/>
        </w:rPr>
        <w:t>да</w:t>
      </w:r>
      <w:r w:rsidRPr="008E7BBD">
        <w:rPr>
          <w:rFonts w:ascii="Times New Roman" w:eastAsia="Times New Roman" w:hAnsi="Times New Roman" w:cs="Times New Roman"/>
          <w:color w:val="000000"/>
          <w:sz w:val="24"/>
          <w:szCs w:val="24"/>
          <w:lang w:eastAsia="ru-RU"/>
        </w:rPr>
        <w:t xml:space="preserve"> от</w:t>
      </w:r>
      <w:r w:rsidRPr="008E7BBD">
        <w:rPr>
          <w:rFonts w:ascii="Times New Roman" w:eastAsia="Times New Roman" w:hAnsi="Times New Roman" w:cs="Times New Roman"/>
          <w:color w:val="000000"/>
          <w:spacing w:val="-2"/>
          <w:sz w:val="24"/>
          <w:szCs w:val="24"/>
          <w:lang w:eastAsia="ru-RU"/>
        </w:rPr>
        <w:t>н</w:t>
      </w:r>
      <w:r w:rsidRPr="008E7BBD">
        <w:rPr>
          <w:rFonts w:ascii="Times New Roman" w:eastAsia="Times New Roman" w:hAnsi="Times New Roman" w:cs="Times New Roman"/>
          <w:color w:val="000000"/>
          <w:sz w:val="24"/>
          <w:szCs w:val="24"/>
          <w:lang w:eastAsia="ru-RU"/>
        </w:rPr>
        <w:t>о</w:t>
      </w:r>
      <w:r w:rsidRPr="008E7BBD">
        <w:rPr>
          <w:rFonts w:ascii="Times New Roman" w:eastAsia="Times New Roman" w:hAnsi="Times New Roman" w:cs="Times New Roman"/>
          <w:color w:val="000000"/>
          <w:w w:val="101"/>
          <w:sz w:val="24"/>
          <w:szCs w:val="24"/>
          <w:lang w:eastAsia="ru-RU"/>
        </w:rPr>
        <w:t>ся</w:t>
      </w:r>
      <w:r w:rsidRPr="008E7BBD">
        <w:rPr>
          <w:rFonts w:ascii="Times New Roman" w:eastAsia="Times New Roman" w:hAnsi="Times New Roman" w:cs="Times New Roman"/>
          <w:color w:val="000000"/>
          <w:spacing w:val="-1"/>
          <w:sz w:val="24"/>
          <w:szCs w:val="24"/>
          <w:lang w:eastAsia="ru-RU"/>
        </w:rPr>
        <w:t>т</w:t>
      </w:r>
      <w:r w:rsidRPr="008E7BBD">
        <w:rPr>
          <w:rFonts w:ascii="Times New Roman" w:eastAsia="Times New Roman" w:hAnsi="Times New Roman" w:cs="Times New Roman"/>
          <w:color w:val="000000"/>
          <w:w w:val="101"/>
          <w:sz w:val="24"/>
          <w:szCs w:val="24"/>
          <w:lang w:eastAsia="ru-RU"/>
        </w:rPr>
        <w:t>ся</w:t>
      </w:r>
      <w:r w:rsidRPr="008E7BBD">
        <w:rPr>
          <w:rFonts w:ascii="Times New Roman" w:eastAsia="Times New Roman" w:hAnsi="Times New Roman" w:cs="Times New Roman"/>
          <w:color w:val="000000"/>
          <w:sz w:val="24"/>
          <w:szCs w:val="24"/>
          <w:lang w:eastAsia="ru-RU"/>
        </w:rPr>
        <w:t xml:space="preserve"> </w:t>
      </w:r>
      <w:r w:rsidRPr="008E7BBD">
        <w:rPr>
          <w:rFonts w:ascii="Times New Roman" w:eastAsia="Times New Roman" w:hAnsi="Times New Roman" w:cs="Times New Roman"/>
          <w:color w:val="000000"/>
          <w:spacing w:val="-1"/>
          <w:w w:val="101"/>
          <w:sz w:val="24"/>
          <w:szCs w:val="24"/>
          <w:lang w:eastAsia="ru-RU"/>
        </w:rPr>
        <w:t>к</w:t>
      </w:r>
      <w:r w:rsidRPr="008E7BBD">
        <w:rPr>
          <w:rFonts w:ascii="Times New Roman" w:eastAsia="Times New Roman" w:hAnsi="Times New Roman" w:cs="Times New Roman"/>
          <w:color w:val="000000"/>
          <w:sz w:val="24"/>
          <w:szCs w:val="24"/>
          <w:lang w:eastAsia="ru-RU"/>
        </w:rPr>
        <w:t xml:space="preserve"> ин</w:t>
      </w:r>
      <w:r w:rsidRPr="008E7BBD">
        <w:rPr>
          <w:rFonts w:ascii="Times New Roman" w:eastAsia="Times New Roman" w:hAnsi="Times New Roman" w:cs="Times New Roman"/>
          <w:color w:val="000000"/>
          <w:w w:val="101"/>
          <w:sz w:val="24"/>
          <w:szCs w:val="24"/>
          <w:lang w:eastAsia="ru-RU"/>
        </w:rPr>
        <w:t>д</w:t>
      </w:r>
      <w:r w:rsidRPr="008E7BBD">
        <w:rPr>
          <w:rFonts w:ascii="Times New Roman" w:eastAsia="Times New Roman" w:hAnsi="Times New Roman" w:cs="Times New Roman"/>
          <w:color w:val="000000"/>
          <w:sz w:val="24"/>
          <w:szCs w:val="24"/>
          <w:lang w:eastAsia="ru-RU"/>
        </w:rPr>
        <w:t>иви</w:t>
      </w:r>
      <w:r w:rsidRPr="008E7BBD">
        <w:rPr>
          <w:rFonts w:ascii="Times New Roman" w:eastAsia="Times New Roman" w:hAnsi="Times New Roman" w:cs="Times New Roman"/>
          <w:color w:val="000000"/>
          <w:w w:val="101"/>
          <w:sz w:val="24"/>
          <w:szCs w:val="24"/>
          <w:lang w:eastAsia="ru-RU"/>
        </w:rPr>
        <w:t>д</w:t>
      </w:r>
      <w:r w:rsidRPr="008E7BBD">
        <w:rPr>
          <w:rFonts w:ascii="Times New Roman" w:eastAsia="Times New Roman" w:hAnsi="Times New Roman" w:cs="Times New Roman"/>
          <w:color w:val="000000"/>
          <w:spacing w:val="-2"/>
          <w:sz w:val="24"/>
          <w:szCs w:val="24"/>
          <w:lang w:eastAsia="ru-RU"/>
        </w:rPr>
        <w:t>у</w:t>
      </w:r>
      <w:r w:rsidRPr="008E7BBD">
        <w:rPr>
          <w:rFonts w:ascii="Times New Roman" w:eastAsia="Times New Roman" w:hAnsi="Times New Roman" w:cs="Times New Roman"/>
          <w:color w:val="000000"/>
          <w:w w:val="101"/>
          <w:sz w:val="24"/>
          <w:szCs w:val="24"/>
          <w:lang w:eastAsia="ru-RU"/>
        </w:rPr>
        <w:t>а</w:t>
      </w:r>
      <w:r w:rsidRPr="008E7BBD">
        <w:rPr>
          <w:rFonts w:ascii="Times New Roman" w:eastAsia="Times New Roman" w:hAnsi="Times New Roman" w:cs="Times New Roman"/>
          <w:color w:val="000000"/>
          <w:sz w:val="24"/>
          <w:szCs w:val="24"/>
          <w:lang w:eastAsia="ru-RU"/>
        </w:rPr>
        <w:t>льны</w:t>
      </w:r>
      <w:r w:rsidRPr="008E7BBD">
        <w:rPr>
          <w:rFonts w:ascii="Times New Roman" w:eastAsia="Times New Roman" w:hAnsi="Times New Roman" w:cs="Times New Roman"/>
          <w:color w:val="000000"/>
          <w:spacing w:val="-1"/>
          <w:sz w:val="24"/>
          <w:szCs w:val="24"/>
          <w:lang w:eastAsia="ru-RU"/>
        </w:rPr>
        <w:t>м</w:t>
      </w:r>
      <w:r w:rsidRPr="008E7BBD">
        <w:rPr>
          <w:rFonts w:ascii="Times New Roman" w:eastAsia="Times New Roman" w:hAnsi="Times New Roman" w:cs="Times New Roman"/>
          <w:color w:val="000000"/>
          <w:w w:val="101"/>
          <w:sz w:val="24"/>
          <w:szCs w:val="24"/>
          <w:lang w:eastAsia="ru-RU"/>
        </w:rPr>
        <w:t>?</w:t>
      </w:r>
    </w:p>
    <w:p w14:paraId="6A8764E1" w14:textId="77777777" w:rsidR="00412B37" w:rsidRPr="008E7BBD" w:rsidRDefault="00412B37" w:rsidP="001607D1">
      <w:pPr>
        <w:widowControl w:val="0"/>
        <w:tabs>
          <w:tab w:val="left" w:pos="9072"/>
        </w:tabs>
        <w:spacing w:after="0" w:line="240" w:lineRule="auto"/>
        <w:jc w:val="both"/>
        <w:rPr>
          <w:rFonts w:ascii="Times New Roman" w:eastAsia="Times New Roman" w:hAnsi="Times New Roman" w:cs="Times New Roman"/>
          <w:color w:val="000000"/>
          <w:w w:val="101"/>
          <w:sz w:val="24"/>
          <w:szCs w:val="24"/>
          <w:lang w:eastAsia="ru-RU"/>
        </w:rPr>
      </w:pPr>
      <w:r w:rsidRPr="008E7BBD">
        <w:rPr>
          <w:rFonts w:ascii="Times New Roman" w:eastAsia="Times New Roman" w:hAnsi="Times New Roman" w:cs="Times New Roman"/>
          <w:color w:val="000000"/>
          <w:w w:val="101"/>
          <w:sz w:val="24"/>
          <w:szCs w:val="24"/>
          <w:lang w:eastAsia="ru-RU"/>
        </w:rPr>
        <w:t xml:space="preserve">4.Какие существуют разновидности   бестарифной системы оплаты труда. </w:t>
      </w:r>
    </w:p>
    <w:p w14:paraId="6735FDDA" w14:textId="77777777" w:rsidR="00412B37" w:rsidRPr="008E7BBD" w:rsidRDefault="00412B37" w:rsidP="001607D1">
      <w:pPr>
        <w:widowControl w:val="0"/>
        <w:tabs>
          <w:tab w:val="left" w:pos="9072"/>
        </w:tabs>
        <w:spacing w:after="0" w:line="240" w:lineRule="auto"/>
        <w:jc w:val="both"/>
        <w:rPr>
          <w:rFonts w:ascii="Times New Roman" w:eastAsia="Times New Roman" w:hAnsi="Times New Roman" w:cs="Times New Roman"/>
          <w:color w:val="000000"/>
          <w:w w:val="101"/>
          <w:sz w:val="24"/>
          <w:szCs w:val="24"/>
          <w:lang w:eastAsia="ru-RU"/>
        </w:rPr>
      </w:pPr>
      <w:r w:rsidRPr="008E7BBD">
        <w:rPr>
          <w:rFonts w:ascii="Times New Roman" w:eastAsia="Times New Roman" w:hAnsi="Times New Roman" w:cs="Times New Roman"/>
          <w:color w:val="000000"/>
          <w:w w:val="101"/>
          <w:sz w:val="24"/>
          <w:szCs w:val="24"/>
          <w:lang w:eastAsia="ru-RU"/>
        </w:rPr>
        <w:t>5. Какие смешанные системы оплаты труда вы знаете?</w:t>
      </w:r>
    </w:p>
    <w:p w14:paraId="1D58868A" w14:textId="77777777" w:rsidR="00412B37" w:rsidRPr="008E7BBD" w:rsidRDefault="00412B37" w:rsidP="001607D1">
      <w:pPr>
        <w:widowControl w:val="0"/>
        <w:tabs>
          <w:tab w:val="left" w:pos="9072"/>
        </w:tabs>
        <w:spacing w:after="0" w:line="240" w:lineRule="auto"/>
        <w:jc w:val="both"/>
        <w:rPr>
          <w:rFonts w:ascii="Times New Roman" w:eastAsia="Times New Roman" w:hAnsi="Times New Roman" w:cs="Times New Roman"/>
          <w:color w:val="000000"/>
          <w:w w:val="101"/>
          <w:sz w:val="24"/>
          <w:szCs w:val="24"/>
          <w:lang w:eastAsia="ru-RU"/>
        </w:rPr>
      </w:pPr>
      <w:r w:rsidRPr="008E7BBD">
        <w:rPr>
          <w:rFonts w:ascii="Times New Roman" w:eastAsia="Times New Roman" w:hAnsi="Times New Roman" w:cs="Times New Roman"/>
          <w:color w:val="000000"/>
          <w:w w:val="101"/>
          <w:sz w:val="24"/>
          <w:szCs w:val="24"/>
          <w:lang w:eastAsia="ru-RU"/>
        </w:rPr>
        <w:t xml:space="preserve">6.Перечислите особенности бестарифной системы оплаты труда </w:t>
      </w:r>
    </w:p>
    <w:p w14:paraId="209B0517" w14:textId="77777777" w:rsidR="002C0366" w:rsidRDefault="00412B37" w:rsidP="001607D1">
      <w:pPr>
        <w:widowControl w:val="0"/>
        <w:tabs>
          <w:tab w:val="left" w:pos="9072"/>
        </w:tabs>
        <w:spacing w:after="0" w:line="240" w:lineRule="auto"/>
        <w:jc w:val="both"/>
        <w:rPr>
          <w:rFonts w:ascii="Times New Roman" w:eastAsia="Times New Roman" w:hAnsi="Times New Roman" w:cs="Times New Roman"/>
          <w:bCs/>
          <w:color w:val="000000"/>
          <w:sz w:val="24"/>
          <w:szCs w:val="24"/>
          <w:lang w:eastAsia="ru-RU"/>
        </w:rPr>
      </w:pPr>
      <w:r w:rsidRPr="008E7BBD">
        <w:rPr>
          <w:rFonts w:ascii="Times New Roman" w:eastAsia="Times New Roman" w:hAnsi="Times New Roman" w:cs="Times New Roman"/>
          <w:color w:val="000000"/>
          <w:w w:val="101"/>
          <w:sz w:val="24"/>
          <w:szCs w:val="24"/>
          <w:lang w:eastAsia="ru-RU"/>
        </w:rPr>
        <w:t xml:space="preserve">7. На чем основаны  </w:t>
      </w:r>
      <w:r w:rsidRPr="008E7BBD">
        <w:rPr>
          <w:rFonts w:ascii="Times New Roman" w:eastAsia="Times New Roman" w:hAnsi="Times New Roman" w:cs="Times New Roman"/>
          <w:bCs/>
          <w:color w:val="000000"/>
          <w:spacing w:val="2"/>
          <w:sz w:val="24"/>
          <w:szCs w:val="24"/>
          <w:lang w:eastAsia="ru-RU"/>
        </w:rPr>
        <w:t>б</w:t>
      </w:r>
      <w:r w:rsidRPr="008E7BBD">
        <w:rPr>
          <w:rFonts w:ascii="Times New Roman" w:eastAsia="Times New Roman" w:hAnsi="Times New Roman" w:cs="Times New Roman"/>
          <w:bCs/>
          <w:color w:val="000000"/>
          <w:sz w:val="24"/>
          <w:szCs w:val="24"/>
          <w:lang w:eastAsia="ru-RU"/>
        </w:rPr>
        <w:t>е</w:t>
      </w:r>
      <w:r w:rsidRPr="008E7BBD">
        <w:rPr>
          <w:rFonts w:ascii="Times New Roman" w:eastAsia="Times New Roman" w:hAnsi="Times New Roman" w:cs="Times New Roman"/>
          <w:bCs/>
          <w:color w:val="000000"/>
          <w:spacing w:val="-1"/>
          <w:sz w:val="24"/>
          <w:szCs w:val="24"/>
          <w:lang w:eastAsia="ru-RU"/>
        </w:rPr>
        <w:t>с</w:t>
      </w:r>
      <w:r w:rsidRPr="008E7BBD">
        <w:rPr>
          <w:rFonts w:ascii="Times New Roman" w:eastAsia="Times New Roman" w:hAnsi="Times New Roman" w:cs="Times New Roman"/>
          <w:bCs/>
          <w:color w:val="000000"/>
          <w:spacing w:val="1"/>
          <w:sz w:val="24"/>
          <w:szCs w:val="24"/>
          <w:lang w:eastAsia="ru-RU"/>
        </w:rPr>
        <w:t>т</w:t>
      </w:r>
      <w:r w:rsidRPr="008E7BBD">
        <w:rPr>
          <w:rFonts w:ascii="Times New Roman" w:eastAsia="Times New Roman" w:hAnsi="Times New Roman" w:cs="Times New Roman"/>
          <w:bCs/>
          <w:color w:val="000000"/>
          <w:sz w:val="24"/>
          <w:szCs w:val="24"/>
          <w:lang w:eastAsia="ru-RU"/>
        </w:rPr>
        <w:t>ари</w:t>
      </w:r>
      <w:r w:rsidRPr="008E7BBD">
        <w:rPr>
          <w:rFonts w:ascii="Times New Roman" w:eastAsia="Times New Roman" w:hAnsi="Times New Roman" w:cs="Times New Roman"/>
          <w:bCs/>
          <w:color w:val="000000"/>
          <w:spacing w:val="-2"/>
          <w:sz w:val="24"/>
          <w:szCs w:val="24"/>
          <w:lang w:eastAsia="ru-RU"/>
        </w:rPr>
        <w:t>ф</w:t>
      </w:r>
      <w:r w:rsidRPr="008E7BBD">
        <w:rPr>
          <w:rFonts w:ascii="Times New Roman" w:eastAsia="Times New Roman" w:hAnsi="Times New Roman" w:cs="Times New Roman"/>
          <w:bCs/>
          <w:color w:val="000000"/>
          <w:sz w:val="24"/>
          <w:szCs w:val="24"/>
          <w:lang w:eastAsia="ru-RU"/>
        </w:rPr>
        <w:t>ные</w:t>
      </w:r>
      <w:r w:rsidRPr="008E7BBD">
        <w:rPr>
          <w:rFonts w:ascii="Times New Roman" w:eastAsia="Times New Roman" w:hAnsi="Times New Roman" w:cs="Times New Roman"/>
          <w:color w:val="000000"/>
          <w:spacing w:val="21"/>
          <w:sz w:val="24"/>
          <w:szCs w:val="24"/>
          <w:lang w:eastAsia="ru-RU"/>
        </w:rPr>
        <w:t xml:space="preserve"> </w:t>
      </w:r>
      <w:r w:rsidRPr="008E7BBD">
        <w:rPr>
          <w:rFonts w:ascii="Times New Roman" w:eastAsia="Times New Roman" w:hAnsi="Times New Roman" w:cs="Times New Roman"/>
          <w:bCs/>
          <w:color w:val="000000"/>
          <w:sz w:val="24"/>
          <w:szCs w:val="24"/>
          <w:lang w:eastAsia="ru-RU"/>
        </w:rPr>
        <w:t>сис</w:t>
      </w:r>
      <w:r w:rsidRPr="008E7BBD">
        <w:rPr>
          <w:rFonts w:ascii="Times New Roman" w:eastAsia="Times New Roman" w:hAnsi="Times New Roman" w:cs="Times New Roman"/>
          <w:bCs/>
          <w:color w:val="000000"/>
          <w:spacing w:val="2"/>
          <w:sz w:val="24"/>
          <w:szCs w:val="24"/>
          <w:lang w:eastAsia="ru-RU"/>
        </w:rPr>
        <w:t>т</w:t>
      </w:r>
      <w:r w:rsidRPr="008E7BBD">
        <w:rPr>
          <w:rFonts w:ascii="Times New Roman" w:eastAsia="Times New Roman" w:hAnsi="Times New Roman" w:cs="Times New Roman"/>
          <w:bCs/>
          <w:color w:val="000000"/>
          <w:sz w:val="24"/>
          <w:szCs w:val="24"/>
          <w:lang w:eastAsia="ru-RU"/>
        </w:rPr>
        <w:t>е</w:t>
      </w:r>
      <w:r w:rsidRPr="008E7BBD">
        <w:rPr>
          <w:rFonts w:ascii="Times New Roman" w:eastAsia="Times New Roman" w:hAnsi="Times New Roman" w:cs="Times New Roman"/>
          <w:bCs/>
          <w:color w:val="000000"/>
          <w:spacing w:val="1"/>
          <w:sz w:val="24"/>
          <w:szCs w:val="24"/>
          <w:lang w:eastAsia="ru-RU"/>
        </w:rPr>
        <w:t>м</w:t>
      </w:r>
      <w:r w:rsidRPr="008E7BBD">
        <w:rPr>
          <w:rFonts w:ascii="Times New Roman" w:eastAsia="Times New Roman" w:hAnsi="Times New Roman" w:cs="Times New Roman"/>
          <w:bCs/>
          <w:color w:val="000000"/>
          <w:sz w:val="24"/>
          <w:szCs w:val="24"/>
          <w:lang w:eastAsia="ru-RU"/>
        </w:rPr>
        <w:t>ы</w:t>
      </w:r>
      <w:r w:rsidRPr="008E7BBD">
        <w:rPr>
          <w:rFonts w:ascii="Times New Roman" w:eastAsia="Times New Roman" w:hAnsi="Times New Roman" w:cs="Times New Roman"/>
          <w:color w:val="000000"/>
          <w:spacing w:val="22"/>
          <w:sz w:val="24"/>
          <w:szCs w:val="24"/>
          <w:lang w:eastAsia="ru-RU"/>
        </w:rPr>
        <w:t xml:space="preserve"> </w:t>
      </w:r>
      <w:r w:rsidRPr="008E7BBD">
        <w:rPr>
          <w:rFonts w:ascii="Times New Roman" w:eastAsia="Times New Roman" w:hAnsi="Times New Roman" w:cs="Times New Roman"/>
          <w:bCs/>
          <w:color w:val="000000"/>
          <w:sz w:val="24"/>
          <w:szCs w:val="24"/>
          <w:lang w:eastAsia="ru-RU"/>
        </w:rPr>
        <w:t>о</w:t>
      </w:r>
      <w:r w:rsidRPr="008E7BBD">
        <w:rPr>
          <w:rFonts w:ascii="Times New Roman" w:eastAsia="Times New Roman" w:hAnsi="Times New Roman" w:cs="Times New Roman"/>
          <w:bCs/>
          <w:color w:val="000000"/>
          <w:spacing w:val="1"/>
          <w:sz w:val="24"/>
          <w:szCs w:val="24"/>
          <w:lang w:eastAsia="ru-RU"/>
        </w:rPr>
        <w:t>п</w:t>
      </w:r>
      <w:r w:rsidRPr="008E7BBD">
        <w:rPr>
          <w:rFonts w:ascii="Times New Roman" w:eastAsia="Times New Roman" w:hAnsi="Times New Roman" w:cs="Times New Roman"/>
          <w:bCs/>
          <w:color w:val="000000"/>
          <w:sz w:val="24"/>
          <w:szCs w:val="24"/>
          <w:lang w:eastAsia="ru-RU"/>
        </w:rPr>
        <w:t>ла</w:t>
      </w:r>
      <w:r w:rsidRPr="008E7BBD">
        <w:rPr>
          <w:rFonts w:ascii="Times New Roman" w:eastAsia="Times New Roman" w:hAnsi="Times New Roman" w:cs="Times New Roman"/>
          <w:bCs/>
          <w:color w:val="000000"/>
          <w:spacing w:val="2"/>
          <w:sz w:val="24"/>
          <w:szCs w:val="24"/>
          <w:lang w:eastAsia="ru-RU"/>
        </w:rPr>
        <w:t>т</w:t>
      </w:r>
      <w:r w:rsidRPr="008E7BBD">
        <w:rPr>
          <w:rFonts w:ascii="Times New Roman" w:eastAsia="Times New Roman" w:hAnsi="Times New Roman" w:cs="Times New Roman"/>
          <w:bCs/>
          <w:color w:val="000000"/>
          <w:sz w:val="24"/>
          <w:szCs w:val="24"/>
          <w:lang w:eastAsia="ru-RU"/>
        </w:rPr>
        <w:t>ы</w:t>
      </w:r>
      <w:r w:rsidRPr="008E7BBD">
        <w:rPr>
          <w:rFonts w:ascii="Times New Roman" w:eastAsia="Times New Roman" w:hAnsi="Times New Roman" w:cs="Times New Roman"/>
          <w:color w:val="000000"/>
          <w:spacing w:val="21"/>
          <w:sz w:val="24"/>
          <w:szCs w:val="24"/>
          <w:lang w:eastAsia="ru-RU"/>
        </w:rPr>
        <w:t xml:space="preserve"> </w:t>
      </w:r>
      <w:r w:rsidRPr="008E7BBD">
        <w:rPr>
          <w:rFonts w:ascii="Times New Roman" w:eastAsia="Times New Roman" w:hAnsi="Times New Roman" w:cs="Times New Roman"/>
          <w:bCs/>
          <w:color w:val="000000"/>
          <w:sz w:val="24"/>
          <w:szCs w:val="24"/>
          <w:lang w:eastAsia="ru-RU"/>
        </w:rPr>
        <w:t>т</w:t>
      </w:r>
      <w:r w:rsidRPr="008E7BBD">
        <w:rPr>
          <w:rFonts w:ascii="Times New Roman" w:eastAsia="Times New Roman" w:hAnsi="Times New Roman" w:cs="Times New Roman"/>
          <w:bCs/>
          <w:color w:val="000000"/>
          <w:spacing w:val="1"/>
          <w:sz w:val="24"/>
          <w:szCs w:val="24"/>
          <w:lang w:eastAsia="ru-RU"/>
        </w:rPr>
        <w:t>р</w:t>
      </w:r>
      <w:r w:rsidRPr="008E7BBD">
        <w:rPr>
          <w:rFonts w:ascii="Times New Roman" w:eastAsia="Times New Roman" w:hAnsi="Times New Roman" w:cs="Times New Roman"/>
          <w:bCs/>
          <w:color w:val="000000"/>
          <w:sz w:val="24"/>
          <w:szCs w:val="24"/>
          <w:lang w:eastAsia="ru-RU"/>
        </w:rPr>
        <w:t>у</w:t>
      </w:r>
      <w:r w:rsidRPr="008E7BBD">
        <w:rPr>
          <w:rFonts w:ascii="Times New Roman" w:eastAsia="Times New Roman" w:hAnsi="Times New Roman" w:cs="Times New Roman"/>
          <w:bCs/>
          <w:color w:val="000000"/>
          <w:spacing w:val="1"/>
          <w:sz w:val="24"/>
          <w:szCs w:val="24"/>
          <w:lang w:eastAsia="ru-RU"/>
        </w:rPr>
        <w:t>д</w:t>
      </w:r>
      <w:r w:rsidRPr="008E7BBD">
        <w:rPr>
          <w:rFonts w:ascii="Times New Roman" w:eastAsia="Times New Roman" w:hAnsi="Times New Roman" w:cs="Times New Roman"/>
          <w:bCs/>
          <w:color w:val="000000"/>
          <w:sz w:val="24"/>
          <w:szCs w:val="24"/>
          <w:lang w:eastAsia="ru-RU"/>
        </w:rPr>
        <w:t>а</w:t>
      </w:r>
      <w:r w:rsidR="002C0366">
        <w:rPr>
          <w:rFonts w:ascii="Times New Roman" w:eastAsia="Times New Roman" w:hAnsi="Times New Roman" w:cs="Times New Roman"/>
          <w:bCs/>
          <w:color w:val="000000"/>
          <w:sz w:val="24"/>
          <w:szCs w:val="24"/>
          <w:lang w:eastAsia="ru-RU"/>
        </w:rPr>
        <w:t>?</w:t>
      </w:r>
    </w:p>
    <w:p w14:paraId="554F81A6" w14:textId="77777777" w:rsidR="001607D1" w:rsidRDefault="002C0366" w:rsidP="00E42B66">
      <w:pPr>
        <w:spacing w:after="0" w:line="240" w:lineRule="auto"/>
        <w:jc w:val="both"/>
        <w:rPr>
          <w:rFonts w:ascii="Times New Roman" w:hAnsi="Times New Roman" w:cs="Times New Roman"/>
        </w:rPr>
      </w:pPr>
      <w:r w:rsidRPr="00496DF7">
        <w:rPr>
          <w:rFonts w:ascii="Times New Roman" w:hAnsi="Times New Roman" w:cs="Times New Roman"/>
        </w:rPr>
        <w:t>8.</w:t>
      </w:r>
      <w:r w:rsidR="00412B37" w:rsidRPr="00496DF7">
        <w:rPr>
          <w:rFonts w:ascii="Times New Roman" w:hAnsi="Times New Roman" w:cs="Times New Roman"/>
        </w:rPr>
        <w:t xml:space="preserve"> </w:t>
      </w:r>
      <w:r w:rsidR="00496DF7" w:rsidRPr="00496DF7">
        <w:rPr>
          <w:rFonts w:ascii="Times New Roman" w:hAnsi="Times New Roman" w:cs="Times New Roman"/>
        </w:rPr>
        <w:t xml:space="preserve">В чем состоит отличия </w:t>
      </w:r>
      <w:r w:rsidR="00496DF7">
        <w:rPr>
          <w:rFonts w:ascii="Times New Roman" w:hAnsi="Times New Roman" w:cs="Times New Roman"/>
        </w:rPr>
        <w:t>в бестарифной и тарифной сисстемы ?</w:t>
      </w:r>
    </w:p>
    <w:p w14:paraId="682E16A6" w14:textId="08BB3E45" w:rsidR="00412B37" w:rsidRDefault="001607D1" w:rsidP="00E42B66">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rPr>
        <w:t>9.</w:t>
      </w:r>
      <w:r w:rsidR="00496DF7">
        <w:rPr>
          <w:rFonts w:ascii="Times New Roman" w:hAnsi="Times New Roman" w:cs="Times New Roman"/>
        </w:rPr>
        <w:t xml:space="preserve"> </w:t>
      </w:r>
      <w:r>
        <w:rPr>
          <w:rFonts w:ascii="Times New Roman" w:hAnsi="Times New Roman" w:cs="Times New Roman"/>
        </w:rPr>
        <w:t xml:space="preserve">Что является </w:t>
      </w:r>
      <w:r>
        <w:rPr>
          <w:rFonts w:ascii="Times New Roman" w:eastAsia="Times New Roman" w:hAnsi="Times New Roman" w:cs="Times New Roman"/>
          <w:color w:val="000000"/>
          <w:sz w:val="24"/>
          <w:szCs w:val="24"/>
          <w:lang w:eastAsia="ru-RU"/>
        </w:rPr>
        <w:t>р</w:t>
      </w:r>
      <w:r w:rsidRPr="008E7BBD">
        <w:rPr>
          <w:rFonts w:ascii="Times New Roman" w:eastAsia="Times New Roman" w:hAnsi="Times New Roman" w:cs="Times New Roman"/>
          <w:color w:val="000000"/>
          <w:sz w:val="24"/>
          <w:szCs w:val="24"/>
          <w:lang w:eastAsia="ru-RU"/>
        </w:rPr>
        <w:t>азновидностью </w:t>
      </w:r>
      <w:r w:rsidRPr="008E7BBD">
        <w:rPr>
          <w:rFonts w:ascii="Times New Roman" w:eastAsia="Times New Roman" w:hAnsi="Times New Roman" w:cs="Times New Roman"/>
          <w:bCs/>
          <w:color w:val="000000"/>
          <w:sz w:val="24"/>
          <w:szCs w:val="24"/>
          <w:lang w:eastAsia="ru-RU"/>
        </w:rPr>
        <w:t>бестарифной системы оплаты</w:t>
      </w:r>
      <w:r w:rsidRPr="008E7BBD">
        <w:rPr>
          <w:rFonts w:ascii="Times New Roman" w:eastAsia="Times New Roman" w:hAnsi="Times New Roman" w:cs="Times New Roman"/>
          <w:color w:val="000000"/>
          <w:sz w:val="24"/>
          <w:szCs w:val="24"/>
          <w:lang w:eastAsia="ru-RU"/>
        </w:rPr>
        <w:t xml:space="preserve"> труда </w:t>
      </w:r>
      <w:r>
        <w:rPr>
          <w:rFonts w:ascii="Times New Roman" w:eastAsia="Times New Roman" w:hAnsi="Times New Roman" w:cs="Times New Roman"/>
          <w:color w:val="000000"/>
          <w:sz w:val="24"/>
          <w:szCs w:val="24"/>
          <w:lang w:eastAsia="ru-RU"/>
        </w:rPr>
        <w:t>?</w:t>
      </w:r>
    </w:p>
    <w:p w14:paraId="12509498" w14:textId="6F15D925" w:rsidR="001607D1" w:rsidRDefault="001607D1" w:rsidP="00E42B6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10.Как определяется з</w:t>
      </w:r>
      <w:r w:rsidRPr="008E7BBD">
        <w:rPr>
          <w:rFonts w:ascii="Times New Roman" w:eastAsia="Times New Roman" w:hAnsi="Times New Roman" w:cs="Times New Roman"/>
          <w:color w:val="000000"/>
          <w:sz w:val="24"/>
          <w:szCs w:val="24"/>
          <w:lang w:eastAsia="ru-RU"/>
        </w:rPr>
        <w:t xml:space="preserve">аработок работника за выполнение возложенных на него трудовых обязанностей </w:t>
      </w:r>
      <w:r>
        <w:rPr>
          <w:rFonts w:ascii="Times New Roman" w:eastAsia="Times New Roman" w:hAnsi="Times New Roman" w:cs="Times New Roman"/>
          <w:color w:val="000000"/>
          <w:sz w:val="24"/>
          <w:szCs w:val="24"/>
          <w:lang w:eastAsia="ru-RU"/>
        </w:rPr>
        <w:t>?</w:t>
      </w:r>
    </w:p>
    <w:p w14:paraId="71755293" w14:textId="075F3344" w:rsidR="001607D1" w:rsidRPr="00324AC2" w:rsidRDefault="001607D1" w:rsidP="00324AC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324AC2" w:rsidRPr="008E7BBD">
        <w:rPr>
          <w:rFonts w:ascii="Times New Roman" w:eastAsia="Times New Roman" w:hAnsi="Times New Roman" w:cs="Times New Roman"/>
          <w:color w:val="000000"/>
          <w:sz w:val="24"/>
          <w:szCs w:val="24"/>
          <w:lang w:eastAsia="ru-RU"/>
        </w:rPr>
        <w:t>.</w:t>
      </w:r>
      <w:r w:rsidR="00CB7F36">
        <w:rPr>
          <w:rFonts w:ascii="Times New Roman" w:eastAsia="Times New Roman" w:hAnsi="Times New Roman" w:cs="Times New Roman"/>
          <w:color w:val="000000"/>
          <w:sz w:val="24"/>
          <w:szCs w:val="24"/>
          <w:lang w:eastAsia="ru-RU"/>
        </w:rPr>
        <w:t xml:space="preserve">Какие группы существуют в бестарифной системе оплаты труда? </w:t>
      </w:r>
    </w:p>
    <w:p w14:paraId="4B27D930" w14:textId="77777777" w:rsidR="00951088" w:rsidRPr="00496DF7" w:rsidRDefault="00951088" w:rsidP="001607D1">
      <w:pPr>
        <w:spacing w:line="240" w:lineRule="auto"/>
        <w:jc w:val="both"/>
        <w:rPr>
          <w:rFonts w:ascii="Times New Roman" w:hAnsi="Times New Roman" w:cs="Times New Roman"/>
        </w:rPr>
      </w:pPr>
    </w:p>
    <w:p w14:paraId="031F6E2E" w14:textId="30AC9515" w:rsidR="00FA6E28" w:rsidRDefault="00FA6E28" w:rsidP="001A12A8">
      <w:pPr>
        <w:spacing w:after="0" w:line="240" w:lineRule="auto"/>
        <w:rPr>
          <w:rFonts w:ascii="Times New Roman" w:hAnsi="Times New Roman" w:cs="Times New Roman"/>
          <w:b/>
          <w:sz w:val="28"/>
          <w:szCs w:val="28"/>
        </w:rPr>
      </w:pPr>
    </w:p>
    <w:p w14:paraId="67E00F4F" w14:textId="629CBBED" w:rsidR="006F1CF2" w:rsidRDefault="006F1CF2" w:rsidP="001A12A8">
      <w:pPr>
        <w:spacing w:after="0" w:line="240" w:lineRule="auto"/>
        <w:rPr>
          <w:rFonts w:ascii="Times New Roman" w:hAnsi="Times New Roman" w:cs="Times New Roman"/>
          <w:b/>
          <w:sz w:val="28"/>
          <w:szCs w:val="28"/>
        </w:rPr>
      </w:pPr>
    </w:p>
    <w:p w14:paraId="31E25C26" w14:textId="34ACAC7C" w:rsidR="006F1CF2" w:rsidRDefault="006F1CF2" w:rsidP="001A12A8">
      <w:pPr>
        <w:spacing w:after="0" w:line="240" w:lineRule="auto"/>
        <w:rPr>
          <w:rFonts w:ascii="Times New Roman" w:hAnsi="Times New Roman" w:cs="Times New Roman"/>
          <w:b/>
          <w:sz w:val="28"/>
          <w:szCs w:val="28"/>
        </w:rPr>
      </w:pPr>
    </w:p>
    <w:p w14:paraId="5F61E052" w14:textId="47FC0E86" w:rsidR="006F1CF2" w:rsidRDefault="006F1CF2" w:rsidP="001A12A8">
      <w:pPr>
        <w:spacing w:after="0" w:line="240" w:lineRule="auto"/>
        <w:rPr>
          <w:rFonts w:ascii="Times New Roman" w:hAnsi="Times New Roman" w:cs="Times New Roman"/>
          <w:b/>
          <w:sz w:val="28"/>
          <w:szCs w:val="28"/>
        </w:rPr>
      </w:pPr>
    </w:p>
    <w:p w14:paraId="2BC60904" w14:textId="33C01EB4" w:rsidR="006F1CF2" w:rsidRDefault="006F1CF2" w:rsidP="001A12A8">
      <w:pPr>
        <w:spacing w:after="0" w:line="240" w:lineRule="auto"/>
        <w:rPr>
          <w:rFonts w:ascii="Times New Roman" w:hAnsi="Times New Roman" w:cs="Times New Roman"/>
          <w:b/>
          <w:sz w:val="28"/>
          <w:szCs w:val="28"/>
        </w:rPr>
      </w:pPr>
    </w:p>
    <w:p w14:paraId="6C66AFF0" w14:textId="3E373DBE" w:rsidR="006F1CF2" w:rsidRDefault="006F1CF2" w:rsidP="001A12A8">
      <w:pPr>
        <w:spacing w:after="0" w:line="240" w:lineRule="auto"/>
        <w:rPr>
          <w:rFonts w:ascii="Times New Roman" w:hAnsi="Times New Roman" w:cs="Times New Roman"/>
          <w:b/>
          <w:sz w:val="28"/>
          <w:szCs w:val="28"/>
        </w:rPr>
      </w:pPr>
    </w:p>
    <w:p w14:paraId="68487425" w14:textId="6C7AB93C" w:rsidR="006F1CF2" w:rsidRDefault="006F1CF2" w:rsidP="001A12A8">
      <w:pPr>
        <w:spacing w:after="0" w:line="240" w:lineRule="auto"/>
        <w:rPr>
          <w:rFonts w:ascii="Times New Roman" w:hAnsi="Times New Roman" w:cs="Times New Roman"/>
          <w:b/>
          <w:sz w:val="28"/>
          <w:szCs w:val="28"/>
        </w:rPr>
      </w:pPr>
    </w:p>
    <w:p w14:paraId="3B212836" w14:textId="2933C5B3" w:rsidR="006F1CF2" w:rsidRDefault="006F1CF2" w:rsidP="001A12A8">
      <w:pPr>
        <w:spacing w:after="0" w:line="240" w:lineRule="auto"/>
        <w:rPr>
          <w:rFonts w:ascii="Times New Roman" w:hAnsi="Times New Roman" w:cs="Times New Roman"/>
          <w:b/>
          <w:sz w:val="28"/>
          <w:szCs w:val="28"/>
        </w:rPr>
      </w:pPr>
    </w:p>
    <w:p w14:paraId="42343B65" w14:textId="374B7828" w:rsidR="006F1CF2" w:rsidRDefault="006F1CF2" w:rsidP="001A12A8">
      <w:pPr>
        <w:spacing w:after="0" w:line="240" w:lineRule="auto"/>
        <w:rPr>
          <w:rFonts w:ascii="Times New Roman" w:hAnsi="Times New Roman" w:cs="Times New Roman"/>
          <w:b/>
          <w:sz w:val="28"/>
          <w:szCs w:val="28"/>
        </w:rPr>
      </w:pPr>
    </w:p>
    <w:p w14:paraId="654D5DB6" w14:textId="612B3249" w:rsidR="006F1CF2" w:rsidRDefault="006F1CF2" w:rsidP="001A12A8">
      <w:pPr>
        <w:spacing w:after="0" w:line="240" w:lineRule="auto"/>
        <w:rPr>
          <w:rFonts w:ascii="Times New Roman" w:hAnsi="Times New Roman" w:cs="Times New Roman"/>
          <w:b/>
          <w:sz w:val="28"/>
          <w:szCs w:val="28"/>
        </w:rPr>
      </w:pPr>
    </w:p>
    <w:p w14:paraId="40F79A41" w14:textId="18D6D18E" w:rsidR="006F1CF2" w:rsidRDefault="006F1CF2" w:rsidP="001A12A8">
      <w:pPr>
        <w:spacing w:after="0" w:line="240" w:lineRule="auto"/>
        <w:rPr>
          <w:rFonts w:ascii="Times New Roman" w:hAnsi="Times New Roman" w:cs="Times New Roman"/>
          <w:b/>
          <w:sz w:val="28"/>
          <w:szCs w:val="28"/>
        </w:rPr>
      </w:pPr>
    </w:p>
    <w:p w14:paraId="13E41B90" w14:textId="5329BC08" w:rsidR="008E7BBD" w:rsidRPr="001A12A8" w:rsidRDefault="008E7BBD" w:rsidP="001A12A8">
      <w:pPr>
        <w:spacing w:after="0" w:line="240" w:lineRule="auto"/>
        <w:rPr>
          <w:rFonts w:ascii="Times New Roman" w:hAnsi="Times New Roman" w:cs="Times New Roman"/>
          <w:b/>
          <w:sz w:val="28"/>
          <w:szCs w:val="28"/>
        </w:rPr>
      </w:pPr>
      <w:r w:rsidRPr="001A12A8">
        <w:rPr>
          <w:rFonts w:ascii="Times New Roman" w:hAnsi="Times New Roman" w:cs="Times New Roman"/>
          <w:b/>
          <w:sz w:val="28"/>
          <w:szCs w:val="28"/>
        </w:rPr>
        <w:t xml:space="preserve">Тема 6. Другие системы оплаты труда </w:t>
      </w:r>
    </w:p>
    <w:p w14:paraId="31021F55" w14:textId="77777777" w:rsidR="008E7BBD" w:rsidRPr="008E7BBD" w:rsidRDefault="008E7BBD" w:rsidP="001A12A8">
      <w:pPr>
        <w:spacing w:after="0" w:line="240" w:lineRule="auto"/>
        <w:rPr>
          <w:rFonts w:ascii="Times New Roman" w:hAnsi="Times New Roman" w:cs="Times New Roman"/>
          <w:b/>
          <w:color w:val="000000"/>
          <w:sz w:val="28"/>
          <w:szCs w:val="28"/>
          <w:shd w:val="clear" w:color="auto" w:fill="FFFFFF"/>
        </w:rPr>
      </w:pPr>
      <w:r w:rsidRPr="008E7BBD">
        <w:rPr>
          <w:rFonts w:ascii="Times New Roman" w:hAnsi="Times New Roman" w:cs="Times New Roman"/>
          <w:b/>
          <w:color w:val="000000"/>
          <w:sz w:val="28"/>
          <w:szCs w:val="28"/>
          <w:shd w:val="clear" w:color="auto" w:fill="FFFFFF"/>
        </w:rPr>
        <w:t>Лекция 14</w:t>
      </w:r>
    </w:p>
    <w:p w14:paraId="695CBB02" w14:textId="3EF3B4AA" w:rsidR="008E7BBD" w:rsidRPr="008E7BBD" w:rsidRDefault="008E7BBD" w:rsidP="001A12A8">
      <w:pPr>
        <w:shd w:val="clear" w:color="auto" w:fill="FFFFFF"/>
        <w:spacing w:after="0" w:line="240" w:lineRule="auto"/>
        <w:rPr>
          <w:rFonts w:ascii="Times New Roman" w:hAnsi="Times New Roman" w:cs="Times New Roman"/>
          <w:b/>
          <w:color w:val="000000"/>
          <w:sz w:val="28"/>
          <w:szCs w:val="28"/>
        </w:rPr>
      </w:pPr>
      <w:r w:rsidRPr="008E7BBD">
        <w:rPr>
          <w:rFonts w:ascii="Times New Roman" w:hAnsi="Times New Roman" w:cs="Times New Roman"/>
          <w:b/>
          <w:color w:val="000000"/>
          <w:sz w:val="28"/>
          <w:szCs w:val="28"/>
        </w:rPr>
        <w:t>1.</w:t>
      </w:r>
      <w:r w:rsidR="001C0947">
        <w:rPr>
          <w:rFonts w:ascii="Times New Roman" w:hAnsi="Times New Roman" w:cs="Times New Roman"/>
          <w:b/>
          <w:color w:val="000000"/>
          <w:sz w:val="28"/>
          <w:szCs w:val="28"/>
        </w:rPr>
        <w:t xml:space="preserve">Смешанная система оплаты труда </w:t>
      </w:r>
      <w:r w:rsidRPr="008E7BBD">
        <w:rPr>
          <w:rFonts w:ascii="Times New Roman" w:hAnsi="Times New Roman" w:cs="Times New Roman"/>
          <w:b/>
          <w:color w:val="000000"/>
          <w:sz w:val="28"/>
          <w:szCs w:val="28"/>
        </w:rPr>
        <w:t xml:space="preserve"> </w:t>
      </w:r>
    </w:p>
    <w:p w14:paraId="49A78FC7" w14:textId="1D5CB099" w:rsidR="00E05941" w:rsidRPr="00E05941" w:rsidRDefault="008E7BBD" w:rsidP="00E05941">
      <w:pPr>
        <w:widowControl w:val="0"/>
        <w:spacing w:after="0" w:line="240" w:lineRule="auto"/>
        <w:ind w:right="-20"/>
        <w:rPr>
          <w:rFonts w:ascii="Times New Roman" w:eastAsia="Times New Roman" w:hAnsi="Times New Roman" w:cs="Times New Roman"/>
          <w:b/>
          <w:bCs/>
          <w:color w:val="000000"/>
          <w:sz w:val="28"/>
          <w:szCs w:val="28"/>
          <w:lang w:eastAsia="ru-RU"/>
        </w:rPr>
      </w:pPr>
      <w:r w:rsidRPr="00E05941">
        <w:rPr>
          <w:rFonts w:ascii="Times New Roman" w:hAnsi="Times New Roman" w:cs="Times New Roman"/>
          <w:b/>
          <w:color w:val="000000"/>
          <w:sz w:val="28"/>
          <w:szCs w:val="28"/>
        </w:rPr>
        <w:t xml:space="preserve">2. </w:t>
      </w:r>
      <w:r w:rsidR="00E05941" w:rsidRPr="00E05941">
        <w:rPr>
          <w:rFonts w:ascii="Times New Roman" w:hAnsi="Times New Roman" w:cs="Times New Roman"/>
          <w:b/>
          <w:sz w:val="28"/>
          <w:szCs w:val="28"/>
        </w:rPr>
        <w:t>Коэффициент трудового участия работника</w:t>
      </w:r>
    </w:p>
    <w:p w14:paraId="2D90C06C" w14:textId="444CF524" w:rsidR="001C0947" w:rsidRPr="001C0947" w:rsidRDefault="001C0947" w:rsidP="001C0947">
      <w:pPr>
        <w:widowControl w:val="0"/>
        <w:spacing w:after="0" w:line="240" w:lineRule="auto"/>
        <w:ind w:right="-20"/>
        <w:rPr>
          <w:rFonts w:ascii="Times New Roman" w:eastAsia="Times New Roman" w:hAnsi="Times New Roman" w:cs="Times New Roman"/>
          <w:b/>
          <w:bCs/>
          <w:color w:val="000000"/>
          <w:sz w:val="28"/>
          <w:szCs w:val="28"/>
          <w:lang w:eastAsia="ru-RU"/>
        </w:rPr>
      </w:pPr>
    </w:p>
    <w:p w14:paraId="62ABDCFF" w14:textId="3FDC42F0" w:rsidR="00B00E1F" w:rsidRPr="002974F0" w:rsidRDefault="00952936" w:rsidP="002974F0">
      <w:pPr>
        <w:spacing w:after="0" w:line="240" w:lineRule="auto"/>
        <w:ind w:firstLine="567"/>
        <w:jc w:val="both"/>
        <w:rPr>
          <w:rFonts w:ascii="Times New Roman" w:hAnsi="Times New Roman" w:cs="Times New Roman"/>
          <w:b/>
          <w:sz w:val="24"/>
          <w:szCs w:val="24"/>
        </w:rPr>
      </w:pPr>
      <w:r w:rsidRPr="002974F0">
        <w:rPr>
          <w:rFonts w:ascii="Times New Roman" w:hAnsi="Times New Roman" w:cs="Times New Roman"/>
          <w:b/>
          <w:sz w:val="24"/>
          <w:szCs w:val="24"/>
        </w:rPr>
        <w:t>1.</w:t>
      </w:r>
      <w:r w:rsidR="00A95C03" w:rsidRPr="002974F0">
        <w:rPr>
          <w:rFonts w:ascii="Times New Roman" w:hAnsi="Times New Roman" w:cs="Times New Roman"/>
          <w:b/>
          <w:sz w:val="24"/>
          <w:szCs w:val="24"/>
        </w:rPr>
        <w:t xml:space="preserve"> </w:t>
      </w:r>
      <w:r w:rsidR="00B00E1F" w:rsidRPr="002974F0">
        <w:rPr>
          <w:rFonts w:ascii="Times New Roman" w:hAnsi="Times New Roman" w:cs="Times New Roman"/>
          <w:b/>
          <w:sz w:val="24"/>
          <w:szCs w:val="24"/>
        </w:rPr>
        <w:t>Смешанная система оплаты труда</w:t>
      </w:r>
    </w:p>
    <w:p w14:paraId="0DB10A6C" w14:textId="77777777" w:rsidR="00EB14B7" w:rsidRPr="00EB14B7" w:rsidRDefault="00EB14B7" w:rsidP="002974F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974F0">
        <w:rPr>
          <w:rFonts w:ascii="Times New Roman" w:eastAsia="Times New Roman" w:hAnsi="Times New Roman" w:cs="Times New Roman"/>
          <w:color w:val="000000"/>
          <w:sz w:val="24"/>
          <w:szCs w:val="24"/>
          <w:lang w:eastAsia="ru-RU"/>
        </w:rPr>
        <w:t>Смешанная система оплаты труда может содержать элементы как тарифной, так и</w:t>
      </w:r>
      <w:r w:rsidRPr="00EB14B7">
        <w:rPr>
          <w:rFonts w:ascii="Times New Roman" w:eastAsia="Times New Roman" w:hAnsi="Times New Roman" w:cs="Times New Roman"/>
          <w:color w:val="000000"/>
          <w:sz w:val="24"/>
          <w:szCs w:val="24"/>
          <w:lang w:eastAsia="ru-RU"/>
        </w:rPr>
        <w:t xml:space="preserve"> бестарифной систем оплаты труда.</w:t>
      </w:r>
    </w:p>
    <w:p w14:paraId="5BE990FF" w14:textId="77777777" w:rsidR="00EB14B7" w:rsidRPr="00EB14B7" w:rsidRDefault="00EB14B7" w:rsidP="0095152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EB14B7">
        <w:rPr>
          <w:rFonts w:ascii="Times New Roman" w:eastAsia="Times New Roman" w:hAnsi="Times New Roman" w:cs="Times New Roman"/>
          <w:color w:val="000000"/>
          <w:sz w:val="24"/>
          <w:szCs w:val="24"/>
          <w:lang w:eastAsia="ru-RU"/>
        </w:rPr>
        <w:t>Для усиления заинтересованности работников в повышении эффективности производства и качества выполняемых работ работодателем могут вводиться системы премирования и другие формы стимулирования труда.</w:t>
      </w:r>
    </w:p>
    <w:p w14:paraId="2A6C7695" w14:textId="77777777" w:rsidR="00EB14B7" w:rsidRPr="00EB14B7" w:rsidRDefault="00EB14B7" w:rsidP="0095152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EB14B7">
        <w:rPr>
          <w:rFonts w:ascii="Times New Roman" w:eastAsia="Times New Roman" w:hAnsi="Times New Roman" w:cs="Times New Roman"/>
          <w:color w:val="000000"/>
          <w:sz w:val="24"/>
          <w:szCs w:val="24"/>
          <w:lang w:eastAsia="ru-RU"/>
        </w:rPr>
        <w:t>Система оплаты и стимулирования труда работников определяется условиями коллективного договора, трудового договора и (или) актами работодателя.</w:t>
      </w:r>
    </w:p>
    <w:p w14:paraId="1E0DF3D8" w14:textId="77777777" w:rsidR="00EB14B7" w:rsidRPr="00EB14B7" w:rsidRDefault="00EB14B7" w:rsidP="0095152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EB14B7">
        <w:rPr>
          <w:rFonts w:ascii="Times New Roman" w:eastAsia="Times New Roman" w:hAnsi="Times New Roman" w:cs="Times New Roman"/>
          <w:color w:val="000000"/>
          <w:sz w:val="24"/>
          <w:szCs w:val="24"/>
          <w:lang w:eastAsia="ru-RU"/>
        </w:rPr>
        <w:t>Система оплаты труда должна обеспечить долю основной заработной платы (относительно постоянной части заработной платы) не менее 75 процентов в среднемесячной заработной плате работников без учета единовременных стимулирующих выплат.</w:t>
      </w:r>
    </w:p>
    <w:p w14:paraId="18506469" w14:textId="77777777" w:rsidR="00EB14B7" w:rsidRPr="00EB14B7" w:rsidRDefault="00EB14B7" w:rsidP="0095152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EB14B7">
        <w:rPr>
          <w:rFonts w:ascii="Times New Roman" w:eastAsia="Times New Roman" w:hAnsi="Times New Roman" w:cs="Times New Roman"/>
          <w:color w:val="000000"/>
          <w:sz w:val="24"/>
          <w:szCs w:val="24"/>
          <w:lang w:eastAsia="ru-RU"/>
        </w:rPr>
        <w:t>Система оплаты труда работников организаций, содержащихся за счет государственного бюджета и сметы (бюджета) </w:t>
      </w:r>
      <w:hyperlink r:id="rId22" w:tgtFrame="_blank" w:history="1">
        <w:r w:rsidRPr="00EB14B7">
          <w:rPr>
            <w:rFonts w:ascii="Times New Roman" w:eastAsia="Times New Roman" w:hAnsi="Times New Roman" w:cs="Times New Roman"/>
            <w:color w:val="094A86"/>
            <w:sz w:val="24"/>
            <w:szCs w:val="24"/>
            <w:u w:val="single"/>
            <w:lang w:eastAsia="ru-RU"/>
          </w:rPr>
          <w:t>Национального банка</w:t>
        </w:r>
      </w:hyperlink>
      <w:r w:rsidRPr="00EB14B7">
        <w:rPr>
          <w:rFonts w:ascii="Times New Roman" w:eastAsia="Times New Roman" w:hAnsi="Times New Roman" w:cs="Times New Roman"/>
          <w:color w:val="000000"/>
          <w:sz w:val="24"/>
          <w:szCs w:val="24"/>
          <w:lang w:eastAsia="ru-RU"/>
        </w:rPr>
        <w:t> Республики Казахстан, устанавливается нормативными правовыми актами Республики Казахстан.</w:t>
      </w:r>
    </w:p>
    <w:p w14:paraId="5F28D9CC" w14:textId="77777777" w:rsidR="00EB14B7" w:rsidRPr="00EB14B7" w:rsidRDefault="00EB14B7" w:rsidP="0095152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EB14B7">
        <w:rPr>
          <w:rFonts w:ascii="Times New Roman" w:eastAsia="Times New Roman" w:hAnsi="Times New Roman" w:cs="Times New Roman"/>
          <w:color w:val="000000"/>
          <w:sz w:val="24"/>
          <w:szCs w:val="24"/>
          <w:lang w:eastAsia="ru-RU"/>
        </w:rPr>
        <w:t>Условия оплаты труда и премирования руководящих работников национальных компаний и акционерных обществ, контрольные пакеты акций которых принадлежат государству, определяются на основе Типового положения, утвержденного Правительством Республики Казахстан.</w:t>
      </w:r>
    </w:p>
    <w:p w14:paraId="3D385627" w14:textId="77777777" w:rsidR="00EB14B7" w:rsidRPr="00EB14B7" w:rsidRDefault="00EB14B7" w:rsidP="0095152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EB14B7">
        <w:rPr>
          <w:rFonts w:ascii="Times New Roman" w:eastAsia="Times New Roman" w:hAnsi="Times New Roman" w:cs="Times New Roman"/>
          <w:color w:val="000000"/>
          <w:sz w:val="24"/>
          <w:szCs w:val="24"/>
          <w:lang w:eastAsia="ru-RU"/>
        </w:rPr>
        <w:t>Порядок рассмотрения и согласования параметров системы оплаты труда работников организаций, на услуги (товары, работы) которых вводится государственное регулирование тарифов (цен, ставок сборов), устанавливается уполномоченным государственным органом по труду.</w:t>
      </w:r>
    </w:p>
    <w:p w14:paraId="354DF75A" w14:textId="64460B8A" w:rsidR="00EB14B7" w:rsidRDefault="00EB14B7" w:rsidP="0095152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EB14B7">
        <w:rPr>
          <w:rFonts w:ascii="Times New Roman" w:eastAsia="Times New Roman" w:hAnsi="Times New Roman" w:cs="Times New Roman"/>
          <w:color w:val="000000"/>
          <w:sz w:val="24"/>
          <w:szCs w:val="24"/>
          <w:lang w:eastAsia="ru-RU"/>
        </w:rPr>
        <w:t>Условия оплаты труда, определенные трудовым, коллективным договорами, соглашениями, актами работодателя, не могут быть ухудшены по сравнению с условиями, установленными Трудовым кодексом и иными нормативными правовыми актами Республики Казахстан.</w:t>
      </w:r>
    </w:p>
    <w:p w14:paraId="3C09D9BD" w14:textId="7163A9C7" w:rsidR="00B1088B" w:rsidRPr="00EB14B7" w:rsidRDefault="00B1088B" w:rsidP="004532C5">
      <w:pPr>
        <w:spacing w:after="0" w:line="240" w:lineRule="auto"/>
        <w:jc w:val="both"/>
        <w:rPr>
          <w:rFonts w:ascii="Times New Roman" w:hAnsi="Times New Roman" w:cs="Times New Roman"/>
          <w:sz w:val="24"/>
          <w:szCs w:val="24"/>
        </w:rPr>
      </w:pPr>
      <w:r w:rsidRPr="00B1088B">
        <w:rPr>
          <w:rFonts w:ascii="Times New Roman" w:hAnsi="Times New Roman" w:cs="Times New Roman"/>
          <w:sz w:val="24"/>
          <w:szCs w:val="24"/>
        </w:rPr>
        <w:t xml:space="preserve"> Трудовое законодательство предусматривает возможность использования в организациях смешанных систем оплаты, основанных на применении элементов тарифной и бестарифной систем. При этом на практике возможны различные варианты комбинаций применения этих систем. Например, одна часть персонала (рабочие) может оплачиваться по тарифной системе, а другая часть (руководители подразделений и специалисты) – по бестарифной системе. Кроме того, в состав организаций могут входить отдельные подразделения (цеха, участки) с законченным циклом производства работ. В них может применяться бестарифный вариант системы оплаты, тогда как работники других подразделений оплачиваются на основе тарифных систем.</w:t>
      </w:r>
    </w:p>
    <w:p w14:paraId="13897667" w14:textId="32981F6C" w:rsidR="00B00E1F" w:rsidRPr="00B1088B" w:rsidRDefault="00B00E1F" w:rsidP="00B1088B">
      <w:pPr>
        <w:spacing w:after="0" w:line="240" w:lineRule="auto"/>
        <w:jc w:val="both"/>
        <w:rPr>
          <w:rFonts w:ascii="Times New Roman" w:hAnsi="Times New Roman" w:cs="Times New Roman"/>
          <w:sz w:val="24"/>
          <w:szCs w:val="24"/>
        </w:rPr>
      </w:pPr>
      <w:r w:rsidRPr="00B1088B">
        <w:rPr>
          <w:rFonts w:ascii="Times New Roman" w:hAnsi="Times New Roman" w:cs="Times New Roman"/>
          <w:sz w:val="24"/>
          <w:szCs w:val="24"/>
        </w:rPr>
        <w:t>Система такого типа может применяться, например, в бюджетной организации, которая имеет право на осуществление предпринимательской деятельности в соответствии с учредительными документами.</w:t>
      </w:r>
    </w:p>
    <w:p w14:paraId="1B901294" w14:textId="77777777" w:rsidR="00B00E1F" w:rsidRPr="00CC0959" w:rsidRDefault="00B00E1F" w:rsidP="00FC11C4">
      <w:pPr>
        <w:spacing w:after="0" w:line="240" w:lineRule="auto"/>
        <w:ind w:firstLine="567"/>
        <w:jc w:val="both"/>
        <w:rPr>
          <w:rFonts w:ascii="Times New Roman" w:hAnsi="Times New Roman" w:cs="Times New Roman"/>
          <w:sz w:val="24"/>
          <w:szCs w:val="24"/>
        </w:rPr>
      </w:pPr>
      <w:r w:rsidRPr="00CC0959">
        <w:rPr>
          <w:rFonts w:ascii="Times New Roman" w:hAnsi="Times New Roman" w:cs="Times New Roman"/>
          <w:sz w:val="24"/>
          <w:szCs w:val="24"/>
        </w:rPr>
        <w:t>К смешанным системам оплаты труда относятся:</w:t>
      </w:r>
    </w:p>
    <w:p w14:paraId="01258459" w14:textId="77777777" w:rsidR="00B00E1F" w:rsidRPr="00CC0959" w:rsidRDefault="00EF23B6" w:rsidP="00FC11C4">
      <w:pPr>
        <w:spacing w:after="0" w:line="240" w:lineRule="auto"/>
        <w:ind w:firstLine="567"/>
        <w:jc w:val="both"/>
        <w:rPr>
          <w:rFonts w:ascii="Times New Roman" w:hAnsi="Times New Roman" w:cs="Times New Roman"/>
          <w:sz w:val="24"/>
          <w:szCs w:val="24"/>
        </w:rPr>
      </w:pPr>
      <w:r w:rsidRPr="00CC0959">
        <w:rPr>
          <w:rFonts w:ascii="Times New Roman" w:hAnsi="Times New Roman" w:cs="Times New Roman"/>
          <w:sz w:val="24"/>
          <w:szCs w:val="24"/>
        </w:rPr>
        <w:t xml:space="preserve">- </w:t>
      </w:r>
      <w:r w:rsidR="00B00E1F" w:rsidRPr="00CC0959">
        <w:rPr>
          <w:rFonts w:ascii="Times New Roman" w:hAnsi="Times New Roman" w:cs="Times New Roman"/>
          <w:sz w:val="24"/>
          <w:szCs w:val="24"/>
        </w:rPr>
        <w:t>система «плавающих» окладов,</w:t>
      </w:r>
    </w:p>
    <w:p w14:paraId="1752EFE0" w14:textId="77777777" w:rsidR="00B00E1F" w:rsidRPr="00CC0959" w:rsidRDefault="00EF23B6" w:rsidP="00FC11C4">
      <w:pPr>
        <w:spacing w:after="0" w:line="240" w:lineRule="auto"/>
        <w:ind w:firstLine="567"/>
        <w:jc w:val="both"/>
        <w:rPr>
          <w:rFonts w:ascii="Times New Roman" w:hAnsi="Times New Roman" w:cs="Times New Roman"/>
          <w:sz w:val="24"/>
          <w:szCs w:val="24"/>
        </w:rPr>
      </w:pPr>
      <w:r w:rsidRPr="00CC0959">
        <w:rPr>
          <w:rFonts w:ascii="Times New Roman" w:hAnsi="Times New Roman" w:cs="Times New Roman"/>
          <w:sz w:val="24"/>
          <w:szCs w:val="24"/>
        </w:rPr>
        <w:t xml:space="preserve">- </w:t>
      </w:r>
      <w:r w:rsidR="00B00E1F" w:rsidRPr="00CC0959">
        <w:rPr>
          <w:rFonts w:ascii="Times New Roman" w:hAnsi="Times New Roman" w:cs="Times New Roman"/>
          <w:sz w:val="24"/>
          <w:szCs w:val="24"/>
        </w:rPr>
        <w:t>комиссионная форма оплаты труда,</w:t>
      </w:r>
    </w:p>
    <w:p w14:paraId="63C917ED" w14:textId="77777777" w:rsidR="00B00E1F" w:rsidRPr="00CC0959" w:rsidRDefault="00EF23B6" w:rsidP="00FC11C4">
      <w:pPr>
        <w:spacing w:after="0" w:line="240" w:lineRule="auto"/>
        <w:ind w:firstLine="567"/>
        <w:jc w:val="both"/>
        <w:rPr>
          <w:rFonts w:ascii="Times New Roman" w:hAnsi="Times New Roman" w:cs="Times New Roman"/>
          <w:sz w:val="24"/>
          <w:szCs w:val="24"/>
        </w:rPr>
      </w:pPr>
      <w:r w:rsidRPr="00CC0959">
        <w:rPr>
          <w:rFonts w:ascii="Times New Roman" w:hAnsi="Times New Roman" w:cs="Times New Roman"/>
          <w:sz w:val="24"/>
          <w:szCs w:val="24"/>
        </w:rPr>
        <w:t xml:space="preserve">- </w:t>
      </w:r>
      <w:r w:rsidR="00B00E1F" w:rsidRPr="00CC0959">
        <w:rPr>
          <w:rFonts w:ascii="Times New Roman" w:hAnsi="Times New Roman" w:cs="Times New Roman"/>
          <w:sz w:val="24"/>
          <w:szCs w:val="24"/>
        </w:rPr>
        <w:t>дилерский механизм. </w:t>
      </w:r>
    </w:p>
    <w:p w14:paraId="34A7C33E" w14:textId="77777777" w:rsidR="00544EE7" w:rsidRPr="00CC0959" w:rsidRDefault="00544EE7" w:rsidP="00FC11C4">
      <w:pPr>
        <w:widowControl w:val="0"/>
        <w:spacing w:after="0" w:line="240" w:lineRule="auto"/>
        <w:ind w:right="540" w:firstLine="567"/>
        <w:jc w:val="both"/>
        <w:rPr>
          <w:rFonts w:ascii="Times New Roman" w:eastAsia="Times New Roman" w:hAnsi="Times New Roman" w:cs="Times New Roman"/>
          <w:color w:val="000000"/>
          <w:sz w:val="24"/>
          <w:szCs w:val="24"/>
        </w:rPr>
      </w:pPr>
      <w:r w:rsidRPr="00CC0959">
        <w:rPr>
          <w:rFonts w:ascii="Times New Roman" w:eastAsia="Times New Roman" w:hAnsi="Times New Roman" w:cs="Times New Roman"/>
          <w:bCs/>
          <w:i/>
          <w:iCs/>
          <w:color w:val="000000"/>
          <w:sz w:val="24"/>
          <w:szCs w:val="24"/>
        </w:rPr>
        <w:t>1)</w:t>
      </w:r>
      <w:r w:rsidRPr="00CC0959">
        <w:rPr>
          <w:rFonts w:ascii="Times New Roman" w:eastAsia="Times New Roman" w:hAnsi="Times New Roman" w:cs="Times New Roman"/>
          <w:color w:val="000000"/>
          <w:spacing w:val="28"/>
          <w:sz w:val="24"/>
          <w:szCs w:val="24"/>
        </w:rPr>
        <w:t xml:space="preserve"> </w:t>
      </w:r>
      <w:r w:rsidRPr="00CC0959">
        <w:rPr>
          <w:rFonts w:ascii="Times New Roman" w:eastAsia="Times New Roman" w:hAnsi="Times New Roman" w:cs="Times New Roman"/>
          <w:bCs/>
          <w:i/>
          <w:iCs/>
          <w:color w:val="000000"/>
          <w:sz w:val="24"/>
          <w:szCs w:val="24"/>
        </w:rPr>
        <w:t>С</w:t>
      </w:r>
      <w:r w:rsidRPr="00CC0959">
        <w:rPr>
          <w:rFonts w:ascii="Times New Roman" w:eastAsia="Times New Roman" w:hAnsi="Times New Roman" w:cs="Times New Roman"/>
          <w:bCs/>
          <w:i/>
          <w:iCs/>
          <w:color w:val="000000"/>
          <w:spacing w:val="1"/>
          <w:sz w:val="24"/>
          <w:szCs w:val="24"/>
        </w:rPr>
        <w:t>и</w:t>
      </w:r>
      <w:r w:rsidRPr="00CC0959">
        <w:rPr>
          <w:rFonts w:ascii="Times New Roman" w:eastAsia="Times New Roman" w:hAnsi="Times New Roman" w:cs="Times New Roman"/>
          <w:bCs/>
          <w:i/>
          <w:iCs/>
          <w:color w:val="000000"/>
          <w:sz w:val="24"/>
          <w:szCs w:val="24"/>
        </w:rPr>
        <w:t>с</w:t>
      </w:r>
      <w:r w:rsidRPr="00CC0959">
        <w:rPr>
          <w:rFonts w:ascii="Times New Roman" w:eastAsia="Times New Roman" w:hAnsi="Times New Roman" w:cs="Times New Roman"/>
          <w:bCs/>
          <w:i/>
          <w:iCs/>
          <w:color w:val="000000"/>
          <w:spacing w:val="2"/>
          <w:sz w:val="24"/>
          <w:szCs w:val="24"/>
        </w:rPr>
        <w:t>т</w:t>
      </w:r>
      <w:r w:rsidRPr="00CC0959">
        <w:rPr>
          <w:rFonts w:ascii="Times New Roman" w:eastAsia="Times New Roman" w:hAnsi="Times New Roman" w:cs="Times New Roman"/>
          <w:bCs/>
          <w:i/>
          <w:iCs/>
          <w:color w:val="000000"/>
          <w:sz w:val="24"/>
          <w:szCs w:val="24"/>
        </w:rPr>
        <w:t>е</w:t>
      </w:r>
      <w:r w:rsidRPr="00CC0959">
        <w:rPr>
          <w:rFonts w:ascii="Times New Roman" w:eastAsia="Times New Roman" w:hAnsi="Times New Roman" w:cs="Times New Roman"/>
          <w:bCs/>
          <w:i/>
          <w:iCs/>
          <w:color w:val="000000"/>
          <w:spacing w:val="1"/>
          <w:sz w:val="24"/>
          <w:szCs w:val="24"/>
        </w:rPr>
        <w:t>ма</w:t>
      </w:r>
      <w:r w:rsidRPr="00CC0959">
        <w:rPr>
          <w:rFonts w:ascii="Times New Roman" w:eastAsia="Times New Roman" w:hAnsi="Times New Roman" w:cs="Times New Roman"/>
          <w:color w:val="000000"/>
          <w:spacing w:val="28"/>
          <w:sz w:val="24"/>
          <w:szCs w:val="24"/>
        </w:rPr>
        <w:t xml:space="preserve"> </w:t>
      </w:r>
      <w:r w:rsidRPr="00CC0959">
        <w:rPr>
          <w:rFonts w:ascii="Times New Roman" w:eastAsia="Times New Roman" w:hAnsi="Times New Roman" w:cs="Times New Roman"/>
          <w:bCs/>
          <w:i/>
          <w:iCs/>
          <w:color w:val="000000"/>
          <w:sz w:val="24"/>
          <w:szCs w:val="24"/>
        </w:rPr>
        <w:t>«</w:t>
      </w:r>
      <w:r w:rsidRPr="00CC0959">
        <w:rPr>
          <w:rFonts w:ascii="Times New Roman" w:eastAsia="Times New Roman" w:hAnsi="Times New Roman" w:cs="Times New Roman"/>
          <w:bCs/>
          <w:i/>
          <w:iCs/>
          <w:color w:val="000000"/>
          <w:spacing w:val="1"/>
          <w:sz w:val="24"/>
          <w:szCs w:val="24"/>
        </w:rPr>
        <w:t>п</w:t>
      </w:r>
      <w:r w:rsidRPr="00CC0959">
        <w:rPr>
          <w:rFonts w:ascii="Times New Roman" w:eastAsia="Times New Roman" w:hAnsi="Times New Roman" w:cs="Times New Roman"/>
          <w:bCs/>
          <w:i/>
          <w:iCs/>
          <w:color w:val="000000"/>
          <w:sz w:val="24"/>
          <w:szCs w:val="24"/>
        </w:rPr>
        <w:t>лаваю</w:t>
      </w:r>
      <w:r w:rsidRPr="00CC0959">
        <w:rPr>
          <w:rFonts w:ascii="Times New Roman" w:eastAsia="Times New Roman" w:hAnsi="Times New Roman" w:cs="Times New Roman"/>
          <w:bCs/>
          <w:i/>
          <w:iCs/>
          <w:color w:val="000000"/>
          <w:spacing w:val="-2"/>
          <w:sz w:val="24"/>
          <w:szCs w:val="24"/>
        </w:rPr>
        <w:t>щ</w:t>
      </w:r>
      <w:r w:rsidRPr="00CC0959">
        <w:rPr>
          <w:rFonts w:ascii="Times New Roman" w:eastAsia="Times New Roman" w:hAnsi="Times New Roman" w:cs="Times New Roman"/>
          <w:bCs/>
          <w:i/>
          <w:iCs/>
          <w:color w:val="000000"/>
          <w:sz w:val="24"/>
          <w:szCs w:val="24"/>
        </w:rPr>
        <w:t>их</w:t>
      </w:r>
      <w:r w:rsidRPr="00CC0959">
        <w:rPr>
          <w:rFonts w:ascii="Times New Roman" w:eastAsia="Times New Roman" w:hAnsi="Times New Roman" w:cs="Times New Roman"/>
          <w:color w:val="000000"/>
          <w:spacing w:val="29"/>
          <w:sz w:val="24"/>
          <w:szCs w:val="24"/>
        </w:rPr>
        <w:t xml:space="preserve"> </w:t>
      </w:r>
      <w:r w:rsidRPr="00CC0959">
        <w:rPr>
          <w:rFonts w:ascii="Times New Roman" w:eastAsia="Times New Roman" w:hAnsi="Times New Roman" w:cs="Times New Roman"/>
          <w:bCs/>
          <w:i/>
          <w:iCs/>
          <w:color w:val="000000"/>
          <w:sz w:val="24"/>
          <w:szCs w:val="24"/>
        </w:rPr>
        <w:t>о</w:t>
      </w:r>
      <w:r w:rsidRPr="00CC0959">
        <w:rPr>
          <w:rFonts w:ascii="Times New Roman" w:eastAsia="Times New Roman" w:hAnsi="Times New Roman" w:cs="Times New Roman"/>
          <w:bCs/>
          <w:i/>
          <w:iCs/>
          <w:color w:val="000000"/>
          <w:spacing w:val="1"/>
          <w:sz w:val="24"/>
          <w:szCs w:val="24"/>
        </w:rPr>
        <w:t>к</w:t>
      </w:r>
      <w:r w:rsidRPr="00CC0959">
        <w:rPr>
          <w:rFonts w:ascii="Times New Roman" w:eastAsia="Times New Roman" w:hAnsi="Times New Roman" w:cs="Times New Roman"/>
          <w:bCs/>
          <w:i/>
          <w:iCs/>
          <w:color w:val="000000"/>
          <w:sz w:val="24"/>
          <w:szCs w:val="24"/>
        </w:rPr>
        <w:t>ла</w:t>
      </w:r>
      <w:r w:rsidRPr="00CC0959">
        <w:rPr>
          <w:rFonts w:ascii="Times New Roman" w:eastAsia="Times New Roman" w:hAnsi="Times New Roman" w:cs="Times New Roman"/>
          <w:bCs/>
          <w:i/>
          <w:iCs/>
          <w:color w:val="000000"/>
          <w:spacing w:val="1"/>
          <w:sz w:val="24"/>
          <w:szCs w:val="24"/>
        </w:rPr>
        <w:t>д</w:t>
      </w:r>
      <w:r w:rsidRPr="00CC0959">
        <w:rPr>
          <w:rFonts w:ascii="Times New Roman" w:eastAsia="Times New Roman" w:hAnsi="Times New Roman" w:cs="Times New Roman"/>
          <w:bCs/>
          <w:i/>
          <w:iCs/>
          <w:color w:val="000000"/>
          <w:sz w:val="24"/>
          <w:szCs w:val="24"/>
        </w:rPr>
        <w:t>ов»</w:t>
      </w:r>
      <w:r w:rsidRPr="00CC0959">
        <w:rPr>
          <w:rFonts w:ascii="Times New Roman" w:eastAsia="Times New Roman" w:hAnsi="Times New Roman" w:cs="Times New Roman"/>
          <w:color w:val="000000"/>
          <w:spacing w:val="29"/>
          <w:sz w:val="24"/>
          <w:szCs w:val="24"/>
        </w:rPr>
        <w:t xml:space="preserve"> </w:t>
      </w:r>
      <w:r w:rsidRPr="00CC0959">
        <w:rPr>
          <w:rFonts w:ascii="Times New Roman" w:eastAsia="Times New Roman" w:hAnsi="Times New Roman" w:cs="Times New Roman"/>
          <w:color w:val="000000"/>
          <w:sz w:val="24"/>
          <w:szCs w:val="24"/>
        </w:rPr>
        <w:t>ис</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оль</w:t>
      </w:r>
      <w:r w:rsidRPr="00CC0959">
        <w:rPr>
          <w:rFonts w:ascii="Times New Roman" w:eastAsia="Times New Roman" w:hAnsi="Times New Roman" w:cs="Times New Roman"/>
          <w:color w:val="000000"/>
          <w:spacing w:val="2"/>
          <w:sz w:val="24"/>
          <w:szCs w:val="24"/>
        </w:rPr>
        <w:t>з</w:t>
      </w:r>
      <w:r w:rsidRPr="00CC0959">
        <w:rPr>
          <w:rFonts w:ascii="Times New Roman" w:eastAsia="Times New Roman" w:hAnsi="Times New Roman" w:cs="Times New Roman"/>
          <w:color w:val="000000"/>
          <w:spacing w:val="-2"/>
          <w:sz w:val="24"/>
          <w:szCs w:val="24"/>
        </w:rPr>
        <w:t>у</w:t>
      </w:r>
      <w:r w:rsidRPr="00CC0959">
        <w:rPr>
          <w:rFonts w:ascii="Times New Roman" w:eastAsia="Times New Roman" w:hAnsi="Times New Roman" w:cs="Times New Roman"/>
          <w:color w:val="000000"/>
          <w:sz w:val="24"/>
          <w:szCs w:val="24"/>
        </w:rPr>
        <w:t>ется,</w:t>
      </w:r>
      <w:r w:rsidRPr="00CC0959">
        <w:rPr>
          <w:rFonts w:ascii="Times New Roman" w:eastAsia="Times New Roman" w:hAnsi="Times New Roman" w:cs="Times New Roman"/>
          <w:color w:val="000000"/>
          <w:spacing w:val="28"/>
          <w:sz w:val="24"/>
          <w:szCs w:val="24"/>
        </w:rPr>
        <w:t xml:space="preserve"> </w:t>
      </w:r>
      <w:r w:rsidRPr="00CC0959">
        <w:rPr>
          <w:rFonts w:ascii="Times New Roman" w:eastAsia="Times New Roman" w:hAnsi="Times New Roman" w:cs="Times New Roman"/>
          <w:color w:val="000000"/>
          <w:spacing w:val="1"/>
          <w:sz w:val="24"/>
          <w:szCs w:val="24"/>
        </w:rPr>
        <w:t>к</w:t>
      </w:r>
      <w:r w:rsidRPr="00CC0959">
        <w:rPr>
          <w:rFonts w:ascii="Times New Roman" w:eastAsia="Times New Roman" w:hAnsi="Times New Roman" w:cs="Times New Roman"/>
          <w:color w:val="000000"/>
          <w:sz w:val="24"/>
          <w:szCs w:val="24"/>
        </w:rPr>
        <w:t>ак</w:t>
      </w:r>
      <w:r w:rsidRPr="00CC0959">
        <w:rPr>
          <w:rFonts w:ascii="Times New Roman" w:eastAsia="Times New Roman" w:hAnsi="Times New Roman" w:cs="Times New Roman"/>
          <w:color w:val="000000"/>
          <w:spacing w:val="30"/>
          <w:sz w:val="24"/>
          <w:szCs w:val="24"/>
        </w:rPr>
        <w:t xml:space="preserve"> </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равило,</w:t>
      </w:r>
      <w:r w:rsidRPr="00CC0959">
        <w:rPr>
          <w:rFonts w:ascii="Times New Roman" w:eastAsia="Times New Roman" w:hAnsi="Times New Roman" w:cs="Times New Roman"/>
          <w:color w:val="000000"/>
          <w:spacing w:val="29"/>
          <w:sz w:val="24"/>
          <w:szCs w:val="24"/>
        </w:rPr>
        <w:t xml:space="preserve"> </w:t>
      </w:r>
      <w:r w:rsidRPr="00CC0959">
        <w:rPr>
          <w:rFonts w:ascii="Times New Roman" w:eastAsia="Times New Roman" w:hAnsi="Times New Roman" w:cs="Times New Roman"/>
          <w:color w:val="000000"/>
          <w:sz w:val="24"/>
          <w:szCs w:val="24"/>
        </w:rPr>
        <w:t>д</w:t>
      </w:r>
      <w:r w:rsidRPr="00CC0959">
        <w:rPr>
          <w:rFonts w:ascii="Times New Roman" w:eastAsia="Times New Roman" w:hAnsi="Times New Roman" w:cs="Times New Roman"/>
          <w:color w:val="000000"/>
          <w:spacing w:val="1"/>
          <w:sz w:val="24"/>
          <w:szCs w:val="24"/>
        </w:rPr>
        <w:t>л</w:t>
      </w:r>
      <w:r w:rsidRPr="00CC0959">
        <w:rPr>
          <w:rFonts w:ascii="Times New Roman" w:eastAsia="Times New Roman" w:hAnsi="Times New Roman" w:cs="Times New Roman"/>
          <w:color w:val="000000"/>
          <w:sz w:val="24"/>
          <w:szCs w:val="24"/>
        </w:rPr>
        <w:t>я</w:t>
      </w:r>
      <w:r w:rsidRPr="00CC0959">
        <w:rPr>
          <w:rFonts w:ascii="Times New Roman" w:eastAsia="Times New Roman" w:hAnsi="Times New Roman" w:cs="Times New Roman"/>
          <w:color w:val="000000"/>
          <w:spacing w:val="29"/>
          <w:sz w:val="24"/>
          <w:szCs w:val="24"/>
        </w:rPr>
        <w:t xml:space="preserve"> </w:t>
      </w:r>
      <w:r w:rsidRPr="00CC0959">
        <w:rPr>
          <w:rFonts w:ascii="Times New Roman" w:eastAsia="Times New Roman" w:hAnsi="Times New Roman" w:cs="Times New Roman"/>
          <w:color w:val="000000"/>
          <w:spacing w:val="2"/>
          <w:sz w:val="24"/>
          <w:szCs w:val="24"/>
        </w:rPr>
        <w:t>р</w:t>
      </w:r>
      <w:r w:rsidRPr="00CC0959">
        <w:rPr>
          <w:rFonts w:ascii="Times New Roman" w:eastAsia="Times New Roman" w:hAnsi="Times New Roman" w:cs="Times New Roman"/>
          <w:color w:val="000000"/>
          <w:spacing w:val="-4"/>
          <w:sz w:val="24"/>
          <w:szCs w:val="24"/>
        </w:rPr>
        <w:t>у</w:t>
      </w:r>
      <w:r w:rsidRPr="00CC0959">
        <w:rPr>
          <w:rFonts w:ascii="Times New Roman" w:eastAsia="Times New Roman" w:hAnsi="Times New Roman" w:cs="Times New Roman"/>
          <w:color w:val="000000"/>
          <w:spacing w:val="3"/>
          <w:sz w:val="24"/>
          <w:szCs w:val="24"/>
        </w:rPr>
        <w:t>к</w:t>
      </w:r>
      <w:r w:rsidRPr="00CC0959">
        <w:rPr>
          <w:rFonts w:ascii="Times New Roman" w:eastAsia="Times New Roman" w:hAnsi="Times New Roman" w:cs="Times New Roman"/>
          <w:color w:val="000000"/>
          <w:sz w:val="24"/>
          <w:szCs w:val="24"/>
        </w:rPr>
        <w:t>овод</w:t>
      </w:r>
      <w:r w:rsidRPr="00CC0959">
        <w:rPr>
          <w:rFonts w:ascii="Times New Roman" w:eastAsia="Times New Roman" w:hAnsi="Times New Roman" w:cs="Times New Roman"/>
          <w:color w:val="000000"/>
          <w:spacing w:val="1"/>
          <w:sz w:val="24"/>
          <w:szCs w:val="24"/>
        </w:rPr>
        <w:t>ит</w:t>
      </w:r>
      <w:r w:rsidRPr="00CC0959">
        <w:rPr>
          <w:rFonts w:ascii="Times New Roman" w:eastAsia="Times New Roman" w:hAnsi="Times New Roman" w:cs="Times New Roman"/>
          <w:color w:val="000000"/>
          <w:sz w:val="24"/>
          <w:szCs w:val="24"/>
        </w:rPr>
        <w:t xml:space="preserve">елей </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ред</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р</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z w:val="24"/>
          <w:szCs w:val="24"/>
        </w:rPr>
        <w:t>я</w:t>
      </w:r>
      <w:r w:rsidRPr="00CC0959">
        <w:rPr>
          <w:rFonts w:ascii="Times New Roman" w:eastAsia="Times New Roman" w:hAnsi="Times New Roman" w:cs="Times New Roman"/>
          <w:color w:val="000000"/>
          <w:spacing w:val="-1"/>
          <w:sz w:val="24"/>
          <w:szCs w:val="24"/>
        </w:rPr>
        <w:t>т</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z w:val="24"/>
          <w:szCs w:val="24"/>
        </w:rPr>
        <w:t>й</w:t>
      </w:r>
      <w:r w:rsidRPr="00CC0959">
        <w:rPr>
          <w:rFonts w:ascii="Times New Roman" w:eastAsia="Times New Roman" w:hAnsi="Times New Roman" w:cs="Times New Roman"/>
          <w:color w:val="000000"/>
          <w:spacing w:val="104"/>
          <w:sz w:val="24"/>
          <w:szCs w:val="24"/>
        </w:rPr>
        <w:t xml:space="preserve"> </w:t>
      </w:r>
      <w:r w:rsidRPr="00CC0959">
        <w:rPr>
          <w:rFonts w:ascii="Times New Roman" w:eastAsia="Times New Roman" w:hAnsi="Times New Roman" w:cs="Times New Roman"/>
          <w:color w:val="000000"/>
          <w:sz w:val="24"/>
          <w:szCs w:val="24"/>
        </w:rPr>
        <w:t>(орг</w:t>
      </w:r>
      <w:r w:rsidRPr="00CC0959">
        <w:rPr>
          <w:rFonts w:ascii="Times New Roman" w:eastAsia="Times New Roman" w:hAnsi="Times New Roman" w:cs="Times New Roman"/>
          <w:color w:val="000000"/>
          <w:spacing w:val="-1"/>
          <w:sz w:val="24"/>
          <w:szCs w:val="24"/>
        </w:rPr>
        <w:t>а</w:t>
      </w:r>
      <w:r w:rsidRPr="00CC0959">
        <w:rPr>
          <w:rFonts w:ascii="Times New Roman" w:eastAsia="Times New Roman" w:hAnsi="Times New Roman" w:cs="Times New Roman"/>
          <w:color w:val="000000"/>
          <w:spacing w:val="1"/>
          <w:sz w:val="24"/>
          <w:szCs w:val="24"/>
        </w:rPr>
        <w:t>н</w:t>
      </w:r>
      <w:r w:rsidRPr="00CC0959">
        <w:rPr>
          <w:rFonts w:ascii="Times New Roman" w:eastAsia="Times New Roman" w:hAnsi="Times New Roman" w:cs="Times New Roman"/>
          <w:color w:val="000000"/>
          <w:sz w:val="24"/>
          <w:szCs w:val="24"/>
        </w:rPr>
        <w:t>и</w:t>
      </w:r>
      <w:r w:rsidRPr="00CC0959">
        <w:rPr>
          <w:rFonts w:ascii="Times New Roman" w:eastAsia="Times New Roman" w:hAnsi="Times New Roman" w:cs="Times New Roman"/>
          <w:color w:val="000000"/>
          <w:spacing w:val="-2"/>
          <w:sz w:val="24"/>
          <w:szCs w:val="24"/>
        </w:rPr>
        <w:t>з</w:t>
      </w:r>
      <w:r w:rsidRPr="00CC0959">
        <w:rPr>
          <w:rFonts w:ascii="Times New Roman" w:eastAsia="Times New Roman" w:hAnsi="Times New Roman" w:cs="Times New Roman"/>
          <w:color w:val="000000"/>
          <w:spacing w:val="-1"/>
          <w:sz w:val="24"/>
          <w:szCs w:val="24"/>
        </w:rPr>
        <w:t>а</w:t>
      </w:r>
      <w:r w:rsidRPr="00CC0959">
        <w:rPr>
          <w:rFonts w:ascii="Times New Roman" w:eastAsia="Times New Roman" w:hAnsi="Times New Roman" w:cs="Times New Roman"/>
          <w:color w:val="000000"/>
          <w:spacing w:val="1"/>
          <w:sz w:val="24"/>
          <w:szCs w:val="24"/>
        </w:rPr>
        <w:t>ций</w:t>
      </w:r>
      <w:r w:rsidRPr="00CC0959">
        <w:rPr>
          <w:rFonts w:ascii="Times New Roman" w:eastAsia="Times New Roman" w:hAnsi="Times New Roman" w:cs="Times New Roman"/>
          <w:color w:val="000000"/>
          <w:sz w:val="24"/>
          <w:szCs w:val="24"/>
        </w:rPr>
        <w:t>)</w:t>
      </w:r>
      <w:r w:rsidRPr="00CC0959">
        <w:rPr>
          <w:rFonts w:ascii="Times New Roman" w:eastAsia="Times New Roman" w:hAnsi="Times New Roman" w:cs="Times New Roman"/>
          <w:color w:val="000000"/>
          <w:spacing w:val="103"/>
          <w:sz w:val="24"/>
          <w:szCs w:val="24"/>
        </w:rPr>
        <w:t xml:space="preserve"> </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pacing w:val="-1"/>
          <w:sz w:val="24"/>
          <w:szCs w:val="24"/>
        </w:rPr>
        <w:t>л</w:t>
      </w:r>
      <w:r w:rsidRPr="00CC0959">
        <w:rPr>
          <w:rFonts w:ascii="Times New Roman" w:eastAsia="Times New Roman" w:hAnsi="Times New Roman" w:cs="Times New Roman"/>
          <w:color w:val="000000"/>
          <w:sz w:val="24"/>
          <w:szCs w:val="24"/>
        </w:rPr>
        <w:t>и</w:t>
      </w:r>
      <w:r w:rsidRPr="00CC0959">
        <w:rPr>
          <w:rFonts w:ascii="Times New Roman" w:eastAsia="Times New Roman" w:hAnsi="Times New Roman" w:cs="Times New Roman"/>
          <w:color w:val="000000"/>
          <w:spacing w:val="103"/>
          <w:sz w:val="24"/>
          <w:szCs w:val="24"/>
        </w:rPr>
        <w:t xml:space="preserve"> </w:t>
      </w:r>
      <w:r w:rsidRPr="00CC0959">
        <w:rPr>
          <w:rFonts w:ascii="Times New Roman" w:eastAsia="Times New Roman" w:hAnsi="Times New Roman" w:cs="Times New Roman"/>
          <w:color w:val="000000"/>
          <w:sz w:val="24"/>
          <w:szCs w:val="24"/>
        </w:rPr>
        <w:t>же</w:t>
      </w:r>
      <w:r w:rsidRPr="00CC0959">
        <w:rPr>
          <w:rFonts w:ascii="Times New Roman" w:eastAsia="Times New Roman" w:hAnsi="Times New Roman" w:cs="Times New Roman"/>
          <w:color w:val="000000"/>
          <w:spacing w:val="103"/>
          <w:sz w:val="24"/>
          <w:szCs w:val="24"/>
        </w:rPr>
        <w:t xml:space="preserve"> </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z w:val="24"/>
          <w:szCs w:val="24"/>
        </w:rPr>
        <w:t>х</w:t>
      </w:r>
      <w:r w:rsidRPr="00CC0959">
        <w:rPr>
          <w:rFonts w:ascii="Times New Roman" w:eastAsia="Times New Roman" w:hAnsi="Times New Roman" w:cs="Times New Roman"/>
          <w:color w:val="000000"/>
          <w:spacing w:val="105"/>
          <w:sz w:val="24"/>
          <w:szCs w:val="24"/>
        </w:rPr>
        <w:t xml:space="preserve"> </w:t>
      </w:r>
      <w:r w:rsidRPr="00CC0959">
        <w:rPr>
          <w:rFonts w:ascii="Times New Roman" w:eastAsia="Times New Roman" w:hAnsi="Times New Roman" w:cs="Times New Roman"/>
          <w:color w:val="000000"/>
          <w:sz w:val="24"/>
          <w:szCs w:val="24"/>
        </w:rPr>
        <w:t>стр</w:t>
      </w:r>
      <w:r w:rsidRPr="00CC0959">
        <w:rPr>
          <w:rFonts w:ascii="Times New Roman" w:eastAsia="Times New Roman" w:hAnsi="Times New Roman" w:cs="Times New Roman"/>
          <w:color w:val="000000"/>
          <w:spacing w:val="-5"/>
          <w:sz w:val="24"/>
          <w:szCs w:val="24"/>
        </w:rPr>
        <w:t>у</w:t>
      </w:r>
      <w:r w:rsidRPr="00CC0959">
        <w:rPr>
          <w:rFonts w:ascii="Times New Roman" w:eastAsia="Times New Roman" w:hAnsi="Times New Roman" w:cs="Times New Roman"/>
          <w:color w:val="000000"/>
          <w:sz w:val="24"/>
          <w:szCs w:val="24"/>
        </w:rPr>
        <w:t>к</w:t>
      </w:r>
      <w:r w:rsidRPr="00CC0959">
        <w:rPr>
          <w:rFonts w:ascii="Times New Roman" w:eastAsia="Times New Roman" w:hAnsi="Times New Roman" w:cs="Times New Roman"/>
          <w:color w:val="000000"/>
          <w:spacing w:val="4"/>
          <w:sz w:val="24"/>
          <w:szCs w:val="24"/>
        </w:rPr>
        <w:t>т</w:t>
      </w:r>
      <w:r w:rsidRPr="00CC0959">
        <w:rPr>
          <w:rFonts w:ascii="Times New Roman" w:eastAsia="Times New Roman" w:hAnsi="Times New Roman" w:cs="Times New Roman"/>
          <w:color w:val="000000"/>
          <w:spacing w:val="-3"/>
          <w:sz w:val="24"/>
          <w:szCs w:val="24"/>
        </w:rPr>
        <w:t>у</w:t>
      </w:r>
      <w:r w:rsidRPr="00CC0959">
        <w:rPr>
          <w:rFonts w:ascii="Times New Roman" w:eastAsia="Times New Roman" w:hAnsi="Times New Roman" w:cs="Times New Roman"/>
          <w:color w:val="000000"/>
          <w:sz w:val="24"/>
          <w:szCs w:val="24"/>
        </w:rPr>
        <w:t>рных</w:t>
      </w:r>
      <w:r w:rsidRPr="00CC0959">
        <w:rPr>
          <w:rFonts w:ascii="Times New Roman" w:eastAsia="Times New Roman" w:hAnsi="Times New Roman" w:cs="Times New Roman"/>
          <w:color w:val="000000"/>
          <w:spacing w:val="106"/>
          <w:sz w:val="24"/>
          <w:szCs w:val="24"/>
        </w:rPr>
        <w:t xml:space="preserve"> </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од</w:t>
      </w:r>
      <w:r w:rsidRPr="00CC0959">
        <w:rPr>
          <w:rFonts w:ascii="Times New Roman" w:eastAsia="Times New Roman" w:hAnsi="Times New Roman" w:cs="Times New Roman"/>
          <w:color w:val="000000"/>
          <w:spacing w:val="1"/>
          <w:sz w:val="24"/>
          <w:szCs w:val="24"/>
        </w:rPr>
        <w:t>р</w:t>
      </w:r>
      <w:r w:rsidRPr="00CC0959">
        <w:rPr>
          <w:rFonts w:ascii="Times New Roman" w:eastAsia="Times New Roman" w:hAnsi="Times New Roman" w:cs="Times New Roman"/>
          <w:color w:val="000000"/>
          <w:sz w:val="24"/>
          <w:szCs w:val="24"/>
        </w:rPr>
        <w:t>азделе</w:t>
      </w:r>
      <w:r w:rsidRPr="00CC0959">
        <w:rPr>
          <w:rFonts w:ascii="Times New Roman" w:eastAsia="Times New Roman" w:hAnsi="Times New Roman" w:cs="Times New Roman"/>
          <w:color w:val="000000"/>
          <w:spacing w:val="1"/>
          <w:sz w:val="24"/>
          <w:szCs w:val="24"/>
        </w:rPr>
        <w:t>ни</w:t>
      </w:r>
      <w:r w:rsidRPr="00CC0959">
        <w:rPr>
          <w:rFonts w:ascii="Times New Roman" w:eastAsia="Times New Roman" w:hAnsi="Times New Roman" w:cs="Times New Roman"/>
          <w:color w:val="000000"/>
          <w:sz w:val="24"/>
          <w:szCs w:val="24"/>
        </w:rPr>
        <w:t>й</w:t>
      </w:r>
      <w:r w:rsidRPr="00CC0959">
        <w:rPr>
          <w:rFonts w:ascii="Times New Roman" w:eastAsia="Times New Roman" w:hAnsi="Times New Roman" w:cs="Times New Roman"/>
          <w:color w:val="000000"/>
          <w:spacing w:val="104"/>
          <w:sz w:val="24"/>
          <w:szCs w:val="24"/>
        </w:rPr>
        <w:t xml:space="preserve"> </w:t>
      </w:r>
      <w:r w:rsidRPr="00CC0959">
        <w:rPr>
          <w:rFonts w:ascii="Times New Roman" w:eastAsia="Times New Roman" w:hAnsi="Times New Roman" w:cs="Times New Roman"/>
          <w:color w:val="000000"/>
          <w:sz w:val="24"/>
          <w:szCs w:val="24"/>
        </w:rPr>
        <w:t>и</w:t>
      </w:r>
      <w:r w:rsidRPr="00CC0959">
        <w:rPr>
          <w:rFonts w:ascii="Times New Roman" w:eastAsia="Times New Roman" w:hAnsi="Times New Roman" w:cs="Times New Roman"/>
          <w:color w:val="000000"/>
          <w:spacing w:val="104"/>
          <w:sz w:val="24"/>
          <w:szCs w:val="24"/>
        </w:rPr>
        <w:t xml:space="preserve"> </w:t>
      </w:r>
      <w:r w:rsidRPr="00CC0959">
        <w:rPr>
          <w:rFonts w:ascii="Times New Roman" w:eastAsia="Times New Roman" w:hAnsi="Times New Roman" w:cs="Times New Roman"/>
          <w:color w:val="000000"/>
          <w:spacing w:val="2"/>
          <w:sz w:val="24"/>
          <w:szCs w:val="24"/>
        </w:rPr>
        <w:t>и</w:t>
      </w:r>
      <w:r w:rsidRPr="00CC0959">
        <w:rPr>
          <w:rFonts w:ascii="Times New Roman" w:eastAsia="Times New Roman" w:hAnsi="Times New Roman" w:cs="Times New Roman"/>
          <w:color w:val="000000"/>
          <w:sz w:val="24"/>
          <w:szCs w:val="24"/>
        </w:rPr>
        <w:t>м</w:t>
      </w:r>
      <w:r w:rsidRPr="00CC0959">
        <w:rPr>
          <w:rFonts w:ascii="Times New Roman" w:eastAsia="Times New Roman" w:hAnsi="Times New Roman" w:cs="Times New Roman"/>
          <w:color w:val="000000"/>
          <w:spacing w:val="-1"/>
          <w:sz w:val="24"/>
          <w:szCs w:val="24"/>
        </w:rPr>
        <w:t>е</w:t>
      </w:r>
      <w:r w:rsidRPr="00CC0959">
        <w:rPr>
          <w:rFonts w:ascii="Times New Roman" w:eastAsia="Times New Roman" w:hAnsi="Times New Roman" w:cs="Times New Roman"/>
          <w:color w:val="000000"/>
          <w:sz w:val="24"/>
          <w:szCs w:val="24"/>
        </w:rPr>
        <w:t>ет</w:t>
      </w:r>
      <w:r w:rsidRPr="00CC0959">
        <w:rPr>
          <w:rFonts w:ascii="Times New Roman" w:eastAsia="Times New Roman" w:hAnsi="Times New Roman" w:cs="Times New Roman"/>
          <w:color w:val="000000"/>
          <w:spacing w:val="103"/>
          <w:sz w:val="24"/>
          <w:szCs w:val="24"/>
        </w:rPr>
        <w:t xml:space="preserve"> </w:t>
      </w:r>
      <w:r w:rsidRPr="00CC0959">
        <w:rPr>
          <w:rFonts w:ascii="Times New Roman" w:eastAsia="Times New Roman" w:hAnsi="Times New Roman" w:cs="Times New Roman"/>
          <w:color w:val="000000"/>
          <w:sz w:val="24"/>
          <w:szCs w:val="24"/>
        </w:rPr>
        <w:t>два основ</w:t>
      </w:r>
      <w:r w:rsidRPr="00CC0959">
        <w:rPr>
          <w:rFonts w:ascii="Times New Roman" w:eastAsia="Times New Roman" w:hAnsi="Times New Roman" w:cs="Times New Roman"/>
          <w:color w:val="000000"/>
          <w:spacing w:val="1"/>
          <w:sz w:val="24"/>
          <w:szCs w:val="24"/>
        </w:rPr>
        <w:t>н</w:t>
      </w:r>
      <w:r w:rsidRPr="00CC0959">
        <w:rPr>
          <w:rFonts w:ascii="Times New Roman" w:eastAsia="Times New Roman" w:hAnsi="Times New Roman" w:cs="Times New Roman"/>
          <w:color w:val="000000"/>
          <w:sz w:val="24"/>
          <w:szCs w:val="24"/>
        </w:rPr>
        <w:t>ых</w:t>
      </w:r>
      <w:r w:rsidRPr="00CC0959">
        <w:rPr>
          <w:rFonts w:ascii="Times New Roman" w:eastAsia="Times New Roman" w:hAnsi="Times New Roman" w:cs="Times New Roman"/>
          <w:color w:val="000000"/>
          <w:spacing w:val="2"/>
          <w:sz w:val="24"/>
          <w:szCs w:val="24"/>
        </w:rPr>
        <w:t xml:space="preserve"> </w:t>
      </w:r>
      <w:r w:rsidRPr="00CC0959">
        <w:rPr>
          <w:rFonts w:ascii="Times New Roman" w:eastAsia="Times New Roman" w:hAnsi="Times New Roman" w:cs="Times New Roman"/>
          <w:color w:val="000000"/>
          <w:sz w:val="24"/>
          <w:szCs w:val="24"/>
        </w:rPr>
        <w:t>в</w:t>
      </w:r>
      <w:r w:rsidRPr="00CC0959">
        <w:rPr>
          <w:rFonts w:ascii="Times New Roman" w:eastAsia="Times New Roman" w:hAnsi="Times New Roman" w:cs="Times New Roman"/>
          <w:color w:val="000000"/>
          <w:spacing w:val="-1"/>
          <w:sz w:val="24"/>
          <w:szCs w:val="24"/>
        </w:rPr>
        <w:t>а</w:t>
      </w:r>
      <w:r w:rsidRPr="00CC0959">
        <w:rPr>
          <w:rFonts w:ascii="Times New Roman" w:eastAsia="Times New Roman" w:hAnsi="Times New Roman" w:cs="Times New Roman"/>
          <w:color w:val="000000"/>
          <w:sz w:val="24"/>
          <w:szCs w:val="24"/>
        </w:rPr>
        <w:t>р</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z w:val="24"/>
          <w:szCs w:val="24"/>
        </w:rPr>
        <w:t>ан</w:t>
      </w:r>
      <w:r w:rsidRPr="00CC0959">
        <w:rPr>
          <w:rFonts w:ascii="Times New Roman" w:eastAsia="Times New Roman" w:hAnsi="Times New Roman" w:cs="Times New Roman"/>
          <w:color w:val="000000"/>
          <w:spacing w:val="1"/>
          <w:sz w:val="24"/>
          <w:szCs w:val="24"/>
        </w:rPr>
        <w:t>т</w:t>
      </w:r>
      <w:r w:rsidRPr="00CC0959">
        <w:rPr>
          <w:rFonts w:ascii="Times New Roman" w:eastAsia="Times New Roman" w:hAnsi="Times New Roman" w:cs="Times New Roman"/>
          <w:color w:val="000000"/>
          <w:sz w:val="24"/>
          <w:szCs w:val="24"/>
        </w:rPr>
        <w:t>а:</w:t>
      </w:r>
    </w:p>
    <w:p w14:paraId="22F9DF1E" w14:textId="77777777" w:rsidR="00544EE7" w:rsidRPr="00CC0959" w:rsidRDefault="00544EE7" w:rsidP="00FC11C4">
      <w:pPr>
        <w:widowControl w:val="0"/>
        <w:spacing w:after="0" w:line="240" w:lineRule="auto"/>
        <w:ind w:right="494" w:firstLine="567"/>
        <w:rPr>
          <w:rFonts w:ascii="Times New Roman" w:eastAsia="Times New Roman" w:hAnsi="Times New Roman" w:cs="Times New Roman"/>
          <w:color w:val="000000"/>
          <w:sz w:val="24"/>
          <w:szCs w:val="24"/>
        </w:rPr>
      </w:pPr>
      <w:r w:rsidRPr="00CC0959">
        <w:rPr>
          <w:rFonts w:ascii="Times New Roman" w:eastAsia="Times New Roman" w:hAnsi="Times New Roman" w:cs="Times New Roman"/>
          <w:color w:val="000000"/>
          <w:sz w:val="24"/>
          <w:szCs w:val="24"/>
        </w:rPr>
        <w:t>-</w:t>
      </w:r>
      <w:r w:rsidRPr="00CC0959">
        <w:rPr>
          <w:rFonts w:ascii="Times New Roman" w:eastAsia="Times New Roman" w:hAnsi="Times New Roman" w:cs="Times New Roman"/>
          <w:color w:val="000000"/>
          <w:spacing w:val="73"/>
          <w:sz w:val="24"/>
          <w:szCs w:val="24"/>
        </w:rPr>
        <w:t xml:space="preserve"> </w:t>
      </w:r>
      <w:r w:rsidRPr="00CC0959">
        <w:rPr>
          <w:rFonts w:ascii="Times New Roman" w:eastAsia="Times New Roman" w:hAnsi="Times New Roman" w:cs="Times New Roman"/>
          <w:color w:val="000000"/>
          <w:sz w:val="24"/>
          <w:szCs w:val="24"/>
        </w:rPr>
        <w:t>велич</w:t>
      </w:r>
      <w:r w:rsidRPr="00CC0959">
        <w:rPr>
          <w:rFonts w:ascii="Times New Roman" w:eastAsia="Times New Roman" w:hAnsi="Times New Roman" w:cs="Times New Roman"/>
          <w:color w:val="000000"/>
          <w:spacing w:val="1"/>
          <w:sz w:val="24"/>
          <w:szCs w:val="24"/>
        </w:rPr>
        <w:t>ин</w:t>
      </w:r>
      <w:r w:rsidRPr="00CC0959">
        <w:rPr>
          <w:rFonts w:ascii="Times New Roman" w:eastAsia="Times New Roman" w:hAnsi="Times New Roman" w:cs="Times New Roman"/>
          <w:color w:val="000000"/>
          <w:sz w:val="24"/>
          <w:szCs w:val="24"/>
        </w:rPr>
        <w:t>а</w:t>
      </w:r>
      <w:r w:rsidRPr="00CC0959">
        <w:rPr>
          <w:rFonts w:ascii="Times New Roman" w:eastAsia="Times New Roman" w:hAnsi="Times New Roman" w:cs="Times New Roman"/>
          <w:color w:val="000000"/>
          <w:spacing w:val="74"/>
          <w:sz w:val="24"/>
          <w:szCs w:val="24"/>
        </w:rPr>
        <w:t xml:space="preserve"> </w:t>
      </w:r>
      <w:r w:rsidRPr="00CC0959">
        <w:rPr>
          <w:rFonts w:ascii="Times New Roman" w:eastAsia="Times New Roman" w:hAnsi="Times New Roman" w:cs="Times New Roman"/>
          <w:color w:val="000000"/>
          <w:sz w:val="24"/>
          <w:szCs w:val="24"/>
        </w:rPr>
        <w:t>о</w:t>
      </w:r>
      <w:r w:rsidRPr="00CC0959">
        <w:rPr>
          <w:rFonts w:ascii="Times New Roman" w:eastAsia="Times New Roman" w:hAnsi="Times New Roman" w:cs="Times New Roman"/>
          <w:color w:val="000000"/>
          <w:spacing w:val="1"/>
          <w:sz w:val="24"/>
          <w:szCs w:val="24"/>
        </w:rPr>
        <w:t>кл</w:t>
      </w:r>
      <w:r w:rsidRPr="00CC0959">
        <w:rPr>
          <w:rFonts w:ascii="Times New Roman" w:eastAsia="Times New Roman" w:hAnsi="Times New Roman" w:cs="Times New Roman"/>
          <w:color w:val="000000"/>
          <w:sz w:val="24"/>
          <w:szCs w:val="24"/>
        </w:rPr>
        <w:t>ада</w:t>
      </w:r>
      <w:r w:rsidRPr="00CC0959">
        <w:rPr>
          <w:rFonts w:ascii="Times New Roman" w:eastAsia="Times New Roman" w:hAnsi="Times New Roman" w:cs="Times New Roman"/>
          <w:color w:val="000000"/>
          <w:spacing w:val="73"/>
          <w:sz w:val="24"/>
          <w:szCs w:val="24"/>
        </w:rPr>
        <w:t xml:space="preserve"> </w:t>
      </w:r>
      <w:r w:rsidRPr="00CC0959">
        <w:rPr>
          <w:rFonts w:ascii="Times New Roman" w:eastAsia="Times New Roman" w:hAnsi="Times New Roman" w:cs="Times New Roman"/>
          <w:color w:val="000000"/>
          <w:sz w:val="24"/>
          <w:szCs w:val="24"/>
        </w:rPr>
        <w:t>о</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ределяется</w:t>
      </w:r>
      <w:r w:rsidRPr="00CC0959">
        <w:rPr>
          <w:rFonts w:ascii="Times New Roman" w:eastAsia="Times New Roman" w:hAnsi="Times New Roman" w:cs="Times New Roman"/>
          <w:color w:val="000000"/>
          <w:spacing w:val="74"/>
          <w:sz w:val="24"/>
          <w:szCs w:val="24"/>
        </w:rPr>
        <w:t xml:space="preserve"> </w:t>
      </w:r>
      <w:r w:rsidRPr="00CC0959">
        <w:rPr>
          <w:rFonts w:ascii="Times New Roman" w:eastAsia="Times New Roman" w:hAnsi="Times New Roman" w:cs="Times New Roman"/>
          <w:color w:val="000000"/>
          <w:sz w:val="24"/>
          <w:szCs w:val="24"/>
        </w:rPr>
        <w:t>в</w:t>
      </w:r>
      <w:r w:rsidRPr="00CC0959">
        <w:rPr>
          <w:rFonts w:ascii="Times New Roman" w:eastAsia="Times New Roman" w:hAnsi="Times New Roman" w:cs="Times New Roman"/>
          <w:color w:val="000000"/>
          <w:spacing w:val="73"/>
          <w:sz w:val="24"/>
          <w:szCs w:val="24"/>
        </w:rPr>
        <w:t xml:space="preserve"> </w:t>
      </w:r>
      <w:r w:rsidRPr="00CC0959">
        <w:rPr>
          <w:rFonts w:ascii="Times New Roman" w:eastAsia="Times New Roman" w:hAnsi="Times New Roman" w:cs="Times New Roman"/>
          <w:color w:val="000000"/>
          <w:spacing w:val="2"/>
          <w:sz w:val="24"/>
          <w:szCs w:val="24"/>
        </w:rPr>
        <w:t>п</w:t>
      </w:r>
      <w:r w:rsidRPr="00CC0959">
        <w:rPr>
          <w:rFonts w:ascii="Times New Roman" w:eastAsia="Times New Roman" w:hAnsi="Times New Roman" w:cs="Times New Roman"/>
          <w:color w:val="000000"/>
          <w:sz w:val="24"/>
          <w:szCs w:val="24"/>
        </w:rPr>
        <w:t>ро</w:t>
      </w:r>
      <w:r w:rsidRPr="00CC0959">
        <w:rPr>
          <w:rFonts w:ascii="Times New Roman" w:eastAsia="Times New Roman" w:hAnsi="Times New Roman" w:cs="Times New Roman"/>
          <w:color w:val="000000"/>
          <w:spacing w:val="1"/>
          <w:sz w:val="24"/>
          <w:szCs w:val="24"/>
        </w:rPr>
        <w:t>ц</w:t>
      </w:r>
      <w:r w:rsidRPr="00CC0959">
        <w:rPr>
          <w:rFonts w:ascii="Times New Roman" w:eastAsia="Times New Roman" w:hAnsi="Times New Roman" w:cs="Times New Roman"/>
          <w:color w:val="000000"/>
          <w:sz w:val="24"/>
          <w:szCs w:val="24"/>
        </w:rPr>
        <w:t>ен</w:t>
      </w:r>
      <w:r w:rsidRPr="00CC0959">
        <w:rPr>
          <w:rFonts w:ascii="Times New Roman" w:eastAsia="Times New Roman" w:hAnsi="Times New Roman" w:cs="Times New Roman"/>
          <w:color w:val="000000"/>
          <w:spacing w:val="1"/>
          <w:sz w:val="24"/>
          <w:szCs w:val="24"/>
        </w:rPr>
        <w:t>т</w:t>
      </w:r>
      <w:r w:rsidRPr="00CC0959">
        <w:rPr>
          <w:rFonts w:ascii="Times New Roman" w:eastAsia="Times New Roman" w:hAnsi="Times New Roman" w:cs="Times New Roman"/>
          <w:color w:val="000000"/>
          <w:sz w:val="24"/>
          <w:szCs w:val="24"/>
        </w:rPr>
        <w:t>ах</w:t>
      </w:r>
      <w:r w:rsidRPr="00CC0959">
        <w:rPr>
          <w:rFonts w:ascii="Times New Roman" w:eastAsia="Times New Roman" w:hAnsi="Times New Roman" w:cs="Times New Roman"/>
          <w:color w:val="000000"/>
          <w:spacing w:val="76"/>
          <w:sz w:val="24"/>
          <w:szCs w:val="24"/>
        </w:rPr>
        <w:t xml:space="preserve"> </w:t>
      </w:r>
      <w:r w:rsidRPr="00CC0959">
        <w:rPr>
          <w:rFonts w:ascii="Times New Roman" w:eastAsia="Times New Roman" w:hAnsi="Times New Roman" w:cs="Times New Roman"/>
          <w:color w:val="000000"/>
          <w:sz w:val="24"/>
          <w:szCs w:val="24"/>
        </w:rPr>
        <w:t>от</w:t>
      </w:r>
      <w:r w:rsidRPr="00CC0959">
        <w:rPr>
          <w:rFonts w:ascii="Times New Roman" w:eastAsia="Times New Roman" w:hAnsi="Times New Roman" w:cs="Times New Roman"/>
          <w:color w:val="000000"/>
          <w:spacing w:val="73"/>
          <w:sz w:val="24"/>
          <w:szCs w:val="24"/>
        </w:rPr>
        <w:t xml:space="preserve"> </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р</w:t>
      </w:r>
      <w:r w:rsidRPr="00CC0959">
        <w:rPr>
          <w:rFonts w:ascii="Times New Roman" w:eastAsia="Times New Roman" w:hAnsi="Times New Roman" w:cs="Times New Roman"/>
          <w:color w:val="000000"/>
          <w:spacing w:val="1"/>
          <w:sz w:val="24"/>
          <w:szCs w:val="24"/>
        </w:rPr>
        <w:t>иб</w:t>
      </w:r>
      <w:r w:rsidRPr="00CC0959">
        <w:rPr>
          <w:rFonts w:ascii="Times New Roman" w:eastAsia="Times New Roman" w:hAnsi="Times New Roman" w:cs="Times New Roman"/>
          <w:color w:val="000000"/>
          <w:sz w:val="24"/>
          <w:szCs w:val="24"/>
        </w:rPr>
        <w:t>ы</w:t>
      </w:r>
      <w:r w:rsidRPr="00CC0959">
        <w:rPr>
          <w:rFonts w:ascii="Times New Roman" w:eastAsia="Times New Roman" w:hAnsi="Times New Roman" w:cs="Times New Roman"/>
          <w:color w:val="000000"/>
          <w:spacing w:val="-2"/>
          <w:sz w:val="24"/>
          <w:szCs w:val="24"/>
        </w:rPr>
        <w:t>л</w:t>
      </w:r>
      <w:r w:rsidRPr="00CC0959">
        <w:rPr>
          <w:rFonts w:ascii="Times New Roman" w:eastAsia="Times New Roman" w:hAnsi="Times New Roman" w:cs="Times New Roman"/>
          <w:color w:val="000000"/>
          <w:sz w:val="24"/>
          <w:szCs w:val="24"/>
        </w:rPr>
        <w:t>и</w:t>
      </w:r>
      <w:r w:rsidRPr="00CC0959">
        <w:rPr>
          <w:rFonts w:ascii="Times New Roman" w:eastAsia="Times New Roman" w:hAnsi="Times New Roman" w:cs="Times New Roman"/>
          <w:color w:val="000000"/>
          <w:spacing w:val="75"/>
          <w:sz w:val="24"/>
          <w:szCs w:val="24"/>
        </w:rPr>
        <w:t xml:space="preserve"> </w:t>
      </w:r>
      <w:r w:rsidRPr="00CC0959">
        <w:rPr>
          <w:rFonts w:ascii="Times New Roman" w:eastAsia="Times New Roman" w:hAnsi="Times New Roman" w:cs="Times New Roman"/>
          <w:color w:val="000000"/>
          <w:spacing w:val="1"/>
          <w:sz w:val="24"/>
          <w:szCs w:val="24"/>
        </w:rPr>
        <w:t>к</w:t>
      </w:r>
      <w:r w:rsidRPr="00CC0959">
        <w:rPr>
          <w:rFonts w:ascii="Times New Roman" w:eastAsia="Times New Roman" w:hAnsi="Times New Roman" w:cs="Times New Roman"/>
          <w:color w:val="000000"/>
          <w:sz w:val="24"/>
          <w:szCs w:val="24"/>
        </w:rPr>
        <w:t>о</w:t>
      </w:r>
      <w:r w:rsidRPr="00CC0959">
        <w:rPr>
          <w:rFonts w:ascii="Times New Roman" w:eastAsia="Times New Roman" w:hAnsi="Times New Roman" w:cs="Times New Roman"/>
          <w:color w:val="000000"/>
          <w:spacing w:val="-2"/>
          <w:sz w:val="24"/>
          <w:szCs w:val="24"/>
        </w:rPr>
        <w:t>м</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а</w:t>
      </w:r>
      <w:r w:rsidRPr="00CC0959">
        <w:rPr>
          <w:rFonts w:ascii="Times New Roman" w:eastAsia="Times New Roman" w:hAnsi="Times New Roman" w:cs="Times New Roman"/>
          <w:color w:val="000000"/>
          <w:spacing w:val="-1"/>
          <w:sz w:val="24"/>
          <w:szCs w:val="24"/>
        </w:rPr>
        <w:t>н</w:t>
      </w:r>
      <w:r w:rsidRPr="00CC0959">
        <w:rPr>
          <w:rFonts w:ascii="Times New Roman" w:eastAsia="Times New Roman" w:hAnsi="Times New Roman" w:cs="Times New Roman"/>
          <w:color w:val="000000"/>
          <w:sz w:val="24"/>
          <w:szCs w:val="24"/>
        </w:rPr>
        <w:t>и</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z w:val="24"/>
          <w:szCs w:val="24"/>
        </w:rPr>
        <w:t>,</w:t>
      </w:r>
      <w:r w:rsidRPr="00CC0959">
        <w:rPr>
          <w:rFonts w:ascii="Times New Roman" w:eastAsia="Times New Roman" w:hAnsi="Times New Roman" w:cs="Times New Roman"/>
          <w:color w:val="000000"/>
          <w:spacing w:val="74"/>
          <w:sz w:val="24"/>
          <w:szCs w:val="24"/>
        </w:rPr>
        <w:t xml:space="preserve"> </w:t>
      </w:r>
      <w:r w:rsidRPr="00CC0959">
        <w:rPr>
          <w:rFonts w:ascii="Times New Roman" w:eastAsia="Times New Roman" w:hAnsi="Times New Roman" w:cs="Times New Roman"/>
          <w:color w:val="000000"/>
          <w:spacing w:val="2"/>
          <w:sz w:val="24"/>
          <w:szCs w:val="24"/>
        </w:rPr>
        <w:t>п</w:t>
      </w:r>
      <w:r w:rsidRPr="00CC0959">
        <w:rPr>
          <w:rFonts w:ascii="Times New Roman" w:eastAsia="Times New Roman" w:hAnsi="Times New Roman" w:cs="Times New Roman"/>
          <w:color w:val="000000"/>
          <w:sz w:val="24"/>
          <w:szCs w:val="24"/>
        </w:rPr>
        <w:t>о</w:t>
      </w:r>
      <w:r w:rsidRPr="00CC0959">
        <w:rPr>
          <w:rFonts w:ascii="Times New Roman" w:eastAsia="Times New Roman" w:hAnsi="Times New Roman" w:cs="Times New Roman"/>
          <w:color w:val="000000"/>
          <w:spacing w:val="-2"/>
          <w:sz w:val="24"/>
          <w:szCs w:val="24"/>
        </w:rPr>
        <w:t>с</w:t>
      </w:r>
      <w:r w:rsidRPr="00CC0959">
        <w:rPr>
          <w:rFonts w:ascii="Times New Roman" w:eastAsia="Times New Roman" w:hAnsi="Times New Roman" w:cs="Times New Roman"/>
          <w:color w:val="000000"/>
          <w:sz w:val="24"/>
          <w:szCs w:val="24"/>
        </w:rPr>
        <w:t>коль</w:t>
      </w:r>
      <w:r w:rsidRPr="00CC0959">
        <w:rPr>
          <w:rFonts w:ascii="Times New Roman" w:eastAsia="Times New Roman" w:hAnsi="Times New Roman" w:cs="Times New Roman"/>
          <w:color w:val="000000"/>
          <w:spacing w:val="3"/>
          <w:sz w:val="24"/>
          <w:szCs w:val="24"/>
        </w:rPr>
        <w:t>к</w:t>
      </w:r>
      <w:r w:rsidRPr="00CC0959">
        <w:rPr>
          <w:rFonts w:ascii="Times New Roman" w:eastAsia="Times New Roman" w:hAnsi="Times New Roman" w:cs="Times New Roman"/>
          <w:color w:val="000000"/>
          <w:sz w:val="24"/>
          <w:szCs w:val="24"/>
        </w:rPr>
        <w:t xml:space="preserve">у </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р</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z w:val="24"/>
          <w:szCs w:val="24"/>
        </w:rPr>
        <w:t>быль</w:t>
      </w:r>
      <w:r w:rsidRPr="00CC0959">
        <w:rPr>
          <w:rFonts w:ascii="Times New Roman" w:eastAsia="Times New Roman" w:hAnsi="Times New Roman" w:cs="Times New Roman"/>
          <w:color w:val="000000"/>
          <w:spacing w:val="1"/>
          <w:sz w:val="24"/>
          <w:szCs w:val="24"/>
        </w:rPr>
        <w:t xml:space="preserve"> </w:t>
      </w:r>
      <w:r w:rsidRPr="00CC0959">
        <w:rPr>
          <w:rFonts w:ascii="Times New Roman" w:eastAsia="Times New Roman" w:hAnsi="Times New Roman" w:cs="Times New Roman"/>
          <w:color w:val="000000"/>
          <w:sz w:val="24"/>
          <w:szCs w:val="24"/>
        </w:rPr>
        <w:t>является косв</w:t>
      </w:r>
      <w:r w:rsidRPr="00CC0959">
        <w:rPr>
          <w:rFonts w:ascii="Times New Roman" w:eastAsia="Times New Roman" w:hAnsi="Times New Roman" w:cs="Times New Roman"/>
          <w:color w:val="000000"/>
          <w:spacing w:val="-1"/>
          <w:sz w:val="24"/>
          <w:szCs w:val="24"/>
        </w:rPr>
        <w:t>е</w:t>
      </w:r>
      <w:r w:rsidRPr="00CC0959">
        <w:rPr>
          <w:rFonts w:ascii="Times New Roman" w:eastAsia="Times New Roman" w:hAnsi="Times New Roman" w:cs="Times New Roman"/>
          <w:color w:val="000000"/>
          <w:spacing w:val="1"/>
          <w:sz w:val="24"/>
          <w:szCs w:val="24"/>
        </w:rPr>
        <w:t>нн</w:t>
      </w:r>
      <w:r w:rsidRPr="00CC0959">
        <w:rPr>
          <w:rFonts w:ascii="Times New Roman" w:eastAsia="Times New Roman" w:hAnsi="Times New Roman" w:cs="Times New Roman"/>
          <w:color w:val="000000"/>
          <w:sz w:val="24"/>
          <w:szCs w:val="24"/>
        </w:rPr>
        <w:t>ым р</w:t>
      </w:r>
      <w:r w:rsidRPr="00CC0959">
        <w:rPr>
          <w:rFonts w:ascii="Times New Roman" w:eastAsia="Times New Roman" w:hAnsi="Times New Roman" w:cs="Times New Roman"/>
          <w:color w:val="000000"/>
          <w:spacing w:val="-1"/>
          <w:sz w:val="24"/>
          <w:szCs w:val="24"/>
        </w:rPr>
        <w:t>е</w:t>
      </w:r>
      <w:r w:rsidRPr="00CC0959">
        <w:rPr>
          <w:rFonts w:ascii="Times New Roman" w:eastAsia="Times New Roman" w:hAnsi="Times New Roman" w:cs="Times New Roman"/>
          <w:color w:val="000000"/>
          <w:spacing w:val="3"/>
          <w:sz w:val="24"/>
          <w:szCs w:val="24"/>
        </w:rPr>
        <w:t>з</w:t>
      </w:r>
      <w:r w:rsidRPr="00CC0959">
        <w:rPr>
          <w:rFonts w:ascii="Times New Roman" w:eastAsia="Times New Roman" w:hAnsi="Times New Roman" w:cs="Times New Roman"/>
          <w:color w:val="000000"/>
          <w:spacing w:val="-6"/>
          <w:sz w:val="24"/>
          <w:szCs w:val="24"/>
        </w:rPr>
        <w:t>у</w:t>
      </w:r>
      <w:r w:rsidRPr="00CC0959">
        <w:rPr>
          <w:rFonts w:ascii="Times New Roman" w:eastAsia="Times New Roman" w:hAnsi="Times New Roman" w:cs="Times New Roman"/>
          <w:color w:val="000000"/>
          <w:sz w:val="24"/>
          <w:szCs w:val="24"/>
        </w:rPr>
        <w:t>ль</w:t>
      </w:r>
      <w:r w:rsidRPr="00CC0959">
        <w:rPr>
          <w:rFonts w:ascii="Times New Roman" w:eastAsia="Times New Roman" w:hAnsi="Times New Roman" w:cs="Times New Roman"/>
          <w:color w:val="000000"/>
          <w:spacing w:val="1"/>
          <w:sz w:val="24"/>
          <w:szCs w:val="24"/>
        </w:rPr>
        <w:t>т</w:t>
      </w:r>
      <w:r w:rsidRPr="00CC0959">
        <w:rPr>
          <w:rFonts w:ascii="Times New Roman" w:eastAsia="Times New Roman" w:hAnsi="Times New Roman" w:cs="Times New Roman"/>
          <w:color w:val="000000"/>
          <w:sz w:val="24"/>
          <w:szCs w:val="24"/>
        </w:rPr>
        <w:t>атом дея</w:t>
      </w:r>
      <w:r w:rsidRPr="00CC0959">
        <w:rPr>
          <w:rFonts w:ascii="Times New Roman" w:eastAsia="Times New Roman" w:hAnsi="Times New Roman" w:cs="Times New Roman"/>
          <w:color w:val="000000"/>
          <w:spacing w:val="2"/>
          <w:sz w:val="24"/>
          <w:szCs w:val="24"/>
        </w:rPr>
        <w:t>т</w:t>
      </w:r>
      <w:r w:rsidRPr="00CC0959">
        <w:rPr>
          <w:rFonts w:ascii="Times New Roman" w:eastAsia="Times New Roman" w:hAnsi="Times New Roman" w:cs="Times New Roman"/>
          <w:color w:val="000000"/>
          <w:sz w:val="24"/>
          <w:szCs w:val="24"/>
        </w:rPr>
        <w:t>ел</w:t>
      </w:r>
      <w:r w:rsidRPr="00CC0959">
        <w:rPr>
          <w:rFonts w:ascii="Times New Roman" w:eastAsia="Times New Roman" w:hAnsi="Times New Roman" w:cs="Times New Roman"/>
          <w:color w:val="000000"/>
          <w:spacing w:val="1"/>
          <w:sz w:val="24"/>
          <w:szCs w:val="24"/>
        </w:rPr>
        <w:t>ьн</w:t>
      </w:r>
      <w:r w:rsidRPr="00CC0959">
        <w:rPr>
          <w:rFonts w:ascii="Times New Roman" w:eastAsia="Times New Roman" w:hAnsi="Times New Roman" w:cs="Times New Roman"/>
          <w:color w:val="000000"/>
          <w:sz w:val="24"/>
          <w:szCs w:val="24"/>
        </w:rPr>
        <w:t>ости</w:t>
      </w:r>
      <w:r w:rsidRPr="00CC0959">
        <w:rPr>
          <w:rFonts w:ascii="Times New Roman" w:eastAsia="Times New Roman" w:hAnsi="Times New Roman" w:cs="Times New Roman"/>
          <w:color w:val="000000"/>
          <w:spacing w:val="1"/>
          <w:sz w:val="24"/>
          <w:szCs w:val="24"/>
        </w:rPr>
        <w:t xml:space="preserve"> </w:t>
      </w:r>
      <w:r w:rsidRPr="00CC0959">
        <w:rPr>
          <w:rFonts w:ascii="Times New Roman" w:eastAsia="Times New Roman" w:hAnsi="Times New Roman" w:cs="Times New Roman"/>
          <w:color w:val="000000"/>
          <w:spacing w:val="3"/>
          <w:sz w:val="24"/>
          <w:szCs w:val="24"/>
        </w:rPr>
        <w:t>р</w:t>
      </w:r>
      <w:r w:rsidRPr="00CC0959">
        <w:rPr>
          <w:rFonts w:ascii="Times New Roman" w:eastAsia="Times New Roman" w:hAnsi="Times New Roman" w:cs="Times New Roman"/>
          <w:color w:val="000000"/>
          <w:spacing w:val="-6"/>
          <w:sz w:val="24"/>
          <w:szCs w:val="24"/>
        </w:rPr>
        <w:t>у</w:t>
      </w:r>
      <w:r w:rsidRPr="00CC0959">
        <w:rPr>
          <w:rFonts w:ascii="Times New Roman" w:eastAsia="Times New Roman" w:hAnsi="Times New Roman" w:cs="Times New Roman"/>
          <w:color w:val="000000"/>
          <w:sz w:val="24"/>
          <w:szCs w:val="24"/>
        </w:rPr>
        <w:t>ководител</w:t>
      </w:r>
      <w:r w:rsidRPr="00CC0959">
        <w:rPr>
          <w:rFonts w:ascii="Times New Roman" w:eastAsia="Times New Roman" w:hAnsi="Times New Roman" w:cs="Times New Roman"/>
          <w:color w:val="000000"/>
          <w:spacing w:val="1"/>
          <w:sz w:val="24"/>
          <w:szCs w:val="24"/>
        </w:rPr>
        <w:t>ей</w:t>
      </w:r>
      <w:r w:rsidRPr="00CC0959">
        <w:rPr>
          <w:rFonts w:ascii="Times New Roman" w:eastAsia="Times New Roman" w:hAnsi="Times New Roman" w:cs="Times New Roman"/>
          <w:color w:val="000000"/>
          <w:sz w:val="24"/>
          <w:szCs w:val="24"/>
        </w:rPr>
        <w:t>;</w:t>
      </w:r>
    </w:p>
    <w:p w14:paraId="66F14136" w14:textId="77777777" w:rsidR="00544EE7" w:rsidRPr="00CC0959" w:rsidRDefault="00544EE7" w:rsidP="00FC11C4">
      <w:pPr>
        <w:spacing w:after="0" w:line="240" w:lineRule="auto"/>
        <w:ind w:firstLine="567"/>
        <w:jc w:val="both"/>
        <w:rPr>
          <w:rFonts w:ascii="Times New Roman" w:hAnsi="Times New Roman" w:cs="Times New Roman"/>
          <w:sz w:val="24"/>
          <w:szCs w:val="24"/>
        </w:rPr>
      </w:pPr>
      <w:r w:rsidRPr="00CC0959">
        <w:rPr>
          <w:rFonts w:ascii="Times New Roman" w:eastAsia="Times New Roman" w:hAnsi="Times New Roman" w:cs="Times New Roman"/>
          <w:color w:val="000000"/>
          <w:sz w:val="24"/>
          <w:szCs w:val="24"/>
        </w:rPr>
        <w:t>-</w:t>
      </w:r>
      <w:r w:rsidRPr="00CC0959">
        <w:rPr>
          <w:rFonts w:ascii="Times New Roman" w:eastAsia="Times New Roman" w:hAnsi="Times New Roman" w:cs="Times New Roman"/>
          <w:color w:val="000000"/>
          <w:spacing w:val="30"/>
          <w:sz w:val="24"/>
          <w:szCs w:val="24"/>
        </w:rPr>
        <w:t xml:space="preserve"> </w:t>
      </w:r>
      <w:r w:rsidRPr="00CC0959">
        <w:rPr>
          <w:rFonts w:ascii="Times New Roman" w:eastAsia="Times New Roman" w:hAnsi="Times New Roman" w:cs="Times New Roman"/>
          <w:color w:val="000000"/>
          <w:sz w:val="24"/>
          <w:szCs w:val="24"/>
        </w:rPr>
        <w:t>базовый</w:t>
      </w:r>
      <w:r w:rsidRPr="00CC0959">
        <w:rPr>
          <w:rFonts w:ascii="Times New Roman" w:eastAsia="Times New Roman" w:hAnsi="Times New Roman" w:cs="Times New Roman"/>
          <w:color w:val="000000"/>
          <w:spacing w:val="32"/>
          <w:sz w:val="24"/>
          <w:szCs w:val="24"/>
        </w:rPr>
        <w:t xml:space="preserve"> </w:t>
      </w:r>
      <w:r w:rsidRPr="00CC0959">
        <w:rPr>
          <w:rFonts w:ascii="Times New Roman" w:eastAsia="Times New Roman" w:hAnsi="Times New Roman" w:cs="Times New Roman"/>
          <w:color w:val="000000"/>
          <w:sz w:val="24"/>
          <w:szCs w:val="24"/>
        </w:rPr>
        <w:t>ф</w:t>
      </w:r>
      <w:r w:rsidRPr="00CC0959">
        <w:rPr>
          <w:rFonts w:ascii="Times New Roman" w:eastAsia="Times New Roman" w:hAnsi="Times New Roman" w:cs="Times New Roman"/>
          <w:color w:val="000000"/>
          <w:spacing w:val="2"/>
          <w:sz w:val="24"/>
          <w:szCs w:val="24"/>
        </w:rPr>
        <w:t>и</w:t>
      </w:r>
      <w:r w:rsidRPr="00CC0959">
        <w:rPr>
          <w:rFonts w:ascii="Times New Roman" w:eastAsia="Times New Roman" w:hAnsi="Times New Roman" w:cs="Times New Roman"/>
          <w:color w:val="000000"/>
          <w:spacing w:val="1"/>
          <w:sz w:val="24"/>
          <w:szCs w:val="24"/>
        </w:rPr>
        <w:t>к</w:t>
      </w:r>
      <w:r w:rsidRPr="00CC0959">
        <w:rPr>
          <w:rFonts w:ascii="Times New Roman" w:eastAsia="Times New Roman" w:hAnsi="Times New Roman" w:cs="Times New Roman"/>
          <w:color w:val="000000"/>
          <w:sz w:val="24"/>
          <w:szCs w:val="24"/>
        </w:rPr>
        <w:t>сирова</w:t>
      </w:r>
      <w:r w:rsidRPr="00CC0959">
        <w:rPr>
          <w:rFonts w:ascii="Times New Roman" w:eastAsia="Times New Roman" w:hAnsi="Times New Roman" w:cs="Times New Roman"/>
          <w:color w:val="000000"/>
          <w:spacing w:val="-1"/>
          <w:sz w:val="24"/>
          <w:szCs w:val="24"/>
        </w:rPr>
        <w:t>н</w:t>
      </w:r>
      <w:r w:rsidRPr="00CC0959">
        <w:rPr>
          <w:rFonts w:ascii="Times New Roman" w:eastAsia="Times New Roman" w:hAnsi="Times New Roman" w:cs="Times New Roman"/>
          <w:color w:val="000000"/>
          <w:sz w:val="24"/>
          <w:szCs w:val="24"/>
        </w:rPr>
        <w:t>ный</w:t>
      </w:r>
      <w:r w:rsidRPr="00CC0959">
        <w:rPr>
          <w:rFonts w:ascii="Times New Roman" w:eastAsia="Times New Roman" w:hAnsi="Times New Roman" w:cs="Times New Roman"/>
          <w:color w:val="000000"/>
          <w:spacing w:val="32"/>
          <w:sz w:val="24"/>
          <w:szCs w:val="24"/>
        </w:rPr>
        <w:t xml:space="preserve"> </w:t>
      </w:r>
      <w:r w:rsidRPr="00CC0959">
        <w:rPr>
          <w:rFonts w:ascii="Times New Roman" w:eastAsia="Times New Roman" w:hAnsi="Times New Roman" w:cs="Times New Roman"/>
          <w:color w:val="000000"/>
          <w:sz w:val="24"/>
          <w:szCs w:val="24"/>
        </w:rPr>
        <w:t>о</w:t>
      </w:r>
      <w:r w:rsidRPr="00CC0959">
        <w:rPr>
          <w:rFonts w:ascii="Times New Roman" w:eastAsia="Times New Roman" w:hAnsi="Times New Roman" w:cs="Times New Roman"/>
          <w:color w:val="000000"/>
          <w:spacing w:val="1"/>
          <w:sz w:val="24"/>
          <w:szCs w:val="24"/>
        </w:rPr>
        <w:t>кл</w:t>
      </w:r>
      <w:r w:rsidRPr="00CC0959">
        <w:rPr>
          <w:rFonts w:ascii="Times New Roman" w:eastAsia="Times New Roman" w:hAnsi="Times New Roman" w:cs="Times New Roman"/>
          <w:color w:val="000000"/>
          <w:sz w:val="24"/>
          <w:szCs w:val="24"/>
        </w:rPr>
        <w:t>ад</w:t>
      </w:r>
      <w:r w:rsidRPr="00CC0959">
        <w:rPr>
          <w:rFonts w:ascii="Times New Roman" w:eastAsia="Times New Roman" w:hAnsi="Times New Roman" w:cs="Times New Roman"/>
          <w:color w:val="000000"/>
          <w:spacing w:val="30"/>
          <w:sz w:val="24"/>
          <w:szCs w:val="24"/>
        </w:rPr>
        <w:t xml:space="preserve"> </w:t>
      </w:r>
      <w:r w:rsidRPr="00CC0959">
        <w:rPr>
          <w:rFonts w:ascii="Times New Roman" w:eastAsia="Times New Roman" w:hAnsi="Times New Roman" w:cs="Times New Roman"/>
          <w:color w:val="000000"/>
          <w:spacing w:val="3"/>
          <w:sz w:val="24"/>
          <w:szCs w:val="24"/>
        </w:rPr>
        <w:t>р</w:t>
      </w:r>
      <w:r w:rsidRPr="00CC0959">
        <w:rPr>
          <w:rFonts w:ascii="Times New Roman" w:eastAsia="Times New Roman" w:hAnsi="Times New Roman" w:cs="Times New Roman"/>
          <w:color w:val="000000"/>
          <w:spacing w:val="-6"/>
          <w:sz w:val="24"/>
          <w:szCs w:val="24"/>
        </w:rPr>
        <w:t>у</w:t>
      </w:r>
      <w:r w:rsidRPr="00CC0959">
        <w:rPr>
          <w:rFonts w:ascii="Times New Roman" w:eastAsia="Times New Roman" w:hAnsi="Times New Roman" w:cs="Times New Roman"/>
          <w:color w:val="000000"/>
          <w:sz w:val="24"/>
          <w:szCs w:val="24"/>
        </w:rPr>
        <w:t>ковод</w:t>
      </w:r>
      <w:r w:rsidRPr="00CC0959">
        <w:rPr>
          <w:rFonts w:ascii="Times New Roman" w:eastAsia="Times New Roman" w:hAnsi="Times New Roman" w:cs="Times New Roman"/>
          <w:color w:val="000000"/>
          <w:spacing w:val="1"/>
          <w:sz w:val="24"/>
          <w:szCs w:val="24"/>
        </w:rPr>
        <w:t>ит</w:t>
      </w:r>
      <w:r w:rsidRPr="00CC0959">
        <w:rPr>
          <w:rFonts w:ascii="Times New Roman" w:eastAsia="Times New Roman" w:hAnsi="Times New Roman" w:cs="Times New Roman"/>
          <w:color w:val="000000"/>
          <w:sz w:val="24"/>
          <w:szCs w:val="24"/>
        </w:rPr>
        <w:t>еля</w:t>
      </w:r>
      <w:r w:rsidRPr="00CC0959">
        <w:rPr>
          <w:rFonts w:ascii="Times New Roman" w:eastAsia="Times New Roman" w:hAnsi="Times New Roman" w:cs="Times New Roman"/>
          <w:color w:val="000000"/>
          <w:spacing w:val="33"/>
          <w:sz w:val="24"/>
          <w:szCs w:val="24"/>
        </w:rPr>
        <w:t xml:space="preserve"> </w:t>
      </w:r>
      <w:r w:rsidRPr="00CC0959">
        <w:rPr>
          <w:rFonts w:ascii="Times New Roman" w:eastAsia="Times New Roman" w:hAnsi="Times New Roman" w:cs="Times New Roman"/>
          <w:color w:val="000000"/>
          <w:spacing w:val="-3"/>
          <w:sz w:val="24"/>
          <w:szCs w:val="24"/>
        </w:rPr>
        <w:t>у</w:t>
      </w:r>
      <w:r w:rsidRPr="00CC0959">
        <w:rPr>
          <w:rFonts w:ascii="Times New Roman" w:eastAsia="Times New Roman" w:hAnsi="Times New Roman" w:cs="Times New Roman"/>
          <w:color w:val="000000"/>
          <w:sz w:val="24"/>
          <w:szCs w:val="24"/>
        </w:rPr>
        <w:t>в</w:t>
      </w:r>
      <w:r w:rsidRPr="00CC0959">
        <w:rPr>
          <w:rFonts w:ascii="Times New Roman" w:eastAsia="Times New Roman" w:hAnsi="Times New Roman" w:cs="Times New Roman"/>
          <w:color w:val="000000"/>
          <w:spacing w:val="-1"/>
          <w:sz w:val="24"/>
          <w:szCs w:val="24"/>
        </w:rPr>
        <w:t>е</w:t>
      </w:r>
      <w:r w:rsidRPr="00CC0959">
        <w:rPr>
          <w:rFonts w:ascii="Times New Roman" w:eastAsia="Times New Roman" w:hAnsi="Times New Roman" w:cs="Times New Roman"/>
          <w:color w:val="000000"/>
          <w:sz w:val="24"/>
          <w:szCs w:val="24"/>
        </w:rPr>
        <w:t>л</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z w:val="24"/>
          <w:szCs w:val="24"/>
        </w:rPr>
        <w:t>чив</w:t>
      </w:r>
      <w:r w:rsidRPr="00CC0959">
        <w:rPr>
          <w:rFonts w:ascii="Times New Roman" w:eastAsia="Times New Roman" w:hAnsi="Times New Roman" w:cs="Times New Roman"/>
          <w:color w:val="000000"/>
          <w:spacing w:val="1"/>
          <w:sz w:val="24"/>
          <w:szCs w:val="24"/>
        </w:rPr>
        <w:t>а</w:t>
      </w:r>
      <w:r w:rsidRPr="00CC0959">
        <w:rPr>
          <w:rFonts w:ascii="Times New Roman" w:eastAsia="Times New Roman" w:hAnsi="Times New Roman" w:cs="Times New Roman"/>
          <w:color w:val="000000"/>
          <w:sz w:val="24"/>
          <w:szCs w:val="24"/>
        </w:rPr>
        <w:t>ется</w:t>
      </w:r>
      <w:r w:rsidRPr="00CC0959">
        <w:rPr>
          <w:rFonts w:ascii="Times New Roman" w:eastAsia="Times New Roman" w:hAnsi="Times New Roman" w:cs="Times New Roman"/>
          <w:color w:val="000000"/>
          <w:spacing w:val="30"/>
          <w:sz w:val="24"/>
          <w:szCs w:val="24"/>
        </w:rPr>
        <w:t xml:space="preserve"> </w:t>
      </w:r>
      <w:r w:rsidRPr="00CC0959">
        <w:rPr>
          <w:rFonts w:ascii="Times New Roman" w:eastAsia="Times New Roman" w:hAnsi="Times New Roman" w:cs="Times New Roman"/>
          <w:color w:val="000000"/>
          <w:spacing w:val="2"/>
          <w:sz w:val="24"/>
          <w:szCs w:val="24"/>
        </w:rPr>
        <w:t>и</w:t>
      </w:r>
      <w:r w:rsidRPr="00CC0959">
        <w:rPr>
          <w:rFonts w:ascii="Times New Roman" w:eastAsia="Times New Roman" w:hAnsi="Times New Roman" w:cs="Times New Roman"/>
          <w:color w:val="000000"/>
          <w:sz w:val="24"/>
          <w:szCs w:val="24"/>
        </w:rPr>
        <w:t>ли</w:t>
      </w:r>
      <w:r w:rsidRPr="00CC0959">
        <w:rPr>
          <w:rFonts w:ascii="Times New Roman" w:eastAsia="Times New Roman" w:hAnsi="Times New Roman" w:cs="Times New Roman"/>
          <w:color w:val="000000"/>
          <w:spacing w:val="32"/>
          <w:sz w:val="24"/>
          <w:szCs w:val="24"/>
        </w:rPr>
        <w:t xml:space="preserve"> </w:t>
      </w:r>
      <w:r w:rsidRPr="00CC0959">
        <w:rPr>
          <w:rFonts w:ascii="Times New Roman" w:eastAsia="Times New Roman" w:hAnsi="Times New Roman" w:cs="Times New Roman"/>
          <w:color w:val="000000"/>
          <w:spacing w:val="-4"/>
          <w:sz w:val="24"/>
          <w:szCs w:val="24"/>
        </w:rPr>
        <w:t>у</w:t>
      </w:r>
      <w:r w:rsidRPr="00CC0959">
        <w:rPr>
          <w:rFonts w:ascii="Times New Roman" w:eastAsia="Times New Roman" w:hAnsi="Times New Roman" w:cs="Times New Roman"/>
          <w:color w:val="000000"/>
          <w:spacing w:val="1"/>
          <w:sz w:val="24"/>
          <w:szCs w:val="24"/>
        </w:rPr>
        <w:t>м</w:t>
      </w:r>
      <w:r w:rsidRPr="00CC0959">
        <w:rPr>
          <w:rFonts w:ascii="Times New Roman" w:eastAsia="Times New Roman" w:hAnsi="Times New Roman" w:cs="Times New Roman"/>
          <w:color w:val="000000"/>
          <w:sz w:val="24"/>
          <w:szCs w:val="24"/>
        </w:rPr>
        <w:t>е</w:t>
      </w:r>
      <w:r w:rsidRPr="00CC0959">
        <w:rPr>
          <w:rFonts w:ascii="Times New Roman" w:eastAsia="Times New Roman" w:hAnsi="Times New Roman" w:cs="Times New Roman"/>
          <w:color w:val="000000"/>
          <w:spacing w:val="1"/>
          <w:sz w:val="24"/>
          <w:szCs w:val="24"/>
        </w:rPr>
        <w:t>нь</w:t>
      </w:r>
      <w:r w:rsidRPr="00CC0959">
        <w:rPr>
          <w:rFonts w:ascii="Times New Roman" w:eastAsia="Times New Roman" w:hAnsi="Times New Roman" w:cs="Times New Roman"/>
          <w:color w:val="000000"/>
          <w:sz w:val="24"/>
          <w:szCs w:val="24"/>
        </w:rPr>
        <w:t>ш</w:t>
      </w:r>
      <w:r w:rsidRPr="00CC0959">
        <w:rPr>
          <w:rFonts w:ascii="Times New Roman" w:eastAsia="Times New Roman" w:hAnsi="Times New Roman" w:cs="Times New Roman"/>
          <w:color w:val="000000"/>
          <w:spacing w:val="1"/>
          <w:sz w:val="24"/>
          <w:szCs w:val="24"/>
        </w:rPr>
        <w:t>а</w:t>
      </w:r>
      <w:r w:rsidRPr="00CC0959">
        <w:rPr>
          <w:rFonts w:ascii="Times New Roman" w:eastAsia="Times New Roman" w:hAnsi="Times New Roman" w:cs="Times New Roman"/>
          <w:color w:val="000000"/>
          <w:sz w:val="24"/>
          <w:szCs w:val="24"/>
        </w:rPr>
        <w:t>е</w:t>
      </w:r>
      <w:r w:rsidRPr="00CC0959">
        <w:rPr>
          <w:rFonts w:ascii="Times New Roman" w:eastAsia="Times New Roman" w:hAnsi="Times New Roman" w:cs="Times New Roman"/>
          <w:color w:val="000000"/>
          <w:spacing w:val="1"/>
          <w:sz w:val="24"/>
          <w:szCs w:val="24"/>
        </w:rPr>
        <w:t>т</w:t>
      </w:r>
      <w:r w:rsidRPr="00CC0959">
        <w:rPr>
          <w:rFonts w:ascii="Times New Roman" w:eastAsia="Times New Roman" w:hAnsi="Times New Roman" w:cs="Times New Roman"/>
          <w:color w:val="000000"/>
          <w:sz w:val="24"/>
          <w:szCs w:val="24"/>
        </w:rPr>
        <w:t>ся</w:t>
      </w:r>
      <w:r w:rsidRPr="00CC0959">
        <w:rPr>
          <w:rFonts w:ascii="Times New Roman" w:eastAsia="Times New Roman" w:hAnsi="Times New Roman" w:cs="Times New Roman"/>
          <w:color w:val="000000"/>
          <w:spacing w:val="30"/>
          <w:sz w:val="24"/>
          <w:szCs w:val="24"/>
        </w:rPr>
        <w:t xml:space="preserve"> </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о о</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редел</w:t>
      </w:r>
      <w:r w:rsidRPr="00CC0959">
        <w:rPr>
          <w:rFonts w:ascii="Times New Roman" w:eastAsia="Times New Roman" w:hAnsi="Times New Roman" w:cs="Times New Roman"/>
          <w:color w:val="000000"/>
          <w:spacing w:val="-1"/>
          <w:sz w:val="24"/>
          <w:szCs w:val="24"/>
        </w:rPr>
        <w:t>е</w:t>
      </w:r>
      <w:r w:rsidRPr="00CC0959">
        <w:rPr>
          <w:rFonts w:ascii="Times New Roman" w:eastAsia="Times New Roman" w:hAnsi="Times New Roman" w:cs="Times New Roman"/>
          <w:color w:val="000000"/>
          <w:spacing w:val="1"/>
          <w:sz w:val="24"/>
          <w:szCs w:val="24"/>
        </w:rPr>
        <w:t>нн</w:t>
      </w:r>
      <w:r w:rsidRPr="00CC0959">
        <w:rPr>
          <w:rFonts w:ascii="Times New Roman" w:eastAsia="Times New Roman" w:hAnsi="Times New Roman" w:cs="Times New Roman"/>
          <w:color w:val="000000"/>
          <w:sz w:val="24"/>
          <w:szCs w:val="24"/>
        </w:rPr>
        <w:t>ым</w:t>
      </w:r>
      <w:r w:rsidRPr="00CC0959">
        <w:rPr>
          <w:rFonts w:ascii="Times New Roman" w:eastAsia="Times New Roman" w:hAnsi="Times New Roman" w:cs="Times New Roman"/>
          <w:color w:val="000000"/>
          <w:spacing w:val="35"/>
          <w:sz w:val="24"/>
          <w:szCs w:val="24"/>
        </w:rPr>
        <w:t xml:space="preserve"> </w:t>
      </w:r>
      <w:r w:rsidRPr="00CC0959">
        <w:rPr>
          <w:rFonts w:ascii="Times New Roman" w:eastAsia="Times New Roman" w:hAnsi="Times New Roman" w:cs="Times New Roman"/>
          <w:color w:val="000000"/>
          <w:sz w:val="24"/>
          <w:szCs w:val="24"/>
        </w:rPr>
        <w:t>по</w:t>
      </w:r>
      <w:r w:rsidRPr="00CC0959">
        <w:rPr>
          <w:rFonts w:ascii="Times New Roman" w:eastAsia="Times New Roman" w:hAnsi="Times New Roman" w:cs="Times New Roman"/>
          <w:color w:val="000000"/>
          <w:spacing w:val="1"/>
          <w:sz w:val="24"/>
          <w:szCs w:val="24"/>
        </w:rPr>
        <w:t>к</w:t>
      </w:r>
      <w:r w:rsidRPr="00CC0959">
        <w:rPr>
          <w:rFonts w:ascii="Times New Roman" w:eastAsia="Times New Roman" w:hAnsi="Times New Roman" w:cs="Times New Roman"/>
          <w:color w:val="000000"/>
          <w:sz w:val="24"/>
          <w:szCs w:val="24"/>
        </w:rPr>
        <w:t>а</w:t>
      </w:r>
      <w:r w:rsidRPr="00CC0959">
        <w:rPr>
          <w:rFonts w:ascii="Times New Roman" w:eastAsia="Times New Roman" w:hAnsi="Times New Roman" w:cs="Times New Roman"/>
          <w:color w:val="000000"/>
          <w:spacing w:val="1"/>
          <w:sz w:val="24"/>
          <w:szCs w:val="24"/>
        </w:rPr>
        <w:t>з</w:t>
      </w:r>
      <w:r w:rsidRPr="00CC0959">
        <w:rPr>
          <w:rFonts w:ascii="Times New Roman" w:eastAsia="Times New Roman" w:hAnsi="Times New Roman" w:cs="Times New Roman"/>
          <w:color w:val="000000"/>
          <w:sz w:val="24"/>
          <w:szCs w:val="24"/>
        </w:rPr>
        <w:t>ателям</w:t>
      </w:r>
      <w:r w:rsidRPr="00CC0959">
        <w:rPr>
          <w:rFonts w:ascii="Times New Roman" w:eastAsia="Times New Roman" w:hAnsi="Times New Roman" w:cs="Times New Roman"/>
          <w:color w:val="000000"/>
          <w:spacing w:val="35"/>
          <w:sz w:val="24"/>
          <w:szCs w:val="24"/>
        </w:rPr>
        <w:t xml:space="preserve"> </w:t>
      </w:r>
      <w:r w:rsidRPr="00CC0959">
        <w:rPr>
          <w:rFonts w:ascii="Times New Roman" w:eastAsia="Times New Roman" w:hAnsi="Times New Roman" w:cs="Times New Roman"/>
          <w:color w:val="000000"/>
          <w:sz w:val="24"/>
          <w:szCs w:val="24"/>
        </w:rPr>
        <w:t>(на</w:t>
      </w:r>
      <w:r w:rsidRPr="00CC0959">
        <w:rPr>
          <w:rFonts w:ascii="Times New Roman" w:eastAsia="Times New Roman" w:hAnsi="Times New Roman" w:cs="Times New Roman"/>
          <w:color w:val="000000"/>
          <w:spacing w:val="1"/>
          <w:sz w:val="24"/>
          <w:szCs w:val="24"/>
        </w:rPr>
        <w:t>п</w:t>
      </w:r>
      <w:r w:rsidRPr="00CC0959">
        <w:rPr>
          <w:rFonts w:ascii="Times New Roman" w:eastAsia="Times New Roman" w:hAnsi="Times New Roman" w:cs="Times New Roman"/>
          <w:color w:val="000000"/>
          <w:sz w:val="24"/>
          <w:szCs w:val="24"/>
        </w:rPr>
        <w:t>р</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z w:val="24"/>
          <w:szCs w:val="24"/>
        </w:rPr>
        <w:t>м</w:t>
      </w:r>
      <w:r w:rsidRPr="00CC0959">
        <w:rPr>
          <w:rFonts w:ascii="Times New Roman" w:eastAsia="Times New Roman" w:hAnsi="Times New Roman" w:cs="Times New Roman"/>
          <w:color w:val="000000"/>
          <w:spacing w:val="-1"/>
          <w:sz w:val="24"/>
          <w:szCs w:val="24"/>
        </w:rPr>
        <w:t>е</w:t>
      </w:r>
      <w:r w:rsidRPr="00CC0959">
        <w:rPr>
          <w:rFonts w:ascii="Times New Roman" w:eastAsia="Times New Roman" w:hAnsi="Times New Roman" w:cs="Times New Roman"/>
          <w:color w:val="000000"/>
          <w:sz w:val="24"/>
          <w:szCs w:val="24"/>
        </w:rPr>
        <w:t>р,</w:t>
      </w:r>
      <w:r w:rsidRPr="00CC0959">
        <w:rPr>
          <w:rFonts w:ascii="Times New Roman" w:eastAsia="Times New Roman" w:hAnsi="Times New Roman" w:cs="Times New Roman"/>
          <w:color w:val="000000"/>
          <w:spacing w:val="36"/>
          <w:sz w:val="24"/>
          <w:szCs w:val="24"/>
        </w:rPr>
        <w:t xml:space="preserve"> </w:t>
      </w:r>
      <w:r w:rsidRPr="00CC0959">
        <w:rPr>
          <w:rFonts w:ascii="Times New Roman" w:eastAsia="Times New Roman" w:hAnsi="Times New Roman" w:cs="Times New Roman"/>
          <w:color w:val="000000"/>
          <w:sz w:val="24"/>
          <w:szCs w:val="24"/>
        </w:rPr>
        <w:t>о</w:t>
      </w:r>
      <w:r w:rsidRPr="00CC0959">
        <w:rPr>
          <w:rFonts w:ascii="Times New Roman" w:eastAsia="Times New Roman" w:hAnsi="Times New Roman" w:cs="Times New Roman"/>
          <w:color w:val="000000"/>
          <w:spacing w:val="1"/>
          <w:sz w:val="24"/>
          <w:szCs w:val="24"/>
        </w:rPr>
        <w:t>к</w:t>
      </w:r>
      <w:r w:rsidRPr="00CC0959">
        <w:rPr>
          <w:rFonts w:ascii="Times New Roman" w:eastAsia="Times New Roman" w:hAnsi="Times New Roman" w:cs="Times New Roman"/>
          <w:color w:val="000000"/>
          <w:sz w:val="24"/>
          <w:szCs w:val="24"/>
        </w:rPr>
        <w:t>лад</w:t>
      </w:r>
      <w:r w:rsidRPr="00CC0959">
        <w:rPr>
          <w:rFonts w:ascii="Times New Roman" w:eastAsia="Times New Roman" w:hAnsi="Times New Roman" w:cs="Times New Roman"/>
          <w:color w:val="000000"/>
          <w:spacing w:val="36"/>
          <w:sz w:val="24"/>
          <w:szCs w:val="24"/>
        </w:rPr>
        <w:t xml:space="preserve"> </w:t>
      </w:r>
      <w:r w:rsidRPr="00CC0959">
        <w:rPr>
          <w:rFonts w:ascii="Times New Roman" w:eastAsia="Times New Roman" w:hAnsi="Times New Roman" w:cs="Times New Roman"/>
          <w:color w:val="000000"/>
          <w:sz w:val="24"/>
          <w:szCs w:val="24"/>
        </w:rPr>
        <w:t>воз</w:t>
      </w:r>
      <w:r w:rsidRPr="00CC0959">
        <w:rPr>
          <w:rFonts w:ascii="Times New Roman" w:eastAsia="Times New Roman" w:hAnsi="Times New Roman" w:cs="Times New Roman"/>
          <w:color w:val="000000"/>
          <w:spacing w:val="1"/>
          <w:sz w:val="24"/>
          <w:szCs w:val="24"/>
        </w:rPr>
        <w:t>р</w:t>
      </w:r>
      <w:r w:rsidRPr="00CC0959">
        <w:rPr>
          <w:rFonts w:ascii="Times New Roman" w:eastAsia="Times New Roman" w:hAnsi="Times New Roman" w:cs="Times New Roman"/>
          <w:color w:val="000000"/>
          <w:sz w:val="24"/>
          <w:szCs w:val="24"/>
        </w:rPr>
        <w:t>а</w:t>
      </w:r>
      <w:r w:rsidRPr="00CC0959">
        <w:rPr>
          <w:rFonts w:ascii="Times New Roman" w:eastAsia="Times New Roman" w:hAnsi="Times New Roman" w:cs="Times New Roman"/>
          <w:color w:val="000000"/>
          <w:spacing w:val="-1"/>
          <w:sz w:val="24"/>
          <w:szCs w:val="24"/>
        </w:rPr>
        <w:t>с</w:t>
      </w:r>
      <w:r w:rsidRPr="00CC0959">
        <w:rPr>
          <w:rFonts w:ascii="Times New Roman" w:eastAsia="Times New Roman" w:hAnsi="Times New Roman" w:cs="Times New Roman"/>
          <w:color w:val="000000"/>
          <w:sz w:val="24"/>
          <w:szCs w:val="24"/>
        </w:rPr>
        <w:t>та</w:t>
      </w:r>
      <w:r w:rsidRPr="00CC0959">
        <w:rPr>
          <w:rFonts w:ascii="Times New Roman" w:eastAsia="Times New Roman" w:hAnsi="Times New Roman" w:cs="Times New Roman"/>
          <w:color w:val="000000"/>
          <w:spacing w:val="-1"/>
          <w:sz w:val="24"/>
          <w:szCs w:val="24"/>
        </w:rPr>
        <w:t>е</w:t>
      </w:r>
      <w:r w:rsidRPr="00CC0959">
        <w:rPr>
          <w:rFonts w:ascii="Times New Roman" w:eastAsia="Times New Roman" w:hAnsi="Times New Roman" w:cs="Times New Roman"/>
          <w:color w:val="000000"/>
          <w:sz w:val="24"/>
          <w:szCs w:val="24"/>
        </w:rPr>
        <w:t>т</w:t>
      </w:r>
      <w:r w:rsidRPr="00CC0959">
        <w:rPr>
          <w:rFonts w:ascii="Times New Roman" w:eastAsia="Times New Roman" w:hAnsi="Times New Roman" w:cs="Times New Roman"/>
          <w:color w:val="000000"/>
          <w:spacing w:val="36"/>
          <w:sz w:val="24"/>
          <w:szCs w:val="24"/>
        </w:rPr>
        <w:t xml:space="preserve"> </w:t>
      </w:r>
      <w:r w:rsidRPr="00CC0959">
        <w:rPr>
          <w:rFonts w:ascii="Times New Roman" w:eastAsia="Times New Roman" w:hAnsi="Times New Roman" w:cs="Times New Roman"/>
          <w:color w:val="000000"/>
          <w:spacing w:val="1"/>
          <w:sz w:val="24"/>
          <w:szCs w:val="24"/>
        </w:rPr>
        <w:t>н</w:t>
      </w:r>
      <w:r w:rsidRPr="00CC0959">
        <w:rPr>
          <w:rFonts w:ascii="Times New Roman" w:eastAsia="Times New Roman" w:hAnsi="Times New Roman" w:cs="Times New Roman"/>
          <w:color w:val="000000"/>
          <w:sz w:val="24"/>
          <w:szCs w:val="24"/>
        </w:rPr>
        <w:t>а</w:t>
      </w:r>
      <w:r w:rsidRPr="00CC0959">
        <w:rPr>
          <w:rFonts w:ascii="Times New Roman" w:eastAsia="Times New Roman" w:hAnsi="Times New Roman" w:cs="Times New Roman"/>
          <w:color w:val="000000"/>
          <w:spacing w:val="36"/>
          <w:sz w:val="24"/>
          <w:szCs w:val="24"/>
        </w:rPr>
        <w:t xml:space="preserve"> </w:t>
      </w:r>
      <w:r w:rsidRPr="00CC0959">
        <w:rPr>
          <w:rFonts w:ascii="Times New Roman" w:eastAsia="Times New Roman" w:hAnsi="Times New Roman" w:cs="Times New Roman"/>
          <w:color w:val="000000"/>
          <w:sz w:val="24"/>
          <w:szCs w:val="24"/>
        </w:rPr>
        <w:t>i-й</w:t>
      </w:r>
      <w:r w:rsidRPr="00CC0959">
        <w:rPr>
          <w:rFonts w:ascii="Times New Roman" w:eastAsia="Times New Roman" w:hAnsi="Times New Roman" w:cs="Times New Roman"/>
          <w:color w:val="000000"/>
          <w:spacing w:val="37"/>
          <w:sz w:val="24"/>
          <w:szCs w:val="24"/>
        </w:rPr>
        <w:t xml:space="preserve"> </w:t>
      </w:r>
      <w:r w:rsidRPr="00CC0959">
        <w:rPr>
          <w:rFonts w:ascii="Times New Roman" w:eastAsia="Times New Roman" w:hAnsi="Times New Roman" w:cs="Times New Roman"/>
          <w:color w:val="000000"/>
          <w:sz w:val="24"/>
          <w:szCs w:val="24"/>
        </w:rPr>
        <w:t>%</w:t>
      </w:r>
      <w:r w:rsidRPr="00CC0959">
        <w:rPr>
          <w:rFonts w:ascii="Times New Roman" w:eastAsia="Times New Roman" w:hAnsi="Times New Roman" w:cs="Times New Roman"/>
          <w:color w:val="000000"/>
          <w:spacing w:val="35"/>
          <w:sz w:val="24"/>
          <w:szCs w:val="24"/>
        </w:rPr>
        <w:t xml:space="preserve"> </w:t>
      </w:r>
      <w:r w:rsidRPr="00CC0959">
        <w:rPr>
          <w:rFonts w:ascii="Times New Roman" w:eastAsia="Times New Roman" w:hAnsi="Times New Roman" w:cs="Times New Roman"/>
          <w:color w:val="000000"/>
          <w:sz w:val="24"/>
          <w:szCs w:val="24"/>
        </w:rPr>
        <w:t>за</w:t>
      </w:r>
      <w:r w:rsidRPr="00CC0959">
        <w:rPr>
          <w:rFonts w:ascii="Times New Roman" w:eastAsia="Times New Roman" w:hAnsi="Times New Roman" w:cs="Times New Roman"/>
          <w:color w:val="000000"/>
          <w:spacing w:val="34"/>
          <w:sz w:val="24"/>
          <w:szCs w:val="24"/>
        </w:rPr>
        <w:t xml:space="preserve"> </w:t>
      </w:r>
      <w:r w:rsidRPr="00CC0959">
        <w:rPr>
          <w:rFonts w:ascii="Times New Roman" w:eastAsia="Times New Roman" w:hAnsi="Times New Roman" w:cs="Times New Roman"/>
          <w:color w:val="000000"/>
          <w:spacing w:val="1"/>
          <w:sz w:val="24"/>
          <w:szCs w:val="24"/>
        </w:rPr>
        <w:t>к</w:t>
      </w:r>
      <w:r w:rsidRPr="00CC0959">
        <w:rPr>
          <w:rFonts w:ascii="Times New Roman" w:eastAsia="Times New Roman" w:hAnsi="Times New Roman" w:cs="Times New Roman"/>
          <w:color w:val="000000"/>
          <w:sz w:val="24"/>
          <w:szCs w:val="24"/>
        </w:rPr>
        <w:t>аждый</w:t>
      </w:r>
      <w:r w:rsidRPr="00CC0959">
        <w:rPr>
          <w:rFonts w:ascii="Times New Roman" w:eastAsia="Times New Roman" w:hAnsi="Times New Roman" w:cs="Times New Roman"/>
          <w:color w:val="000000"/>
          <w:spacing w:val="37"/>
          <w:sz w:val="24"/>
          <w:szCs w:val="24"/>
        </w:rPr>
        <w:t xml:space="preserve"> </w:t>
      </w:r>
      <w:r w:rsidRPr="00CC0959">
        <w:rPr>
          <w:rFonts w:ascii="Times New Roman" w:eastAsia="Times New Roman" w:hAnsi="Times New Roman" w:cs="Times New Roman"/>
          <w:color w:val="000000"/>
          <w:sz w:val="24"/>
          <w:szCs w:val="24"/>
        </w:rPr>
        <w:t>про</w:t>
      </w:r>
      <w:r w:rsidRPr="00CC0959">
        <w:rPr>
          <w:rFonts w:ascii="Times New Roman" w:eastAsia="Times New Roman" w:hAnsi="Times New Roman" w:cs="Times New Roman"/>
          <w:color w:val="000000"/>
          <w:spacing w:val="1"/>
          <w:sz w:val="24"/>
          <w:szCs w:val="24"/>
        </w:rPr>
        <w:t>ц</w:t>
      </w:r>
      <w:r w:rsidRPr="00CC0959">
        <w:rPr>
          <w:rFonts w:ascii="Times New Roman" w:eastAsia="Times New Roman" w:hAnsi="Times New Roman" w:cs="Times New Roman"/>
          <w:color w:val="000000"/>
          <w:sz w:val="24"/>
          <w:szCs w:val="24"/>
        </w:rPr>
        <w:t>ент роста про</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pacing w:val="2"/>
          <w:sz w:val="24"/>
          <w:szCs w:val="24"/>
        </w:rPr>
        <w:t>з</w:t>
      </w:r>
      <w:r w:rsidRPr="00CC0959">
        <w:rPr>
          <w:rFonts w:ascii="Times New Roman" w:eastAsia="Times New Roman" w:hAnsi="Times New Roman" w:cs="Times New Roman"/>
          <w:color w:val="000000"/>
          <w:sz w:val="24"/>
          <w:szCs w:val="24"/>
        </w:rPr>
        <w:t>вод</w:t>
      </w:r>
      <w:r w:rsidRPr="00CC0959">
        <w:rPr>
          <w:rFonts w:ascii="Times New Roman" w:eastAsia="Times New Roman" w:hAnsi="Times New Roman" w:cs="Times New Roman"/>
          <w:color w:val="000000"/>
          <w:spacing w:val="-1"/>
          <w:sz w:val="24"/>
          <w:szCs w:val="24"/>
        </w:rPr>
        <w:t>и</w:t>
      </w:r>
      <w:r w:rsidRPr="00CC0959">
        <w:rPr>
          <w:rFonts w:ascii="Times New Roman" w:eastAsia="Times New Roman" w:hAnsi="Times New Roman" w:cs="Times New Roman"/>
          <w:color w:val="000000"/>
          <w:sz w:val="24"/>
          <w:szCs w:val="24"/>
        </w:rPr>
        <w:t>тел</w:t>
      </w:r>
      <w:r w:rsidRPr="00CC0959">
        <w:rPr>
          <w:rFonts w:ascii="Times New Roman" w:eastAsia="Times New Roman" w:hAnsi="Times New Roman" w:cs="Times New Roman"/>
          <w:color w:val="000000"/>
          <w:spacing w:val="1"/>
          <w:sz w:val="24"/>
          <w:szCs w:val="24"/>
        </w:rPr>
        <w:t>ьн</w:t>
      </w:r>
      <w:r w:rsidRPr="00CC0959">
        <w:rPr>
          <w:rFonts w:ascii="Times New Roman" w:eastAsia="Times New Roman" w:hAnsi="Times New Roman" w:cs="Times New Roman"/>
          <w:color w:val="000000"/>
          <w:spacing w:val="-2"/>
          <w:sz w:val="24"/>
          <w:szCs w:val="24"/>
        </w:rPr>
        <w:t>о</w:t>
      </w:r>
      <w:r w:rsidRPr="00CC0959">
        <w:rPr>
          <w:rFonts w:ascii="Times New Roman" w:eastAsia="Times New Roman" w:hAnsi="Times New Roman" w:cs="Times New Roman"/>
          <w:color w:val="000000"/>
          <w:spacing w:val="-1"/>
          <w:sz w:val="24"/>
          <w:szCs w:val="24"/>
        </w:rPr>
        <w:t>с</w:t>
      </w:r>
      <w:r w:rsidRPr="00CC0959">
        <w:rPr>
          <w:rFonts w:ascii="Times New Roman" w:eastAsia="Times New Roman" w:hAnsi="Times New Roman" w:cs="Times New Roman"/>
          <w:color w:val="000000"/>
          <w:sz w:val="24"/>
          <w:szCs w:val="24"/>
        </w:rPr>
        <w:t>ти</w:t>
      </w:r>
      <w:r w:rsidRPr="00CC0959">
        <w:rPr>
          <w:rFonts w:ascii="Times New Roman" w:eastAsia="Times New Roman" w:hAnsi="Times New Roman" w:cs="Times New Roman"/>
          <w:color w:val="000000"/>
          <w:spacing w:val="2"/>
          <w:sz w:val="24"/>
          <w:szCs w:val="24"/>
        </w:rPr>
        <w:t xml:space="preserve"> </w:t>
      </w:r>
      <w:r w:rsidRPr="00CC0959">
        <w:rPr>
          <w:rFonts w:ascii="Times New Roman" w:eastAsia="Times New Roman" w:hAnsi="Times New Roman" w:cs="Times New Roman"/>
          <w:color w:val="000000"/>
          <w:sz w:val="24"/>
          <w:szCs w:val="24"/>
        </w:rPr>
        <w:t>т</w:t>
      </w:r>
      <w:r w:rsidRPr="00CC0959">
        <w:rPr>
          <w:rFonts w:ascii="Times New Roman" w:eastAsia="Times New Roman" w:hAnsi="Times New Roman" w:cs="Times New Roman"/>
          <w:color w:val="000000"/>
          <w:spacing w:val="3"/>
          <w:sz w:val="24"/>
          <w:szCs w:val="24"/>
        </w:rPr>
        <w:t>р</w:t>
      </w:r>
      <w:r w:rsidRPr="00CC0959">
        <w:rPr>
          <w:rFonts w:ascii="Times New Roman" w:eastAsia="Times New Roman" w:hAnsi="Times New Roman" w:cs="Times New Roman"/>
          <w:color w:val="000000"/>
          <w:spacing w:val="-5"/>
          <w:sz w:val="24"/>
          <w:szCs w:val="24"/>
        </w:rPr>
        <w:t>у</w:t>
      </w:r>
      <w:r w:rsidRPr="00CC0959">
        <w:rPr>
          <w:rFonts w:ascii="Times New Roman" w:eastAsia="Times New Roman" w:hAnsi="Times New Roman" w:cs="Times New Roman"/>
          <w:color w:val="000000"/>
          <w:sz w:val="24"/>
          <w:szCs w:val="24"/>
        </w:rPr>
        <w:t>д</w:t>
      </w:r>
      <w:r w:rsidRPr="00CC0959">
        <w:rPr>
          <w:rFonts w:ascii="Times New Roman" w:eastAsia="Times New Roman" w:hAnsi="Times New Roman" w:cs="Times New Roman"/>
          <w:color w:val="000000"/>
          <w:spacing w:val="1"/>
          <w:sz w:val="24"/>
          <w:szCs w:val="24"/>
        </w:rPr>
        <w:t>а</w:t>
      </w:r>
    </w:p>
    <w:p w14:paraId="505FA11D" w14:textId="77777777" w:rsidR="00544EE7" w:rsidRPr="00CC0959" w:rsidRDefault="00B00E1F" w:rsidP="00FC11C4">
      <w:pPr>
        <w:spacing w:after="0" w:line="240" w:lineRule="auto"/>
        <w:ind w:firstLine="567"/>
        <w:jc w:val="both"/>
        <w:rPr>
          <w:rFonts w:ascii="Times New Roman" w:hAnsi="Times New Roman" w:cs="Times New Roman"/>
          <w:sz w:val="24"/>
          <w:szCs w:val="24"/>
        </w:rPr>
      </w:pPr>
      <w:r w:rsidRPr="00CC0959">
        <w:rPr>
          <w:rFonts w:ascii="Times New Roman" w:hAnsi="Times New Roman" w:cs="Times New Roman"/>
          <w:sz w:val="24"/>
          <w:szCs w:val="24"/>
        </w:rPr>
        <w:t>Применение системы «плавающих» окладов основывается на ежемесячном определении размера оклада работника в зависимости от результатов труда на обслуживаемом участке (роста или снижения производительности труда, повышения или снижения качества продукции (работ, услуг), выполнения или невыполнения норм труда и др.).</w:t>
      </w:r>
    </w:p>
    <w:p w14:paraId="7FB4AFF8" w14:textId="77777777" w:rsidR="00B00E1F" w:rsidRPr="00CC0959" w:rsidRDefault="00B00E1F" w:rsidP="00FC11C4">
      <w:pPr>
        <w:spacing w:after="0" w:line="240" w:lineRule="auto"/>
        <w:ind w:firstLine="567"/>
        <w:jc w:val="both"/>
        <w:rPr>
          <w:rFonts w:ascii="Times New Roman" w:hAnsi="Times New Roman" w:cs="Times New Roman"/>
          <w:sz w:val="24"/>
          <w:szCs w:val="24"/>
        </w:rPr>
      </w:pPr>
      <w:r w:rsidRPr="00CC0959">
        <w:rPr>
          <w:rFonts w:ascii="Times New Roman" w:hAnsi="Times New Roman" w:cs="Times New Roman"/>
          <w:sz w:val="24"/>
          <w:szCs w:val="24"/>
        </w:rPr>
        <w:t>Такая система может применяться для оплаты труда административно-управленческого персонала и специалистов. </w:t>
      </w:r>
    </w:p>
    <w:p w14:paraId="51CFC683" w14:textId="77777777" w:rsidR="00B00E1F" w:rsidRPr="00CC0959" w:rsidRDefault="00B00E1F" w:rsidP="00FC11C4">
      <w:pPr>
        <w:spacing w:after="0" w:line="240" w:lineRule="auto"/>
        <w:ind w:firstLine="567"/>
        <w:jc w:val="both"/>
        <w:rPr>
          <w:rFonts w:ascii="Times New Roman" w:hAnsi="Times New Roman" w:cs="Times New Roman"/>
          <w:sz w:val="24"/>
          <w:szCs w:val="24"/>
        </w:rPr>
      </w:pPr>
      <w:r w:rsidRPr="00CC0959">
        <w:rPr>
          <w:rFonts w:ascii="Times New Roman" w:hAnsi="Times New Roman" w:cs="Times New Roman"/>
          <w:sz w:val="24"/>
          <w:szCs w:val="24"/>
        </w:rPr>
        <w:t>Соответственно, размер зарплаты зависит от качества выполнения сотрудником его должностных обязанностей.</w:t>
      </w:r>
    </w:p>
    <w:p w14:paraId="2AFF6E87" w14:textId="5C233216" w:rsidR="00544EE7" w:rsidRPr="00CC0959" w:rsidRDefault="00544EE7" w:rsidP="00FC11C4">
      <w:pPr>
        <w:widowControl w:val="0"/>
        <w:spacing w:after="0" w:line="240" w:lineRule="auto"/>
        <w:ind w:right="539" w:firstLine="567"/>
        <w:jc w:val="both"/>
        <w:rPr>
          <w:rFonts w:ascii="Times New Roman" w:eastAsia="Times New Roman" w:hAnsi="Times New Roman" w:cs="Times New Roman"/>
          <w:color w:val="000000"/>
          <w:sz w:val="24"/>
          <w:szCs w:val="24"/>
          <w:lang w:eastAsia="ru-RU"/>
        </w:rPr>
      </w:pPr>
      <w:r w:rsidRPr="00CC0959">
        <w:rPr>
          <w:rFonts w:ascii="Times New Roman" w:eastAsia="Times New Roman" w:hAnsi="Times New Roman" w:cs="Times New Roman"/>
          <w:bCs/>
          <w:i/>
          <w:iCs/>
          <w:color w:val="000000"/>
          <w:sz w:val="24"/>
          <w:szCs w:val="24"/>
          <w:lang w:eastAsia="ru-RU"/>
        </w:rPr>
        <w:t>2)</w:t>
      </w:r>
      <w:r w:rsidRPr="00CC0959">
        <w:rPr>
          <w:rFonts w:ascii="Times New Roman" w:eastAsia="Times New Roman" w:hAnsi="Times New Roman" w:cs="Times New Roman"/>
          <w:color w:val="000000"/>
          <w:spacing w:val="3"/>
          <w:sz w:val="24"/>
          <w:szCs w:val="24"/>
          <w:lang w:eastAsia="ru-RU"/>
        </w:rPr>
        <w:t xml:space="preserve"> </w:t>
      </w:r>
      <w:r w:rsidRPr="00CC0959">
        <w:rPr>
          <w:rFonts w:ascii="Times New Roman" w:eastAsia="Times New Roman" w:hAnsi="Times New Roman" w:cs="Times New Roman"/>
          <w:bCs/>
          <w:i/>
          <w:iCs/>
          <w:color w:val="000000"/>
          <w:sz w:val="24"/>
          <w:szCs w:val="24"/>
          <w:lang w:eastAsia="ru-RU"/>
        </w:rPr>
        <w:t>Ко</w:t>
      </w:r>
      <w:r w:rsidRPr="00CC0959">
        <w:rPr>
          <w:rFonts w:ascii="Times New Roman" w:eastAsia="Times New Roman" w:hAnsi="Times New Roman" w:cs="Times New Roman"/>
          <w:bCs/>
          <w:i/>
          <w:iCs/>
          <w:color w:val="000000"/>
          <w:spacing w:val="1"/>
          <w:sz w:val="24"/>
          <w:szCs w:val="24"/>
          <w:lang w:eastAsia="ru-RU"/>
        </w:rPr>
        <w:t>ми</w:t>
      </w:r>
      <w:r w:rsidRPr="00CC0959">
        <w:rPr>
          <w:rFonts w:ascii="Times New Roman" w:eastAsia="Times New Roman" w:hAnsi="Times New Roman" w:cs="Times New Roman"/>
          <w:bCs/>
          <w:i/>
          <w:iCs/>
          <w:color w:val="000000"/>
          <w:sz w:val="24"/>
          <w:szCs w:val="24"/>
          <w:lang w:eastAsia="ru-RU"/>
        </w:rPr>
        <w:t>ссион</w:t>
      </w:r>
      <w:r w:rsidRPr="00CC0959">
        <w:rPr>
          <w:rFonts w:ascii="Times New Roman" w:eastAsia="Times New Roman" w:hAnsi="Times New Roman" w:cs="Times New Roman"/>
          <w:bCs/>
          <w:i/>
          <w:iCs/>
          <w:color w:val="000000"/>
          <w:spacing w:val="1"/>
          <w:sz w:val="24"/>
          <w:szCs w:val="24"/>
          <w:lang w:eastAsia="ru-RU"/>
        </w:rPr>
        <w:t>н</w:t>
      </w:r>
      <w:r w:rsidRPr="00CC0959">
        <w:rPr>
          <w:rFonts w:ascii="Times New Roman" w:eastAsia="Times New Roman" w:hAnsi="Times New Roman" w:cs="Times New Roman"/>
          <w:bCs/>
          <w:i/>
          <w:iCs/>
          <w:color w:val="000000"/>
          <w:sz w:val="24"/>
          <w:szCs w:val="24"/>
          <w:lang w:eastAsia="ru-RU"/>
        </w:rPr>
        <w:t>ая</w:t>
      </w:r>
      <w:r w:rsidRPr="00CC0959">
        <w:rPr>
          <w:rFonts w:ascii="Times New Roman" w:eastAsia="Times New Roman" w:hAnsi="Times New Roman" w:cs="Times New Roman"/>
          <w:color w:val="000000"/>
          <w:spacing w:val="6"/>
          <w:sz w:val="24"/>
          <w:szCs w:val="24"/>
          <w:lang w:eastAsia="ru-RU"/>
        </w:rPr>
        <w:t xml:space="preserve"> </w:t>
      </w:r>
      <w:r w:rsidRPr="00CC0959">
        <w:rPr>
          <w:rFonts w:ascii="Times New Roman" w:eastAsia="Times New Roman" w:hAnsi="Times New Roman" w:cs="Times New Roman"/>
          <w:bCs/>
          <w:i/>
          <w:iCs/>
          <w:color w:val="000000"/>
          <w:spacing w:val="-2"/>
          <w:sz w:val="24"/>
          <w:szCs w:val="24"/>
          <w:lang w:eastAsia="ru-RU"/>
        </w:rPr>
        <w:t>о</w:t>
      </w:r>
      <w:r w:rsidRPr="00CC0959">
        <w:rPr>
          <w:rFonts w:ascii="Times New Roman" w:eastAsia="Times New Roman" w:hAnsi="Times New Roman" w:cs="Times New Roman"/>
          <w:bCs/>
          <w:i/>
          <w:iCs/>
          <w:color w:val="000000"/>
          <w:sz w:val="24"/>
          <w:szCs w:val="24"/>
          <w:lang w:eastAsia="ru-RU"/>
        </w:rPr>
        <w:t>пла</w:t>
      </w:r>
      <w:r w:rsidRPr="00CC0959">
        <w:rPr>
          <w:rFonts w:ascii="Times New Roman" w:eastAsia="Times New Roman" w:hAnsi="Times New Roman" w:cs="Times New Roman"/>
          <w:bCs/>
          <w:i/>
          <w:iCs/>
          <w:color w:val="000000"/>
          <w:spacing w:val="3"/>
          <w:sz w:val="24"/>
          <w:szCs w:val="24"/>
          <w:lang w:eastAsia="ru-RU"/>
        </w:rPr>
        <w:t>т</w:t>
      </w:r>
      <w:r w:rsidRPr="00CC0959">
        <w:rPr>
          <w:rFonts w:ascii="Times New Roman" w:eastAsia="Times New Roman" w:hAnsi="Times New Roman" w:cs="Times New Roman"/>
          <w:bCs/>
          <w:i/>
          <w:iCs/>
          <w:color w:val="000000"/>
          <w:sz w:val="24"/>
          <w:szCs w:val="24"/>
          <w:lang w:eastAsia="ru-RU"/>
        </w:rPr>
        <w:t>а</w:t>
      </w:r>
      <w:r w:rsidRPr="00CC0959">
        <w:rPr>
          <w:rFonts w:ascii="Times New Roman" w:eastAsia="Times New Roman" w:hAnsi="Times New Roman" w:cs="Times New Roman"/>
          <w:color w:val="000000"/>
          <w:spacing w:val="2"/>
          <w:sz w:val="24"/>
          <w:szCs w:val="24"/>
          <w:lang w:eastAsia="ru-RU"/>
        </w:rPr>
        <w:t xml:space="preserve"> </w:t>
      </w:r>
      <w:r w:rsidRPr="00CC0959">
        <w:rPr>
          <w:rFonts w:ascii="Times New Roman" w:eastAsia="Times New Roman" w:hAnsi="Times New Roman" w:cs="Times New Roman"/>
          <w:color w:val="000000"/>
          <w:sz w:val="24"/>
          <w:szCs w:val="24"/>
          <w:lang w:eastAsia="ru-RU"/>
        </w:rPr>
        <w:t>о</w:t>
      </w:r>
      <w:r w:rsidRPr="00CC0959">
        <w:rPr>
          <w:rFonts w:ascii="Times New Roman" w:eastAsia="Times New Roman" w:hAnsi="Times New Roman" w:cs="Times New Roman"/>
          <w:color w:val="000000"/>
          <w:spacing w:val="1"/>
          <w:sz w:val="24"/>
          <w:szCs w:val="24"/>
          <w:lang w:eastAsia="ru-RU"/>
        </w:rPr>
        <w:t>п</w:t>
      </w:r>
      <w:r w:rsidRPr="00CC0959">
        <w:rPr>
          <w:rFonts w:ascii="Times New Roman" w:eastAsia="Times New Roman" w:hAnsi="Times New Roman" w:cs="Times New Roman"/>
          <w:color w:val="000000"/>
          <w:sz w:val="24"/>
          <w:szCs w:val="24"/>
          <w:lang w:eastAsia="ru-RU"/>
        </w:rPr>
        <w:t>ределяется</w:t>
      </w:r>
      <w:r w:rsidRPr="00CC0959">
        <w:rPr>
          <w:rFonts w:ascii="Times New Roman" w:eastAsia="Times New Roman" w:hAnsi="Times New Roman" w:cs="Times New Roman"/>
          <w:color w:val="000000"/>
          <w:spacing w:val="4"/>
          <w:sz w:val="24"/>
          <w:szCs w:val="24"/>
          <w:lang w:eastAsia="ru-RU"/>
        </w:rPr>
        <w:t xml:space="preserve"> </w:t>
      </w:r>
      <w:r w:rsidRPr="00CC0959">
        <w:rPr>
          <w:rFonts w:ascii="Times New Roman" w:eastAsia="Times New Roman" w:hAnsi="Times New Roman" w:cs="Times New Roman"/>
          <w:color w:val="000000"/>
          <w:spacing w:val="1"/>
          <w:sz w:val="24"/>
          <w:szCs w:val="24"/>
          <w:lang w:eastAsia="ru-RU"/>
        </w:rPr>
        <w:t>к</w:t>
      </w:r>
      <w:r w:rsidRPr="00CC0959">
        <w:rPr>
          <w:rFonts w:ascii="Times New Roman" w:eastAsia="Times New Roman" w:hAnsi="Times New Roman" w:cs="Times New Roman"/>
          <w:color w:val="000000"/>
          <w:sz w:val="24"/>
          <w:szCs w:val="24"/>
          <w:lang w:eastAsia="ru-RU"/>
        </w:rPr>
        <w:t>ак</w:t>
      </w:r>
      <w:r w:rsidRPr="00CC0959">
        <w:rPr>
          <w:rFonts w:ascii="Times New Roman" w:eastAsia="Times New Roman" w:hAnsi="Times New Roman" w:cs="Times New Roman"/>
          <w:color w:val="000000"/>
          <w:spacing w:val="6"/>
          <w:sz w:val="24"/>
          <w:szCs w:val="24"/>
          <w:lang w:eastAsia="ru-RU"/>
        </w:rPr>
        <w:t xml:space="preserve"> </w:t>
      </w:r>
      <w:r w:rsidRPr="00CC0959">
        <w:rPr>
          <w:rFonts w:ascii="Times New Roman" w:eastAsia="Times New Roman" w:hAnsi="Times New Roman" w:cs="Times New Roman"/>
          <w:color w:val="000000"/>
          <w:sz w:val="24"/>
          <w:szCs w:val="24"/>
          <w:lang w:eastAsia="ru-RU"/>
        </w:rPr>
        <w:t>д</w:t>
      </w:r>
      <w:r w:rsidRPr="00CC0959">
        <w:rPr>
          <w:rFonts w:ascii="Times New Roman" w:eastAsia="Times New Roman" w:hAnsi="Times New Roman" w:cs="Times New Roman"/>
          <w:color w:val="000000"/>
          <w:spacing w:val="-1"/>
          <w:sz w:val="24"/>
          <w:szCs w:val="24"/>
          <w:lang w:eastAsia="ru-RU"/>
        </w:rPr>
        <w:t>о</w:t>
      </w:r>
      <w:r w:rsidRPr="00CC0959">
        <w:rPr>
          <w:rFonts w:ascii="Times New Roman" w:eastAsia="Times New Roman" w:hAnsi="Times New Roman" w:cs="Times New Roman"/>
          <w:color w:val="000000"/>
          <w:sz w:val="24"/>
          <w:szCs w:val="24"/>
          <w:lang w:eastAsia="ru-RU"/>
        </w:rPr>
        <w:t>ля</w:t>
      </w:r>
      <w:r w:rsidRPr="00CC0959">
        <w:rPr>
          <w:rFonts w:ascii="Times New Roman" w:eastAsia="Times New Roman" w:hAnsi="Times New Roman" w:cs="Times New Roman"/>
          <w:color w:val="000000"/>
          <w:spacing w:val="4"/>
          <w:sz w:val="24"/>
          <w:szCs w:val="24"/>
          <w:lang w:eastAsia="ru-RU"/>
        </w:rPr>
        <w:t xml:space="preserve"> </w:t>
      </w:r>
      <w:r w:rsidRPr="00CC0959">
        <w:rPr>
          <w:rFonts w:ascii="Times New Roman" w:eastAsia="Times New Roman" w:hAnsi="Times New Roman" w:cs="Times New Roman"/>
          <w:color w:val="000000"/>
          <w:sz w:val="24"/>
          <w:szCs w:val="24"/>
          <w:lang w:eastAsia="ru-RU"/>
        </w:rPr>
        <w:t>(в</w:t>
      </w:r>
      <w:r w:rsidRPr="00CC0959">
        <w:rPr>
          <w:rFonts w:ascii="Times New Roman" w:eastAsia="Times New Roman" w:hAnsi="Times New Roman" w:cs="Times New Roman"/>
          <w:color w:val="000000"/>
          <w:spacing w:val="4"/>
          <w:sz w:val="24"/>
          <w:szCs w:val="24"/>
          <w:lang w:eastAsia="ru-RU"/>
        </w:rPr>
        <w:t xml:space="preserve"> </w:t>
      </w:r>
      <w:r w:rsidRPr="00CC0959">
        <w:rPr>
          <w:rFonts w:ascii="Times New Roman" w:eastAsia="Times New Roman" w:hAnsi="Times New Roman" w:cs="Times New Roman"/>
          <w:color w:val="000000"/>
          <w:spacing w:val="1"/>
          <w:sz w:val="24"/>
          <w:szCs w:val="24"/>
          <w:lang w:eastAsia="ru-RU"/>
        </w:rPr>
        <w:t>п</w:t>
      </w:r>
      <w:r w:rsidRPr="00CC0959">
        <w:rPr>
          <w:rFonts w:ascii="Times New Roman" w:eastAsia="Times New Roman" w:hAnsi="Times New Roman" w:cs="Times New Roman"/>
          <w:color w:val="000000"/>
          <w:sz w:val="24"/>
          <w:szCs w:val="24"/>
          <w:lang w:eastAsia="ru-RU"/>
        </w:rPr>
        <w:t>ро</w:t>
      </w:r>
      <w:r w:rsidRPr="00CC0959">
        <w:rPr>
          <w:rFonts w:ascii="Times New Roman" w:eastAsia="Times New Roman" w:hAnsi="Times New Roman" w:cs="Times New Roman"/>
          <w:color w:val="000000"/>
          <w:spacing w:val="1"/>
          <w:sz w:val="24"/>
          <w:szCs w:val="24"/>
          <w:lang w:eastAsia="ru-RU"/>
        </w:rPr>
        <w:t>ц</w:t>
      </w:r>
      <w:r w:rsidRPr="00CC0959">
        <w:rPr>
          <w:rFonts w:ascii="Times New Roman" w:eastAsia="Times New Roman" w:hAnsi="Times New Roman" w:cs="Times New Roman"/>
          <w:color w:val="000000"/>
          <w:sz w:val="24"/>
          <w:szCs w:val="24"/>
          <w:lang w:eastAsia="ru-RU"/>
        </w:rPr>
        <w:t>е</w:t>
      </w:r>
      <w:r w:rsidRPr="00CC0959">
        <w:rPr>
          <w:rFonts w:ascii="Times New Roman" w:eastAsia="Times New Roman" w:hAnsi="Times New Roman" w:cs="Times New Roman"/>
          <w:color w:val="000000"/>
          <w:spacing w:val="-1"/>
          <w:sz w:val="24"/>
          <w:szCs w:val="24"/>
          <w:lang w:eastAsia="ru-RU"/>
        </w:rPr>
        <w:t>н</w:t>
      </w:r>
      <w:r w:rsidRPr="00CC0959">
        <w:rPr>
          <w:rFonts w:ascii="Times New Roman" w:eastAsia="Times New Roman" w:hAnsi="Times New Roman" w:cs="Times New Roman"/>
          <w:color w:val="000000"/>
          <w:sz w:val="24"/>
          <w:szCs w:val="24"/>
          <w:lang w:eastAsia="ru-RU"/>
        </w:rPr>
        <w:t>та</w:t>
      </w:r>
      <w:r w:rsidRPr="00CC0959">
        <w:rPr>
          <w:rFonts w:ascii="Times New Roman" w:eastAsia="Times New Roman" w:hAnsi="Times New Roman" w:cs="Times New Roman"/>
          <w:color w:val="000000"/>
          <w:spacing w:val="2"/>
          <w:sz w:val="24"/>
          <w:szCs w:val="24"/>
          <w:lang w:eastAsia="ru-RU"/>
        </w:rPr>
        <w:t>х</w:t>
      </w:r>
      <w:r w:rsidRPr="00CC0959">
        <w:rPr>
          <w:rFonts w:ascii="Times New Roman" w:eastAsia="Times New Roman" w:hAnsi="Times New Roman" w:cs="Times New Roman"/>
          <w:color w:val="000000"/>
          <w:sz w:val="24"/>
          <w:szCs w:val="24"/>
          <w:lang w:eastAsia="ru-RU"/>
        </w:rPr>
        <w:t>)</w:t>
      </w:r>
      <w:r w:rsidRPr="00CC0959">
        <w:rPr>
          <w:rFonts w:ascii="Times New Roman" w:eastAsia="Times New Roman" w:hAnsi="Times New Roman" w:cs="Times New Roman"/>
          <w:color w:val="000000"/>
          <w:spacing w:val="4"/>
          <w:sz w:val="24"/>
          <w:szCs w:val="24"/>
          <w:lang w:eastAsia="ru-RU"/>
        </w:rPr>
        <w:t xml:space="preserve"> </w:t>
      </w:r>
      <w:r w:rsidRPr="00CC0959">
        <w:rPr>
          <w:rFonts w:ascii="Times New Roman" w:eastAsia="Times New Roman" w:hAnsi="Times New Roman" w:cs="Times New Roman"/>
          <w:color w:val="000000"/>
          <w:sz w:val="24"/>
          <w:szCs w:val="24"/>
          <w:lang w:eastAsia="ru-RU"/>
        </w:rPr>
        <w:t>д</w:t>
      </w:r>
      <w:r w:rsidRPr="00CC0959">
        <w:rPr>
          <w:rFonts w:ascii="Times New Roman" w:eastAsia="Times New Roman" w:hAnsi="Times New Roman" w:cs="Times New Roman"/>
          <w:color w:val="000000"/>
          <w:spacing w:val="-1"/>
          <w:sz w:val="24"/>
          <w:szCs w:val="24"/>
          <w:lang w:eastAsia="ru-RU"/>
        </w:rPr>
        <w:t>о</w:t>
      </w:r>
      <w:r w:rsidRPr="00CC0959">
        <w:rPr>
          <w:rFonts w:ascii="Times New Roman" w:eastAsia="Times New Roman" w:hAnsi="Times New Roman" w:cs="Times New Roman"/>
          <w:color w:val="000000"/>
          <w:spacing w:val="1"/>
          <w:sz w:val="24"/>
          <w:szCs w:val="24"/>
          <w:lang w:eastAsia="ru-RU"/>
        </w:rPr>
        <w:t>х</w:t>
      </w:r>
      <w:r w:rsidRPr="00CC0959">
        <w:rPr>
          <w:rFonts w:ascii="Times New Roman" w:eastAsia="Times New Roman" w:hAnsi="Times New Roman" w:cs="Times New Roman"/>
          <w:color w:val="000000"/>
          <w:sz w:val="24"/>
          <w:szCs w:val="24"/>
          <w:lang w:eastAsia="ru-RU"/>
        </w:rPr>
        <w:t>о</w:t>
      </w:r>
      <w:r w:rsidRPr="00CC0959">
        <w:rPr>
          <w:rFonts w:ascii="Times New Roman" w:eastAsia="Times New Roman" w:hAnsi="Times New Roman" w:cs="Times New Roman"/>
          <w:color w:val="000000"/>
          <w:spacing w:val="-1"/>
          <w:sz w:val="24"/>
          <w:szCs w:val="24"/>
          <w:lang w:eastAsia="ru-RU"/>
        </w:rPr>
        <w:t>да</w:t>
      </w:r>
      <w:r w:rsidRPr="00CC0959">
        <w:rPr>
          <w:rFonts w:ascii="Times New Roman" w:eastAsia="Times New Roman" w:hAnsi="Times New Roman" w:cs="Times New Roman"/>
          <w:color w:val="000000"/>
          <w:sz w:val="24"/>
          <w:szCs w:val="24"/>
          <w:lang w:eastAsia="ru-RU"/>
        </w:rPr>
        <w:t>,</w:t>
      </w:r>
      <w:r w:rsidRPr="00CC0959">
        <w:rPr>
          <w:rFonts w:ascii="Times New Roman" w:eastAsia="Times New Roman" w:hAnsi="Times New Roman" w:cs="Times New Roman"/>
          <w:color w:val="000000"/>
          <w:spacing w:val="4"/>
          <w:sz w:val="24"/>
          <w:szCs w:val="24"/>
          <w:lang w:eastAsia="ru-RU"/>
        </w:rPr>
        <w:t xml:space="preserve"> </w:t>
      </w:r>
      <w:r w:rsidRPr="00CC0959">
        <w:rPr>
          <w:rFonts w:ascii="Times New Roman" w:eastAsia="Times New Roman" w:hAnsi="Times New Roman" w:cs="Times New Roman"/>
          <w:color w:val="000000"/>
          <w:spacing w:val="1"/>
          <w:sz w:val="24"/>
          <w:szCs w:val="24"/>
          <w:lang w:eastAsia="ru-RU"/>
        </w:rPr>
        <w:t>п</w:t>
      </w:r>
      <w:r w:rsidRPr="00CC0959">
        <w:rPr>
          <w:rFonts w:ascii="Times New Roman" w:eastAsia="Times New Roman" w:hAnsi="Times New Roman" w:cs="Times New Roman"/>
          <w:color w:val="000000"/>
          <w:sz w:val="24"/>
          <w:szCs w:val="24"/>
          <w:lang w:eastAsia="ru-RU"/>
        </w:rPr>
        <w:t>о</w:t>
      </w:r>
      <w:r w:rsidRPr="00CC0959">
        <w:rPr>
          <w:rFonts w:ascii="Times New Roman" w:eastAsia="Times New Roman" w:hAnsi="Times New Roman" w:cs="Times New Roman"/>
          <w:color w:val="000000"/>
          <w:spacing w:val="3"/>
          <w:sz w:val="24"/>
          <w:szCs w:val="24"/>
          <w:lang w:eastAsia="ru-RU"/>
        </w:rPr>
        <w:t>л</w:t>
      </w:r>
      <w:r w:rsidRPr="00CC0959">
        <w:rPr>
          <w:rFonts w:ascii="Times New Roman" w:eastAsia="Times New Roman" w:hAnsi="Times New Roman" w:cs="Times New Roman"/>
          <w:color w:val="000000"/>
          <w:spacing w:val="-4"/>
          <w:sz w:val="24"/>
          <w:szCs w:val="24"/>
          <w:lang w:eastAsia="ru-RU"/>
        </w:rPr>
        <w:t>у</w:t>
      </w:r>
      <w:r w:rsidRPr="00CC0959">
        <w:rPr>
          <w:rFonts w:ascii="Times New Roman" w:eastAsia="Times New Roman" w:hAnsi="Times New Roman" w:cs="Times New Roman"/>
          <w:color w:val="000000"/>
          <w:sz w:val="24"/>
          <w:szCs w:val="24"/>
          <w:lang w:eastAsia="ru-RU"/>
        </w:rPr>
        <w:t>чаемого ф</w:t>
      </w:r>
      <w:r w:rsidRPr="00CC0959">
        <w:rPr>
          <w:rFonts w:ascii="Times New Roman" w:eastAsia="Times New Roman" w:hAnsi="Times New Roman" w:cs="Times New Roman"/>
          <w:color w:val="000000"/>
          <w:spacing w:val="1"/>
          <w:sz w:val="24"/>
          <w:szCs w:val="24"/>
          <w:lang w:eastAsia="ru-RU"/>
        </w:rPr>
        <w:t>и</w:t>
      </w:r>
      <w:r w:rsidRPr="00CC0959">
        <w:rPr>
          <w:rFonts w:ascii="Times New Roman" w:eastAsia="Times New Roman" w:hAnsi="Times New Roman" w:cs="Times New Roman"/>
          <w:color w:val="000000"/>
          <w:sz w:val="24"/>
          <w:szCs w:val="24"/>
          <w:lang w:eastAsia="ru-RU"/>
        </w:rPr>
        <w:t>рмой</w:t>
      </w:r>
      <w:r w:rsidRPr="00CC0959">
        <w:rPr>
          <w:rFonts w:ascii="Times New Roman" w:eastAsia="Times New Roman" w:hAnsi="Times New Roman" w:cs="Times New Roman"/>
          <w:color w:val="000000"/>
          <w:spacing w:val="23"/>
          <w:sz w:val="24"/>
          <w:szCs w:val="24"/>
          <w:lang w:eastAsia="ru-RU"/>
        </w:rPr>
        <w:t xml:space="preserve"> </w:t>
      </w:r>
      <w:r w:rsidRPr="00CC0959">
        <w:rPr>
          <w:rFonts w:ascii="Times New Roman" w:eastAsia="Times New Roman" w:hAnsi="Times New Roman" w:cs="Times New Roman"/>
          <w:color w:val="000000"/>
          <w:sz w:val="24"/>
          <w:szCs w:val="24"/>
          <w:lang w:eastAsia="ru-RU"/>
        </w:rPr>
        <w:t>от</w:t>
      </w:r>
      <w:r w:rsidRPr="00CC0959">
        <w:rPr>
          <w:rFonts w:ascii="Times New Roman" w:eastAsia="Times New Roman" w:hAnsi="Times New Roman" w:cs="Times New Roman"/>
          <w:color w:val="000000"/>
          <w:spacing w:val="22"/>
          <w:sz w:val="24"/>
          <w:szCs w:val="24"/>
          <w:lang w:eastAsia="ru-RU"/>
        </w:rPr>
        <w:t xml:space="preserve"> </w:t>
      </w:r>
      <w:r w:rsidRPr="00CC0959">
        <w:rPr>
          <w:rFonts w:ascii="Times New Roman" w:eastAsia="Times New Roman" w:hAnsi="Times New Roman" w:cs="Times New Roman"/>
          <w:color w:val="000000"/>
          <w:sz w:val="24"/>
          <w:szCs w:val="24"/>
          <w:lang w:eastAsia="ru-RU"/>
        </w:rPr>
        <w:t>реали</w:t>
      </w:r>
      <w:r w:rsidRPr="00CC0959">
        <w:rPr>
          <w:rFonts w:ascii="Times New Roman" w:eastAsia="Times New Roman" w:hAnsi="Times New Roman" w:cs="Times New Roman"/>
          <w:color w:val="000000"/>
          <w:spacing w:val="1"/>
          <w:sz w:val="24"/>
          <w:szCs w:val="24"/>
          <w:lang w:eastAsia="ru-RU"/>
        </w:rPr>
        <w:t>з</w:t>
      </w:r>
      <w:r w:rsidRPr="00CC0959">
        <w:rPr>
          <w:rFonts w:ascii="Times New Roman" w:eastAsia="Times New Roman" w:hAnsi="Times New Roman" w:cs="Times New Roman"/>
          <w:color w:val="000000"/>
          <w:sz w:val="24"/>
          <w:szCs w:val="24"/>
          <w:lang w:eastAsia="ru-RU"/>
        </w:rPr>
        <w:t>а</w:t>
      </w:r>
      <w:r w:rsidRPr="00CC0959">
        <w:rPr>
          <w:rFonts w:ascii="Times New Roman" w:eastAsia="Times New Roman" w:hAnsi="Times New Roman" w:cs="Times New Roman"/>
          <w:color w:val="000000"/>
          <w:spacing w:val="-1"/>
          <w:sz w:val="24"/>
          <w:szCs w:val="24"/>
          <w:lang w:eastAsia="ru-RU"/>
        </w:rPr>
        <w:t>ц</w:t>
      </w:r>
      <w:r w:rsidRPr="00CC0959">
        <w:rPr>
          <w:rFonts w:ascii="Times New Roman" w:eastAsia="Times New Roman" w:hAnsi="Times New Roman" w:cs="Times New Roman"/>
          <w:color w:val="000000"/>
          <w:spacing w:val="1"/>
          <w:sz w:val="24"/>
          <w:szCs w:val="24"/>
          <w:lang w:eastAsia="ru-RU"/>
        </w:rPr>
        <w:t>и</w:t>
      </w:r>
      <w:r w:rsidRPr="00CC0959">
        <w:rPr>
          <w:rFonts w:ascii="Times New Roman" w:eastAsia="Times New Roman" w:hAnsi="Times New Roman" w:cs="Times New Roman"/>
          <w:color w:val="000000"/>
          <w:sz w:val="24"/>
          <w:szCs w:val="24"/>
          <w:lang w:eastAsia="ru-RU"/>
        </w:rPr>
        <w:t>и</w:t>
      </w:r>
      <w:r w:rsidRPr="00CC0959">
        <w:rPr>
          <w:rFonts w:ascii="Times New Roman" w:eastAsia="Times New Roman" w:hAnsi="Times New Roman" w:cs="Times New Roman"/>
          <w:color w:val="000000"/>
          <w:spacing w:val="20"/>
          <w:sz w:val="24"/>
          <w:szCs w:val="24"/>
          <w:lang w:eastAsia="ru-RU"/>
        </w:rPr>
        <w:t xml:space="preserve"> </w:t>
      </w:r>
      <w:r w:rsidRPr="00CC0959">
        <w:rPr>
          <w:rFonts w:ascii="Times New Roman" w:eastAsia="Times New Roman" w:hAnsi="Times New Roman" w:cs="Times New Roman"/>
          <w:color w:val="000000"/>
          <w:spacing w:val="1"/>
          <w:sz w:val="24"/>
          <w:szCs w:val="24"/>
          <w:lang w:eastAsia="ru-RU"/>
        </w:rPr>
        <w:t>п</w:t>
      </w:r>
      <w:r w:rsidRPr="00CC0959">
        <w:rPr>
          <w:rFonts w:ascii="Times New Roman" w:eastAsia="Times New Roman" w:hAnsi="Times New Roman" w:cs="Times New Roman"/>
          <w:color w:val="000000"/>
          <w:sz w:val="24"/>
          <w:szCs w:val="24"/>
          <w:lang w:eastAsia="ru-RU"/>
        </w:rPr>
        <w:t>ро</w:t>
      </w:r>
      <w:r w:rsidRPr="00CC0959">
        <w:rPr>
          <w:rFonts w:ascii="Times New Roman" w:eastAsia="Times New Roman" w:hAnsi="Times New Roman" w:cs="Times New Roman"/>
          <w:color w:val="000000"/>
          <w:spacing w:val="3"/>
          <w:sz w:val="24"/>
          <w:szCs w:val="24"/>
          <w:lang w:eastAsia="ru-RU"/>
        </w:rPr>
        <w:t>д</w:t>
      </w:r>
      <w:r w:rsidRPr="00CC0959">
        <w:rPr>
          <w:rFonts w:ascii="Times New Roman" w:eastAsia="Times New Roman" w:hAnsi="Times New Roman" w:cs="Times New Roman"/>
          <w:color w:val="000000"/>
          <w:spacing w:val="-6"/>
          <w:sz w:val="24"/>
          <w:szCs w:val="24"/>
          <w:lang w:eastAsia="ru-RU"/>
        </w:rPr>
        <w:t>у</w:t>
      </w:r>
      <w:r w:rsidRPr="00CC0959">
        <w:rPr>
          <w:rFonts w:ascii="Times New Roman" w:eastAsia="Times New Roman" w:hAnsi="Times New Roman" w:cs="Times New Roman"/>
          <w:color w:val="000000"/>
          <w:sz w:val="24"/>
          <w:szCs w:val="24"/>
          <w:lang w:eastAsia="ru-RU"/>
        </w:rPr>
        <w:t>к</w:t>
      </w:r>
      <w:r w:rsidRPr="00CC0959">
        <w:rPr>
          <w:rFonts w:ascii="Times New Roman" w:eastAsia="Times New Roman" w:hAnsi="Times New Roman" w:cs="Times New Roman"/>
          <w:color w:val="000000"/>
          <w:spacing w:val="1"/>
          <w:sz w:val="24"/>
          <w:szCs w:val="24"/>
          <w:lang w:eastAsia="ru-RU"/>
        </w:rPr>
        <w:t>ци</w:t>
      </w:r>
      <w:r w:rsidRPr="00CC0959">
        <w:rPr>
          <w:rFonts w:ascii="Times New Roman" w:eastAsia="Times New Roman" w:hAnsi="Times New Roman" w:cs="Times New Roman"/>
          <w:color w:val="000000"/>
          <w:sz w:val="24"/>
          <w:szCs w:val="24"/>
          <w:lang w:eastAsia="ru-RU"/>
        </w:rPr>
        <w:t>и</w:t>
      </w:r>
      <w:r w:rsidRPr="00CC0959">
        <w:rPr>
          <w:rFonts w:ascii="Times New Roman" w:eastAsia="Times New Roman" w:hAnsi="Times New Roman" w:cs="Times New Roman"/>
          <w:color w:val="000000"/>
          <w:spacing w:val="23"/>
          <w:sz w:val="24"/>
          <w:szCs w:val="24"/>
          <w:lang w:eastAsia="ru-RU"/>
        </w:rPr>
        <w:t xml:space="preserve"> </w:t>
      </w:r>
      <w:r w:rsidRPr="00CC0959">
        <w:rPr>
          <w:rFonts w:ascii="Times New Roman" w:eastAsia="Times New Roman" w:hAnsi="Times New Roman" w:cs="Times New Roman"/>
          <w:color w:val="000000"/>
          <w:spacing w:val="1"/>
          <w:sz w:val="24"/>
          <w:szCs w:val="24"/>
          <w:lang w:eastAsia="ru-RU"/>
        </w:rPr>
        <w:t>ил</w:t>
      </w:r>
      <w:r w:rsidRPr="00CC0959">
        <w:rPr>
          <w:rFonts w:ascii="Times New Roman" w:eastAsia="Times New Roman" w:hAnsi="Times New Roman" w:cs="Times New Roman"/>
          <w:color w:val="000000"/>
          <w:sz w:val="24"/>
          <w:szCs w:val="24"/>
          <w:lang w:eastAsia="ru-RU"/>
        </w:rPr>
        <w:t>и</w:t>
      </w:r>
      <w:r w:rsidRPr="00CC0959">
        <w:rPr>
          <w:rFonts w:ascii="Times New Roman" w:eastAsia="Times New Roman" w:hAnsi="Times New Roman" w:cs="Times New Roman"/>
          <w:color w:val="000000"/>
          <w:spacing w:val="25"/>
          <w:sz w:val="24"/>
          <w:szCs w:val="24"/>
          <w:lang w:eastAsia="ru-RU"/>
        </w:rPr>
        <w:t xml:space="preserve"> </w:t>
      </w:r>
      <w:r w:rsidRPr="00CC0959">
        <w:rPr>
          <w:rFonts w:ascii="Times New Roman" w:eastAsia="Times New Roman" w:hAnsi="Times New Roman" w:cs="Times New Roman"/>
          <w:color w:val="000000"/>
          <w:spacing w:val="-6"/>
          <w:sz w:val="24"/>
          <w:szCs w:val="24"/>
          <w:lang w:eastAsia="ru-RU"/>
        </w:rPr>
        <w:t>у</w:t>
      </w:r>
      <w:r w:rsidRPr="00CC0959">
        <w:rPr>
          <w:rFonts w:ascii="Times New Roman" w:eastAsia="Times New Roman" w:hAnsi="Times New Roman" w:cs="Times New Roman"/>
          <w:color w:val="000000"/>
          <w:spacing w:val="-1"/>
          <w:sz w:val="24"/>
          <w:szCs w:val="24"/>
          <w:lang w:eastAsia="ru-RU"/>
        </w:rPr>
        <w:t>с</w:t>
      </w:r>
      <w:r w:rsidRPr="00CC0959">
        <w:rPr>
          <w:rFonts w:ascii="Times New Roman" w:eastAsia="Times New Roman" w:hAnsi="Times New Roman" w:cs="Times New Roman"/>
          <w:color w:val="000000"/>
          <w:spacing w:val="4"/>
          <w:sz w:val="24"/>
          <w:szCs w:val="24"/>
          <w:lang w:eastAsia="ru-RU"/>
        </w:rPr>
        <w:t>л</w:t>
      </w:r>
      <w:r w:rsidRPr="00CC0959">
        <w:rPr>
          <w:rFonts w:ascii="Times New Roman" w:eastAsia="Times New Roman" w:hAnsi="Times New Roman" w:cs="Times New Roman"/>
          <w:color w:val="000000"/>
          <w:spacing w:val="-4"/>
          <w:sz w:val="24"/>
          <w:szCs w:val="24"/>
          <w:lang w:eastAsia="ru-RU"/>
        </w:rPr>
        <w:t>у</w:t>
      </w:r>
      <w:r w:rsidRPr="00CC0959">
        <w:rPr>
          <w:rFonts w:ascii="Times New Roman" w:eastAsia="Times New Roman" w:hAnsi="Times New Roman" w:cs="Times New Roman"/>
          <w:color w:val="000000"/>
          <w:sz w:val="24"/>
          <w:szCs w:val="24"/>
          <w:lang w:eastAsia="ru-RU"/>
        </w:rPr>
        <w:t>г,</w:t>
      </w:r>
      <w:r w:rsidRPr="00CC0959">
        <w:rPr>
          <w:rFonts w:ascii="Times New Roman" w:eastAsia="Times New Roman" w:hAnsi="Times New Roman" w:cs="Times New Roman"/>
          <w:color w:val="000000"/>
          <w:spacing w:val="23"/>
          <w:sz w:val="24"/>
          <w:szCs w:val="24"/>
          <w:lang w:eastAsia="ru-RU"/>
        </w:rPr>
        <w:t xml:space="preserve"> </w:t>
      </w:r>
      <w:r w:rsidRPr="00CC0959">
        <w:rPr>
          <w:rFonts w:ascii="Times New Roman" w:eastAsia="Times New Roman" w:hAnsi="Times New Roman" w:cs="Times New Roman"/>
          <w:color w:val="000000"/>
          <w:sz w:val="24"/>
          <w:szCs w:val="24"/>
          <w:lang w:eastAsia="ru-RU"/>
        </w:rPr>
        <w:t>вы</w:t>
      </w:r>
      <w:r w:rsidRPr="00CC0959">
        <w:rPr>
          <w:rFonts w:ascii="Times New Roman" w:eastAsia="Times New Roman" w:hAnsi="Times New Roman" w:cs="Times New Roman"/>
          <w:color w:val="000000"/>
          <w:spacing w:val="1"/>
          <w:sz w:val="24"/>
          <w:szCs w:val="24"/>
          <w:lang w:eastAsia="ru-RU"/>
        </w:rPr>
        <w:t>п</w:t>
      </w:r>
      <w:r w:rsidRPr="00CC0959">
        <w:rPr>
          <w:rFonts w:ascii="Times New Roman" w:eastAsia="Times New Roman" w:hAnsi="Times New Roman" w:cs="Times New Roman"/>
          <w:color w:val="000000"/>
          <w:sz w:val="24"/>
          <w:szCs w:val="24"/>
          <w:lang w:eastAsia="ru-RU"/>
        </w:rPr>
        <w:t>ол</w:t>
      </w:r>
      <w:r w:rsidRPr="00CC0959">
        <w:rPr>
          <w:rFonts w:ascii="Times New Roman" w:eastAsia="Times New Roman" w:hAnsi="Times New Roman" w:cs="Times New Roman"/>
          <w:color w:val="000000"/>
          <w:spacing w:val="1"/>
          <w:sz w:val="24"/>
          <w:szCs w:val="24"/>
          <w:lang w:eastAsia="ru-RU"/>
        </w:rPr>
        <w:t>н</w:t>
      </w:r>
      <w:r w:rsidRPr="00CC0959">
        <w:rPr>
          <w:rFonts w:ascii="Times New Roman" w:eastAsia="Times New Roman" w:hAnsi="Times New Roman" w:cs="Times New Roman"/>
          <w:color w:val="000000"/>
          <w:sz w:val="24"/>
          <w:szCs w:val="24"/>
          <w:lang w:eastAsia="ru-RU"/>
        </w:rPr>
        <w:t>е</w:t>
      </w:r>
      <w:r w:rsidRPr="00CC0959">
        <w:rPr>
          <w:rFonts w:ascii="Times New Roman" w:eastAsia="Times New Roman" w:hAnsi="Times New Roman" w:cs="Times New Roman"/>
          <w:color w:val="000000"/>
          <w:spacing w:val="1"/>
          <w:sz w:val="24"/>
          <w:szCs w:val="24"/>
          <w:lang w:eastAsia="ru-RU"/>
        </w:rPr>
        <w:t>нн</w:t>
      </w:r>
      <w:r w:rsidRPr="00CC0959">
        <w:rPr>
          <w:rFonts w:ascii="Times New Roman" w:eastAsia="Times New Roman" w:hAnsi="Times New Roman" w:cs="Times New Roman"/>
          <w:color w:val="000000"/>
          <w:spacing w:val="-2"/>
          <w:sz w:val="24"/>
          <w:szCs w:val="24"/>
          <w:lang w:eastAsia="ru-RU"/>
        </w:rPr>
        <w:t>ы</w:t>
      </w:r>
      <w:r w:rsidRPr="00CC0959">
        <w:rPr>
          <w:rFonts w:ascii="Times New Roman" w:eastAsia="Times New Roman" w:hAnsi="Times New Roman" w:cs="Times New Roman"/>
          <w:color w:val="000000"/>
          <w:sz w:val="24"/>
          <w:szCs w:val="24"/>
          <w:lang w:eastAsia="ru-RU"/>
        </w:rPr>
        <w:t>х</w:t>
      </w:r>
      <w:r w:rsidRPr="00CC0959">
        <w:rPr>
          <w:rFonts w:ascii="Times New Roman" w:eastAsia="Times New Roman" w:hAnsi="Times New Roman" w:cs="Times New Roman"/>
          <w:color w:val="000000"/>
          <w:spacing w:val="23"/>
          <w:sz w:val="24"/>
          <w:szCs w:val="24"/>
          <w:lang w:eastAsia="ru-RU"/>
        </w:rPr>
        <w:t xml:space="preserve"> </w:t>
      </w:r>
      <w:r w:rsidRPr="00CC0959">
        <w:rPr>
          <w:rFonts w:ascii="Times New Roman" w:eastAsia="Times New Roman" w:hAnsi="Times New Roman" w:cs="Times New Roman"/>
          <w:color w:val="000000"/>
          <w:sz w:val="24"/>
          <w:szCs w:val="24"/>
          <w:lang w:eastAsia="ru-RU"/>
        </w:rPr>
        <w:t>работн</w:t>
      </w:r>
      <w:r w:rsidRPr="00CC0959">
        <w:rPr>
          <w:rFonts w:ascii="Times New Roman" w:eastAsia="Times New Roman" w:hAnsi="Times New Roman" w:cs="Times New Roman"/>
          <w:color w:val="000000"/>
          <w:spacing w:val="1"/>
          <w:sz w:val="24"/>
          <w:szCs w:val="24"/>
          <w:lang w:eastAsia="ru-RU"/>
        </w:rPr>
        <w:t>и</w:t>
      </w:r>
      <w:r w:rsidRPr="00CC0959">
        <w:rPr>
          <w:rFonts w:ascii="Times New Roman" w:eastAsia="Times New Roman" w:hAnsi="Times New Roman" w:cs="Times New Roman"/>
          <w:color w:val="000000"/>
          <w:sz w:val="24"/>
          <w:szCs w:val="24"/>
          <w:lang w:eastAsia="ru-RU"/>
        </w:rPr>
        <w:t>ком,</w:t>
      </w:r>
      <w:r w:rsidRPr="00CC0959">
        <w:rPr>
          <w:rFonts w:ascii="Times New Roman" w:eastAsia="Times New Roman" w:hAnsi="Times New Roman" w:cs="Times New Roman"/>
          <w:color w:val="000000"/>
          <w:spacing w:val="21"/>
          <w:sz w:val="24"/>
          <w:szCs w:val="24"/>
          <w:lang w:eastAsia="ru-RU"/>
        </w:rPr>
        <w:t xml:space="preserve"> </w:t>
      </w:r>
      <w:r w:rsidRPr="00CC0959">
        <w:rPr>
          <w:rFonts w:ascii="Times New Roman" w:eastAsia="Times New Roman" w:hAnsi="Times New Roman" w:cs="Times New Roman"/>
          <w:color w:val="000000"/>
          <w:spacing w:val="1"/>
          <w:sz w:val="24"/>
          <w:szCs w:val="24"/>
          <w:lang w:eastAsia="ru-RU"/>
        </w:rPr>
        <w:t>н</w:t>
      </w:r>
      <w:r w:rsidRPr="00CC0959">
        <w:rPr>
          <w:rFonts w:ascii="Times New Roman" w:eastAsia="Times New Roman" w:hAnsi="Times New Roman" w:cs="Times New Roman"/>
          <w:color w:val="000000"/>
          <w:sz w:val="24"/>
          <w:szCs w:val="24"/>
          <w:lang w:eastAsia="ru-RU"/>
        </w:rPr>
        <w:t>аправляе</w:t>
      </w:r>
      <w:r w:rsidRPr="00CC0959">
        <w:rPr>
          <w:rFonts w:ascii="Times New Roman" w:eastAsia="Times New Roman" w:hAnsi="Times New Roman" w:cs="Times New Roman"/>
          <w:color w:val="000000"/>
          <w:spacing w:val="-1"/>
          <w:sz w:val="24"/>
          <w:szCs w:val="24"/>
          <w:lang w:eastAsia="ru-RU"/>
        </w:rPr>
        <w:t>ма</w:t>
      </w:r>
      <w:r w:rsidRPr="00CC0959">
        <w:rPr>
          <w:rFonts w:ascii="Times New Roman" w:eastAsia="Times New Roman" w:hAnsi="Times New Roman" w:cs="Times New Roman"/>
          <w:color w:val="000000"/>
          <w:sz w:val="24"/>
          <w:szCs w:val="24"/>
          <w:lang w:eastAsia="ru-RU"/>
        </w:rPr>
        <w:t xml:space="preserve">я </w:t>
      </w:r>
      <w:r w:rsidRPr="00CC0959">
        <w:rPr>
          <w:rFonts w:ascii="Times New Roman" w:eastAsia="Times New Roman" w:hAnsi="Times New Roman" w:cs="Times New Roman"/>
          <w:color w:val="000000"/>
          <w:spacing w:val="1"/>
          <w:sz w:val="24"/>
          <w:szCs w:val="24"/>
          <w:lang w:eastAsia="ru-RU"/>
        </w:rPr>
        <w:t>н</w:t>
      </w:r>
      <w:r w:rsidRPr="00CC0959">
        <w:rPr>
          <w:rFonts w:ascii="Times New Roman" w:eastAsia="Times New Roman" w:hAnsi="Times New Roman" w:cs="Times New Roman"/>
          <w:color w:val="000000"/>
          <w:sz w:val="24"/>
          <w:szCs w:val="24"/>
          <w:lang w:eastAsia="ru-RU"/>
        </w:rPr>
        <w:t>а опла</w:t>
      </w:r>
      <w:r w:rsidRPr="00CC0959">
        <w:rPr>
          <w:rFonts w:ascii="Times New Roman" w:eastAsia="Times New Roman" w:hAnsi="Times New Roman" w:cs="Times New Roman"/>
          <w:color w:val="000000"/>
          <w:spacing w:val="3"/>
          <w:sz w:val="24"/>
          <w:szCs w:val="24"/>
          <w:lang w:eastAsia="ru-RU"/>
        </w:rPr>
        <w:t>т</w:t>
      </w:r>
      <w:r w:rsidRPr="00CC0959">
        <w:rPr>
          <w:rFonts w:ascii="Times New Roman" w:eastAsia="Times New Roman" w:hAnsi="Times New Roman" w:cs="Times New Roman"/>
          <w:color w:val="000000"/>
          <w:sz w:val="24"/>
          <w:szCs w:val="24"/>
          <w:lang w:eastAsia="ru-RU"/>
        </w:rPr>
        <w:t>у</w:t>
      </w:r>
      <w:r w:rsidRPr="00CC0959">
        <w:rPr>
          <w:rFonts w:ascii="Times New Roman" w:eastAsia="Times New Roman" w:hAnsi="Times New Roman" w:cs="Times New Roman"/>
          <w:color w:val="000000"/>
          <w:spacing w:val="-4"/>
          <w:sz w:val="24"/>
          <w:szCs w:val="24"/>
          <w:lang w:eastAsia="ru-RU"/>
        </w:rPr>
        <w:t xml:space="preserve"> </w:t>
      </w:r>
      <w:r w:rsidRPr="00CC0959">
        <w:rPr>
          <w:rFonts w:ascii="Times New Roman" w:eastAsia="Times New Roman" w:hAnsi="Times New Roman" w:cs="Times New Roman"/>
          <w:color w:val="000000"/>
          <w:spacing w:val="-1"/>
          <w:sz w:val="24"/>
          <w:szCs w:val="24"/>
          <w:lang w:eastAsia="ru-RU"/>
        </w:rPr>
        <w:t>е</w:t>
      </w:r>
      <w:r w:rsidRPr="00CC0959">
        <w:rPr>
          <w:rFonts w:ascii="Times New Roman" w:eastAsia="Times New Roman" w:hAnsi="Times New Roman" w:cs="Times New Roman"/>
          <w:color w:val="000000"/>
          <w:sz w:val="24"/>
          <w:szCs w:val="24"/>
          <w:lang w:eastAsia="ru-RU"/>
        </w:rPr>
        <w:t>го т</w:t>
      </w:r>
      <w:r w:rsidRPr="00CC0959">
        <w:rPr>
          <w:rFonts w:ascii="Times New Roman" w:eastAsia="Times New Roman" w:hAnsi="Times New Roman" w:cs="Times New Roman"/>
          <w:color w:val="000000"/>
          <w:spacing w:val="5"/>
          <w:sz w:val="24"/>
          <w:szCs w:val="24"/>
          <w:lang w:eastAsia="ru-RU"/>
        </w:rPr>
        <w:t>р</w:t>
      </w:r>
      <w:r w:rsidRPr="00CC0959">
        <w:rPr>
          <w:rFonts w:ascii="Times New Roman" w:eastAsia="Times New Roman" w:hAnsi="Times New Roman" w:cs="Times New Roman"/>
          <w:color w:val="000000"/>
          <w:spacing w:val="-5"/>
          <w:sz w:val="24"/>
          <w:szCs w:val="24"/>
          <w:lang w:eastAsia="ru-RU"/>
        </w:rPr>
        <w:t>у</w:t>
      </w:r>
      <w:r w:rsidRPr="00CC0959">
        <w:rPr>
          <w:rFonts w:ascii="Times New Roman" w:eastAsia="Times New Roman" w:hAnsi="Times New Roman" w:cs="Times New Roman"/>
          <w:color w:val="000000"/>
          <w:sz w:val="24"/>
          <w:szCs w:val="24"/>
          <w:lang w:eastAsia="ru-RU"/>
        </w:rPr>
        <w:t>да.</w:t>
      </w:r>
    </w:p>
    <w:p w14:paraId="754539CB" w14:textId="77777777" w:rsidR="004532C5" w:rsidRPr="00B1088B" w:rsidRDefault="004532C5" w:rsidP="004532C5">
      <w:pPr>
        <w:spacing w:after="0" w:line="240" w:lineRule="auto"/>
        <w:jc w:val="both"/>
        <w:rPr>
          <w:rFonts w:ascii="Times New Roman" w:hAnsi="Times New Roman" w:cs="Times New Roman"/>
          <w:sz w:val="24"/>
          <w:szCs w:val="24"/>
        </w:rPr>
      </w:pPr>
      <w:r w:rsidRPr="00B1088B">
        <w:rPr>
          <w:rFonts w:ascii="Times New Roman" w:hAnsi="Times New Roman" w:cs="Times New Roman"/>
          <w:sz w:val="24"/>
          <w:szCs w:val="24"/>
        </w:rPr>
        <w:t>Таким образом, применение различных систем оплаты труда зависит от особенностей технологического процесса, форм организации труда, требований, предъявляемых к качеству продукции или выполняемой работе. Они должны отвечать характеру и условиям работы, способствовать совершенствованию организации труда и повышению его производительности.</w:t>
      </w:r>
    </w:p>
    <w:p w14:paraId="4D45529A" w14:textId="7841C883" w:rsidR="00CC0959" w:rsidRDefault="00CC0959" w:rsidP="00FC11C4">
      <w:pPr>
        <w:widowControl w:val="0"/>
        <w:spacing w:after="0" w:line="240" w:lineRule="auto"/>
        <w:ind w:right="539" w:firstLine="567"/>
        <w:jc w:val="both"/>
        <w:rPr>
          <w:rFonts w:ascii="Times New Roman" w:eastAsia="Times New Roman" w:hAnsi="Times New Roman" w:cs="Times New Roman"/>
          <w:color w:val="000000"/>
          <w:sz w:val="28"/>
          <w:szCs w:val="28"/>
          <w:lang w:eastAsia="ru-RU"/>
        </w:rPr>
      </w:pPr>
    </w:p>
    <w:p w14:paraId="03ED9208" w14:textId="45CFBE69" w:rsidR="00CC0959" w:rsidRPr="006A6AC9" w:rsidRDefault="00F17CCA" w:rsidP="00F17CCA">
      <w:pPr>
        <w:widowControl w:val="0"/>
        <w:spacing w:after="0" w:line="240" w:lineRule="auto"/>
        <w:ind w:right="-20"/>
        <w:rPr>
          <w:rFonts w:ascii="Times New Roman" w:eastAsia="Times New Roman" w:hAnsi="Times New Roman" w:cs="Times New Roman"/>
          <w:b/>
          <w:bCs/>
          <w:color w:val="000000"/>
          <w:sz w:val="28"/>
          <w:szCs w:val="28"/>
          <w:lang w:eastAsia="ru-RU"/>
        </w:rPr>
      </w:pPr>
      <w:r w:rsidRPr="006A6AC9">
        <w:rPr>
          <w:rFonts w:ascii="Times New Roman" w:hAnsi="Times New Roman" w:cs="Times New Roman"/>
          <w:b/>
          <w:color w:val="000000"/>
          <w:sz w:val="28"/>
          <w:szCs w:val="28"/>
        </w:rPr>
        <w:t xml:space="preserve">2. </w:t>
      </w:r>
      <w:r w:rsidR="006A6AC9" w:rsidRPr="006A6AC9">
        <w:rPr>
          <w:rFonts w:ascii="Times New Roman" w:hAnsi="Times New Roman" w:cs="Times New Roman"/>
          <w:b/>
          <w:sz w:val="24"/>
          <w:szCs w:val="24"/>
        </w:rPr>
        <w:t>Коэффициент трудового участия работника</w:t>
      </w:r>
    </w:p>
    <w:p w14:paraId="17F442EC"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Вторым элементом бестарифной системы оплаты труда является коэффициент трудового участия работника в текущих результатах деятельности подразделения. На его основе происходит корректировка оценки долевого участия работника в общих результатах труда организации или ее подразделения и, соответственно, в фонде оплаты труда. Набор показателей, учитываемых при расчете КТУ, может быть различным. При этом важно, чтобы он не дублировал показатели, учитываемые при определении коэффициента квалификационного уровня. На практике рекомендуется, что с помощью КТУ целесообразно корректировать коэффициент квалификационного уровня, как правило, в пределах 10–15%. Возникновение потребности в корректировке коэффициента квалификационного уровня в больших пределах может свидетельствовать о недостатках в методике его установления. Показатели, повышающие или понижающие величину КТУ, должны быть увязаны не только с показателями трудовой деятельности, но и с отклонениями от индивидуальной результативности. На  повышение коэффициента трудового участия, в первую очередь, влияет инициативность работника и, в частности:</w:t>
      </w:r>
    </w:p>
    <w:p w14:paraId="10B81135"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инициатива в освоении и применении передовых методов труда, предупреждении выпуска бракованной продукции;</w:t>
      </w:r>
    </w:p>
    <w:p w14:paraId="0078DDF2"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 трудовая активность, направленная на эффективное использование оборудования, внедрение новой техники и передовой технологии;</w:t>
      </w:r>
    </w:p>
    <w:p w14:paraId="37E74F87"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 освоение работ по смежным профессиям, повышение эффективности использования своего рабочего времени и т.д.</w:t>
      </w:r>
    </w:p>
    <w:p w14:paraId="3FE2B3E1"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При установлении повышающих коэффициентов учитывается также фиксированное достижение новых, более высоких результатов. К таким показателям можно отнести:</w:t>
      </w:r>
    </w:p>
    <w:p w14:paraId="771B88C4"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 экономию материалов, инструмента, оснастки и других видов материальных ресурсов по сравнению с предыдущим периодом или обоснованными нормами;</w:t>
      </w:r>
    </w:p>
    <w:p w14:paraId="765AB2B9"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 повышение индивидуальной производительности труда, которое находит отражение в уровне перевыполнения норм выработки и производственных заданий;</w:t>
      </w:r>
    </w:p>
    <w:p w14:paraId="1087563A"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 рост доли продукции высокого качества в сдаваемой работником продукции и т.д.</w:t>
      </w:r>
    </w:p>
    <w:p w14:paraId="33039BA7"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К показателям, снижающим КТУ, можно отнести:</w:t>
      </w:r>
    </w:p>
    <w:p w14:paraId="2C77326E"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 отказ от освоения передовых методов труда, навыков предупреждения и снижения выпуска бракованной продукции;</w:t>
      </w:r>
    </w:p>
    <w:p w14:paraId="73D67ADA"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 уклонение от выполнения срочных заданий, от передачи другим членам коллектива передового производственного опыта;</w:t>
      </w:r>
    </w:p>
    <w:p w14:paraId="0633F5AF"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 пассивность в овладении смежными профессиями, рационального использования рабочего времени;</w:t>
      </w:r>
    </w:p>
    <w:p w14:paraId="1264F10D" w14:textId="77777777" w:rsidR="00C81487" w:rsidRPr="00C81487" w:rsidRDefault="00C81487" w:rsidP="00BD3007">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 повышение доли брака в произведенной работником продукции по сравнению с предыдущим периодом или установленными заданиями;</w:t>
      </w:r>
    </w:p>
    <w:p w14:paraId="57FAEDB1" w14:textId="08C5B234" w:rsidR="004A31FB" w:rsidRDefault="00C81487" w:rsidP="00D96CAD">
      <w:pPr>
        <w:spacing w:after="0" w:line="240" w:lineRule="auto"/>
        <w:ind w:firstLine="426"/>
        <w:jc w:val="both"/>
        <w:rPr>
          <w:rFonts w:ascii="Times New Roman" w:hAnsi="Times New Roman" w:cs="Times New Roman"/>
          <w:sz w:val="24"/>
          <w:szCs w:val="24"/>
        </w:rPr>
      </w:pPr>
      <w:r w:rsidRPr="00C81487">
        <w:rPr>
          <w:rFonts w:ascii="Times New Roman" w:hAnsi="Times New Roman" w:cs="Times New Roman"/>
          <w:sz w:val="24"/>
          <w:szCs w:val="24"/>
        </w:rPr>
        <w:t>  – снижение индивидуальной</w:t>
      </w:r>
      <w:r w:rsidR="00D96CAD">
        <w:rPr>
          <w:rFonts w:ascii="Times New Roman" w:hAnsi="Times New Roman" w:cs="Times New Roman"/>
          <w:sz w:val="24"/>
          <w:szCs w:val="24"/>
        </w:rPr>
        <w:t xml:space="preserve"> производительности труда и т.д</w:t>
      </w:r>
    </w:p>
    <w:p w14:paraId="235227B2" w14:textId="77777777" w:rsidR="00D96CAD" w:rsidRPr="00D96CAD" w:rsidRDefault="00D96CAD" w:rsidP="00D96CAD">
      <w:pPr>
        <w:spacing w:after="0" w:line="240" w:lineRule="auto"/>
        <w:ind w:firstLine="426"/>
        <w:jc w:val="both"/>
        <w:rPr>
          <w:rFonts w:ascii="Times New Roman" w:hAnsi="Times New Roman" w:cs="Times New Roman"/>
          <w:sz w:val="24"/>
          <w:szCs w:val="24"/>
        </w:rPr>
      </w:pPr>
    </w:p>
    <w:p w14:paraId="100C84D3" w14:textId="2DB20219" w:rsidR="00D553C8" w:rsidRDefault="00891028" w:rsidP="000C4860">
      <w:pPr>
        <w:widowControl w:val="0"/>
        <w:tabs>
          <w:tab w:val="left" w:pos="9072"/>
        </w:tabs>
        <w:spacing w:after="0" w:line="240" w:lineRule="auto"/>
        <w:ind w:left="341" w:firstLine="567"/>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p>
    <w:p w14:paraId="1D7179A9" w14:textId="214847E9" w:rsidR="00AE11C2" w:rsidRDefault="004A31FB" w:rsidP="00BB0093">
      <w:pPr>
        <w:widowControl w:val="0"/>
        <w:tabs>
          <w:tab w:val="left" w:pos="9072"/>
        </w:tabs>
        <w:spacing w:after="0" w:line="240" w:lineRule="auto"/>
        <w:ind w:left="341" w:firstLine="567"/>
        <w:jc w:val="center"/>
        <w:rPr>
          <w:rFonts w:ascii="Times New Roman" w:eastAsia="Times New Roman" w:hAnsi="Times New Roman" w:cs="Times New Roman"/>
          <w:b/>
          <w:color w:val="000000"/>
          <w:sz w:val="24"/>
          <w:szCs w:val="24"/>
          <w:lang w:eastAsia="ru-RU"/>
        </w:rPr>
      </w:pPr>
      <w:r w:rsidRPr="00D553C8">
        <w:rPr>
          <w:rFonts w:ascii="Times New Roman" w:eastAsia="Times New Roman" w:hAnsi="Times New Roman" w:cs="Times New Roman"/>
          <w:b/>
          <w:color w:val="000000"/>
          <w:sz w:val="24"/>
          <w:szCs w:val="24"/>
          <w:lang w:eastAsia="ru-RU"/>
        </w:rPr>
        <w:t>Контрольные вопросы</w:t>
      </w:r>
    </w:p>
    <w:p w14:paraId="6638E223" w14:textId="77777777" w:rsidR="00D553C8" w:rsidRPr="00D553C8" w:rsidRDefault="00D553C8" w:rsidP="00D553C8">
      <w:pPr>
        <w:widowControl w:val="0"/>
        <w:tabs>
          <w:tab w:val="left" w:pos="9072"/>
        </w:tabs>
        <w:spacing w:after="0" w:line="240" w:lineRule="auto"/>
        <w:ind w:left="341" w:firstLine="567"/>
        <w:rPr>
          <w:rFonts w:ascii="Times New Roman" w:eastAsia="Times New Roman" w:hAnsi="Times New Roman" w:cs="Times New Roman"/>
          <w:b/>
          <w:color w:val="000000"/>
          <w:sz w:val="24"/>
          <w:szCs w:val="24"/>
          <w:lang w:eastAsia="ru-RU"/>
        </w:rPr>
      </w:pPr>
    </w:p>
    <w:p w14:paraId="7AEA3D60" w14:textId="55102C1C" w:rsidR="00AE11C2" w:rsidRDefault="00AE11C2" w:rsidP="00AE11C2">
      <w:pPr>
        <w:widowControl w:val="0"/>
        <w:tabs>
          <w:tab w:val="left" w:pos="9072"/>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AE11C2">
        <w:rPr>
          <w:rFonts w:ascii="Times New Roman" w:eastAsia="Times New Roman" w:hAnsi="Times New Roman" w:cs="Times New Roman"/>
          <w:color w:val="000000"/>
          <w:sz w:val="24"/>
          <w:szCs w:val="24"/>
          <w:lang w:eastAsia="ru-RU"/>
        </w:rPr>
        <w:t>Какие элементы  содержить  смешанная система оплаты труда </w:t>
      </w:r>
      <w:r>
        <w:rPr>
          <w:rFonts w:ascii="Times New Roman" w:eastAsia="Times New Roman" w:hAnsi="Times New Roman" w:cs="Times New Roman"/>
          <w:color w:val="000000"/>
          <w:sz w:val="24"/>
          <w:szCs w:val="24"/>
          <w:lang w:eastAsia="ru-RU"/>
        </w:rPr>
        <w:t>?</w:t>
      </w:r>
    </w:p>
    <w:p w14:paraId="68299480" w14:textId="67C66E7F" w:rsidR="00AE11C2" w:rsidRDefault="00AE11C2" w:rsidP="00AE11C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EB14B7">
        <w:rPr>
          <w:rFonts w:ascii="Times New Roman" w:eastAsia="Times New Roman" w:hAnsi="Times New Roman" w:cs="Times New Roman"/>
          <w:color w:val="000000"/>
          <w:sz w:val="24"/>
          <w:szCs w:val="24"/>
          <w:lang w:eastAsia="ru-RU"/>
        </w:rPr>
        <w:t>Для</w:t>
      </w:r>
      <w:r>
        <w:rPr>
          <w:rFonts w:ascii="Times New Roman" w:eastAsia="Times New Roman" w:hAnsi="Times New Roman" w:cs="Times New Roman"/>
          <w:color w:val="000000"/>
          <w:sz w:val="24"/>
          <w:szCs w:val="24"/>
          <w:lang w:eastAsia="ru-RU"/>
        </w:rPr>
        <w:t xml:space="preserve"> каких целей </w:t>
      </w:r>
      <w:r w:rsidRPr="00EB14B7">
        <w:rPr>
          <w:rFonts w:ascii="Times New Roman" w:eastAsia="Times New Roman" w:hAnsi="Times New Roman" w:cs="Times New Roman"/>
          <w:color w:val="000000"/>
          <w:sz w:val="24"/>
          <w:szCs w:val="24"/>
          <w:lang w:eastAsia="ru-RU"/>
        </w:rPr>
        <w:t xml:space="preserve"> могут вводиться системы премирования и др</w:t>
      </w:r>
      <w:r>
        <w:rPr>
          <w:rFonts w:ascii="Times New Roman" w:eastAsia="Times New Roman" w:hAnsi="Times New Roman" w:cs="Times New Roman"/>
          <w:color w:val="000000"/>
          <w:sz w:val="24"/>
          <w:szCs w:val="24"/>
          <w:lang w:eastAsia="ru-RU"/>
        </w:rPr>
        <w:t>угие формы стимулирования труда?</w:t>
      </w:r>
    </w:p>
    <w:p w14:paraId="4ED6A407" w14:textId="53845AAB" w:rsidR="00CC1A50" w:rsidRDefault="00CC1A50" w:rsidP="00AE11C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Каким органом устанавливается</w:t>
      </w:r>
      <w:r w:rsidRPr="00CC1A5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w:t>
      </w:r>
      <w:r w:rsidRPr="00EB14B7">
        <w:rPr>
          <w:rFonts w:ascii="Times New Roman" w:eastAsia="Times New Roman" w:hAnsi="Times New Roman" w:cs="Times New Roman"/>
          <w:color w:val="000000"/>
          <w:sz w:val="24"/>
          <w:szCs w:val="24"/>
          <w:lang w:eastAsia="ru-RU"/>
        </w:rPr>
        <w:t>орядок рассмотрения и согласования параметров системы оплаты труда работников организаций</w:t>
      </w:r>
      <w:r>
        <w:rPr>
          <w:rFonts w:ascii="Times New Roman" w:eastAsia="Times New Roman" w:hAnsi="Times New Roman" w:cs="Times New Roman"/>
          <w:color w:val="000000"/>
          <w:sz w:val="24"/>
          <w:szCs w:val="24"/>
          <w:lang w:eastAsia="ru-RU"/>
        </w:rPr>
        <w:t xml:space="preserve"> ?</w:t>
      </w:r>
    </w:p>
    <w:p w14:paraId="4E209E87" w14:textId="788F11AD" w:rsidR="00CC1A50" w:rsidRDefault="00CC1A50" w:rsidP="00CC1A50">
      <w:pPr>
        <w:shd w:val="clear" w:color="auto" w:fill="FFFFFF"/>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4. Назовите </w:t>
      </w:r>
      <w:r w:rsidRPr="00CC1A50">
        <w:rPr>
          <w:rFonts w:ascii="Times New Roman" w:hAnsi="Times New Roman" w:cs="Times New Roman"/>
          <w:sz w:val="24"/>
          <w:szCs w:val="24"/>
        </w:rPr>
        <w:t xml:space="preserve"> </w:t>
      </w:r>
      <w:r>
        <w:rPr>
          <w:rFonts w:ascii="Times New Roman" w:hAnsi="Times New Roman" w:cs="Times New Roman"/>
          <w:sz w:val="24"/>
          <w:szCs w:val="24"/>
        </w:rPr>
        <w:t>смешанные системы оплаты труда ?</w:t>
      </w:r>
    </w:p>
    <w:p w14:paraId="6AF335EA" w14:textId="001447B1" w:rsidR="00CC1A50" w:rsidRPr="00CC1A50" w:rsidRDefault="00CC1A50" w:rsidP="00CC1A50">
      <w:pPr>
        <w:spacing w:after="0" w:line="240" w:lineRule="auto"/>
        <w:jc w:val="both"/>
        <w:rPr>
          <w:rFonts w:ascii="Times New Roman" w:eastAsia="Times New Roman" w:hAnsi="Times New Roman" w:cs="Times New Roman"/>
          <w:color w:val="000000"/>
          <w:sz w:val="24"/>
          <w:szCs w:val="24"/>
        </w:rPr>
      </w:pPr>
      <w:r w:rsidRPr="00CC1A50">
        <w:rPr>
          <w:rFonts w:ascii="Times New Roman" w:hAnsi="Times New Roman" w:cs="Times New Roman"/>
          <w:sz w:val="24"/>
          <w:szCs w:val="24"/>
        </w:rPr>
        <w:t xml:space="preserve">5.Где используется </w:t>
      </w:r>
      <w:r w:rsidRPr="00CC1A50">
        <w:rPr>
          <w:rFonts w:ascii="Times New Roman" w:eastAsia="Times New Roman" w:hAnsi="Times New Roman" w:cs="Times New Roman"/>
          <w:bCs/>
          <w:iCs/>
          <w:color w:val="000000"/>
          <w:sz w:val="24"/>
          <w:szCs w:val="24"/>
        </w:rPr>
        <w:t>с</w:t>
      </w:r>
      <w:r w:rsidRPr="00CC1A50">
        <w:rPr>
          <w:rFonts w:ascii="Times New Roman" w:eastAsia="Times New Roman" w:hAnsi="Times New Roman" w:cs="Times New Roman"/>
          <w:bCs/>
          <w:iCs/>
          <w:color w:val="000000"/>
          <w:spacing w:val="1"/>
          <w:sz w:val="24"/>
          <w:szCs w:val="24"/>
        </w:rPr>
        <w:t>и</w:t>
      </w:r>
      <w:r w:rsidRPr="00CC1A50">
        <w:rPr>
          <w:rFonts w:ascii="Times New Roman" w:eastAsia="Times New Roman" w:hAnsi="Times New Roman" w:cs="Times New Roman"/>
          <w:bCs/>
          <w:iCs/>
          <w:color w:val="000000"/>
          <w:sz w:val="24"/>
          <w:szCs w:val="24"/>
        </w:rPr>
        <w:t>с</w:t>
      </w:r>
      <w:r w:rsidRPr="00CC1A50">
        <w:rPr>
          <w:rFonts w:ascii="Times New Roman" w:eastAsia="Times New Roman" w:hAnsi="Times New Roman" w:cs="Times New Roman"/>
          <w:bCs/>
          <w:iCs/>
          <w:color w:val="000000"/>
          <w:spacing w:val="2"/>
          <w:sz w:val="24"/>
          <w:szCs w:val="24"/>
        </w:rPr>
        <w:t>т</w:t>
      </w:r>
      <w:r w:rsidRPr="00CC1A50">
        <w:rPr>
          <w:rFonts w:ascii="Times New Roman" w:eastAsia="Times New Roman" w:hAnsi="Times New Roman" w:cs="Times New Roman"/>
          <w:bCs/>
          <w:iCs/>
          <w:color w:val="000000"/>
          <w:sz w:val="24"/>
          <w:szCs w:val="24"/>
        </w:rPr>
        <w:t>е</w:t>
      </w:r>
      <w:r w:rsidRPr="00CC1A50">
        <w:rPr>
          <w:rFonts w:ascii="Times New Roman" w:eastAsia="Times New Roman" w:hAnsi="Times New Roman" w:cs="Times New Roman"/>
          <w:bCs/>
          <w:iCs/>
          <w:color w:val="000000"/>
          <w:spacing w:val="1"/>
          <w:sz w:val="24"/>
          <w:szCs w:val="24"/>
        </w:rPr>
        <w:t>ма</w:t>
      </w:r>
      <w:r w:rsidRPr="00CC1A50">
        <w:rPr>
          <w:rFonts w:ascii="Times New Roman" w:eastAsia="Times New Roman" w:hAnsi="Times New Roman" w:cs="Times New Roman"/>
          <w:color w:val="000000"/>
          <w:spacing w:val="28"/>
          <w:sz w:val="24"/>
          <w:szCs w:val="24"/>
        </w:rPr>
        <w:t xml:space="preserve"> </w:t>
      </w:r>
      <w:r w:rsidRPr="00CC1A50">
        <w:rPr>
          <w:rFonts w:ascii="Times New Roman" w:eastAsia="Times New Roman" w:hAnsi="Times New Roman" w:cs="Times New Roman"/>
          <w:bCs/>
          <w:iCs/>
          <w:color w:val="000000"/>
          <w:sz w:val="24"/>
          <w:szCs w:val="24"/>
        </w:rPr>
        <w:t>«</w:t>
      </w:r>
      <w:r w:rsidRPr="00CC1A50">
        <w:rPr>
          <w:rFonts w:ascii="Times New Roman" w:eastAsia="Times New Roman" w:hAnsi="Times New Roman" w:cs="Times New Roman"/>
          <w:bCs/>
          <w:iCs/>
          <w:color w:val="000000"/>
          <w:spacing w:val="1"/>
          <w:sz w:val="24"/>
          <w:szCs w:val="24"/>
        </w:rPr>
        <w:t>п</w:t>
      </w:r>
      <w:r w:rsidRPr="00CC1A50">
        <w:rPr>
          <w:rFonts w:ascii="Times New Roman" w:eastAsia="Times New Roman" w:hAnsi="Times New Roman" w:cs="Times New Roman"/>
          <w:bCs/>
          <w:iCs/>
          <w:color w:val="000000"/>
          <w:sz w:val="24"/>
          <w:szCs w:val="24"/>
        </w:rPr>
        <w:t>лаваю</w:t>
      </w:r>
      <w:r w:rsidRPr="00CC1A50">
        <w:rPr>
          <w:rFonts w:ascii="Times New Roman" w:eastAsia="Times New Roman" w:hAnsi="Times New Roman" w:cs="Times New Roman"/>
          <w:bCs/>
          <w:iCs/>
          <w:color w:val="000000"/>
          <w:spacing w:val="-2"/>
          <w:sz w:val="24"/>
          <w:szCs w:val="24"/>
        </w:rPr>
        <w:t>щ</w:t>
      </w:r>
      <w:r w:rsidRPr="00CC1A50">
        <w:rPr>
          <w:rFonts w:ascii="Times New Roman" w:eastAsia="Times New Roman" w:hAnsi="Times New Roman" w:cs="Times New Roman"/>
          <w:bCs/>
          <w:iCs/>
          <w:color w:val="000000"/>
          <w:sz w:val="24"/>
          <w:szCs w:val="24"/>
        </w:rPr>
        <w:t>их</w:t>
      </w:r>
      <w:r w:rsidRPr="00CC1A50">
        <w:rPr>
          <w:rFonts w:ascii="Times New Roman" w:eastAsia="Times New Roman" w:hAnsi="Times New Roman" w:cs="Times New Roman"/>
          <w:color w:val="000000"/>
          <w:spacing w:val="29"/>
          <w:sz w:val="24"/>
          <w:szCs w:val="24"/>
        </w:rPr>
        <w:t xml:space="preserve"> </w:t>
      </w:r>
      <w:r w:rsidRPr="00CC1A50">
        <w:rPr>
          <w:rFonts w:ascii="Times New Roman" w:eastAsia="Times New Roman" w:hAnsi="Times New Roman" w:cs="Times New Roman"/>
          <w:bCs/>
          <w:iCs/>
          <w:color w:val="000000"/>
          <w:sz w:val="24"/>
          <w:szCs w:val="24"/>
        </w:rPr>
        <w:t>о</w:t>
      </w:r>
      <w:r w:rsidRPr="00CC1A50">
        <w:rPr>
          <w:rFonts w:ascii="Times New Roman" w:eastAsia="Times New Roman" w:hAnsi="Times New Roman" w:cs="Times New Roman"/>
          <w:bCs/>
          <w:iCs/>
          <w:color w:val="000000"/>
          <w:spacing w:val="1"/>
          <w:sz w:val="24"/>
          <w:szCs w:val="24"/>
        </w:rPr>
        <w:t>к</w:t>
      </w:r>
      <w:r w:rsidRPr="00CC1A50">
        <w:rPr>
          <w:rFonts w:ascii="Times New Roman" w:eastAsia="Times New Roman" w:hAnsi="Times New Roman" w:cs="Times New Roman"/>
          <w:bCs/>
          <w:iCs/>
          <w:color w:val="000000"/>
          <w:sz w:val="24"/>
          <w:szCs w:val="24"/>
        </w:rPr>
        <w:t>ла</w:t>
      </w:r>
      <w:r w:rsidRPr="00CC1A50">
        <w:rPr>
          <w:rFonts w:ascii="Times New Roman" w:eastAsia="Times New Roman" w:hAnsi="Times New Roman" w:cs="Times New Roman"/>
          <w:bCs/>
          <w:iCs/>
          <w:color w:val="000000"/>
          <w:spacing w:val="1"/>
          <w:sz w:val="24"/>
          <w:szCs w:val="24"/>
        </w:rPr>
        <w:t>д</w:t>
      </w:r>
      <w:r w:rsidRPr="00CC1A50">
        <w:rPr>
          <w:rFonts w:ascii="Times New Roman" w:eastAsia="Times New Roman" w:hAnsi="Times New Roman" w:cs="Times New Roman"/>
          <w:bCs/>
          <w:iCs/>
          <w:color w:val="000000"/>
          <w:sz w:val="24"/>
          <w:szCs w:val="24"/>
        </w:rPr>
        <w:t>ов»</w:t>
      </w:r>
      <w:r w:rsidRPr="00CC1A50">
        <w:rPr>
          <w:rFonts w:ascii="Times New Roman" w:eastAsia="Times New Roman" w:hAnsi="Times New Roman" w:cs="Times New Roman"/>
          <w:color w:val="000000"/>
          <w:spacing w:val="29"/>
          <w:sz w:val="24"/>
          <w:szCs w:val="24"/>
        </w:rPr>
        <w:t xml:space="preserve"> </w:t>
      </w:r>
      <w:r w:rsidRPr="00CC1A50">
        <w:rPr>
          <w:rFonts w:ascii="Times New Roman" w:eastAsia="Times New Roman" w:hAnsi="Times New Roman" w:cs="Times New Roman"/>
          <w:color w:val="000000"/>
          <w:sz w:val="24"/>
          <w:szCs w:val="24"/>
        </w:rPr>
        <w:t>?</w:t>
      </w:r>
    </w:p>
    <w:p w14:paraId="5CFB949E" w14:textId="0F1E5D61" w:rsidR="00CC1A50" w:rsidRPr="00CC1A50" w:rsidRDefault="00CC1A50" w:rsidP="00CC1A50">
      <w:pPr>
        <w:spacing w:after="0" w:line="240" w:lineRule="auto"/>
        <w:jc w:val="both"/>
        <w:rPr>
          <w:rFonts w:ascii="Times New Roman" w:eastAsia="Times New Roman" w:hAnsi="Times New Roman" w:cs="Times New Roman"/>
          <w:color w:val="000000"/>
          <w:sz w:val="28"/>
          <w:szCs w:val="28"/>
          <w:lang w:eastAsia="ru-RU"/>
        </w:rPr>
      </w:pPr>
      <w:r w:rsidRPr="00CC1A50">
        <w:rPr>
          <w:rFonts w:ascii="Times New Roman" w:eastAsia="Times New Roman" w:hAnsi="Times New Roman" w:cs="Times New Roman"/>
          <w:color w:val="000000"/>
          <w:sz w:val="24"/>
          <w:szCs w:val="24"/>
        </w:rPr>
        <w:t xml:space="preserve">7. Как определяется </w:t>
      </w:r>
      <w:r w:rsidRPr="00CC1A50">
        <w:rPr>
          <w:rFonts w:ascii="Times New Roman" w:eastAsia="Times New Roman" w:hAnsi="Times New Roman" w:cs="Times New Roman"/>
          <w:bCs/>
          <w:iCs/>
          <w:color w:val="000000"/>
          <w:sz w:val="24"/>
          <w:szCs w:val="24"/>
          <w:lang w:eastAsia="ru-RU"/>
        </w:rPr>
        <w:t xml:space="preserve"> ко</w:t>
      </w:r>
      <w:r w:rsidRPr="00CC1A50">
        <w:rPr>
          <w:rFonts w:ascii="Times New Roman" w:eastAsia="Times New Roman" w:hAnsi="Times New Roman" w:cs="Times New Roman"/>
          <w:bCs/>
          <w:iCs/>
          <w:color w:val="000000"/>
          <w:spacing w:val="1"/>
          <w:sz w:val="24"/>
          <w:szCs w:val="24"/>
          <w:lang w:eastAsia="ru-RU"/>
        </w:rPr>
        <w:t>ми</w:t>
      </w:r>
      <w:r w:rsidRPr="00CC1A50">
        <w:rPr>
          <w:rFonts w:ascii="Times New Roman" w:eastAsia="Times New Roman" w:hAnsi="Times New Roman" w:cs="Times New Roman"/>
          <w:bCs/>
          <w:iCs/>
          <w:color w:val="000000"/>
          <w:sz w:val="24"/>
          <w:szCs w:val="24"/>
          <w:lang w:eastAsia="ru-RU"/>
        </w:rPr>
        <w:t>ссион</w:t>
      </w:r>
      <w:r w:rsidRPr="00CC1A50">
        <w:rPr>
          <w:rFonts w:ascii="Times New Roman" w:eastAsia="Times New Roman" w:hAnsi="Times New Roman" w:cs="Times New Roman"/>
          <w:bCs/>
          <w:iCs/>
          <w:color w:val="000000"/>
          <w:spacing w:val="1"/>
          <w:sz w:val="24"/>
          <w:szCs w:val="24"/>
          <w:lang w:eastAsia="ru-RU"/>
        </w:rPr>
        <w:t>н</w:t>
      </w:r>
      <w:r w:rsidRPr="00CC1A50">
        <w:rPr>
          <w:rFonts w:ascii="Times New Roman" w:eastAsia="Times New Roman" w:hAnsi="Times New Roman" w:cs="Times New Roman"/>
          <w:bCs/>
          <w:iCs/>
          <w:color w:val="000000"/>
          <w:sz w:val="24"/>
          <w:szCs w:val="24"/>
          <w:lang w:eastAsia="ru-RU"/>
        </w:rPr>
        <w:t>ая</w:t>
      </w:r>
      <w:r w:rsidRPr="00CC1A50">
        <w:rPr>
          <w:rFonts w:ascii="Times New Roman" w:eastAsia="Times New Roman" w:hAnsi="Times New Roman" w:cs="Times New Roman"/>
          <w:color w:val="000000"/>
          <w:spacing w:val="6"/>
          <w:sz w:val="24"/>
          <w:szCs w:val="24"/>
          <w:lang w:eastAsia="ru-RU"/>
        </w:rPr>
        <w:t xml:space="preserve"> </w:t>
      </w:r>
      <w:r w:rsidRPr="00CC1A50">
        <w:rPr>
          <w:rFonts w:ascii="Times New Roman" w:eastAsia="Times New Roman" w:hAnsi="Times New Roman" w:cs="Times New Roman"/>
          <w:bCs/>
          <w:iCs/>
          <w:color w:val="000000"/>
          <w:spacing w:val="-2"/>
          <w:sz w:val="24"/>
          <w:szCs w:val="24"/>
          <w:lang w:eastAsia="ru-RU"/>
        </w:rPr>
        <w:t>о</w:t>
      </w:r>
      <w:r w:rsidRPr="00CC1A50">
        <w:rPr>
          <w:rFonts w:ascii="Times New Roman" w:eastAsia="Times New Roman" w:hAnsi="Times New Roman" w:cs="Times New Roman"/>
          <w:bCs/>
          <w:iCs/>
          <w:color w:val="000000"/>
          <w:sz w:val="24"/>
          <w:szCs w:val="24"/>
          <w:lang w:eastAsia="ru-RU"/>
        </w:rPr>
        <w:t>пла</w:t>
      </w:r>
      <w:r w:rsidRPr="00CC1A50">
        <w:rPr>
          <w:rFonts w:ascii="Times New Roman" w:eastAsia="Times New Roman" w:hAnsi="Times New Roman" w:cs="Times New Roman"/>
          <w:bCs/>
          <w:iCs/>
          <w:color w:val="000000"/>
          <w:spacing w:val="3"/>
          <w:sz w:val="24"/>
          <w:szCs w:val="24"/>
          <w:lang w:eastAsia="ru-RU"/>
        </w:rPr>
        <w:t>т</w:t>
      </w:r>
      <w:r w:rsidRPr="00CC1A50">
        <w:rPr>
          <w:rFonts w:ascii="Times New Roman" w:eastAsia="Times New Roman" w:hAnsi="Times New Roman" w:cs="Times New Roman"/>
          <w:bCs/>
          <w:iCs/>
          <w:color w:val="000000"/>
          <w:sz w:val="24"/>
          <w:szCs w:val="24"/>
          <w:lang w:eastAsia="ru-RU"/>
        </w:rPr>
        <w:t>а</w:t>
      </w:r>
      <w:r w:rsidRPr="00CC1A50">
        <w:rPr>
          <w:rFonts w:ascii="Times New Roman" w:eastAsia="Times New Roman" w:hAnsi="Times New Roman" w:cs="Times New Roman"/>
          <w:color w:val="000000"/>
          <w:spacing w:val="2"/>
          <w:sz w:val="24"/>
          <w:szCs w:val="24"/>
          <w:lang w:eastAsia="ru-RU"/>
        </w:rPr>
        <w:t xml:space="preserve"> </w:t>
      </w:r>
      <w:r w:rsidRPr="00CC1A50">
        <w:rPr>
          <w:rFonts w:ascii="Times New Roman" w:eastAsia="Times New Roman" w:hAnsi="Times New Roman" w:cs="Times New Roman"/>
          <w:color w:val="000000"/>
          <w:sz w:val="24"/>
          <w:szCs w:val="24"/>
          <w:lang w:eastAsia="ru-RU"/>
        </w:rPr>
        <w:t>труда?</w:t>
      </w:r>
    </w:p>
    <w:p w14:paraId="1E74A18C" w14:textId="09C564DC" w:rsidR="00CC1A50" w:rsidRDefault="00CC1A50" w:rsidP="00891028">
      <w:pPr>
        <w:spacing w:after="0" w:line="240" w:lineRule="auto"/>
        <w:rPr>
          <w:rFonts w:ascii="Times New Roman" w:hAnsi="Times New Roman" w:cs="Times New Roman"/>
          <w:sz w:val="24"/>
          <w:szCs w:val="24"/>
        </w:rPr>
      </w:pPr>
      <w:r w:rsidRPr="0035162D">
        <w:rPr>
          <w:rFonts w:ascii="Times New Roman" w:eastAsia="Times New Roman" w:hAnsi="Times New Roman" w:cs="Times New Roman"/>
          <w:color w:val="000000"/>
          <w:sz w:val="24"/>
          <w:szCs w:val="24"/>
          <w:lang w:eastAsia="ru-RU"/>
        </w:rPr>
        <w:t>8.</w:t>
      </w:r>
      <w:r w:rsidR="0035162D" w:rsidRPr="0035162D">
        <w:rPr>
          <w:rFonts w:ascii="Times New Roman" w:eastAsia="Times New Roman" w:hAnsi="Times New Roman" w:cs="Times New Roman"/>
          <w:color w:val="000000"/>
          <w:sz w:val="24"/>
          <w:szCs w:val="24"/>
          <w:lang w:eastAsia="ru-RU"/>
        </w:rPr>
        <w:t xml:space="preserve">Что представляет собой </w:t>
      </w:r>
      <w:r w:rsidR="0035162D" w:rsidRPr="0035162D">
        <w:rPr>
          <w:rFonts w:ascii="Times New Roman" w:hAnsi="Times New Roman" w:cs="Times New Roman"/>
          <w:sz w:val="24"/>
          <w:szCs w:val="24"/>
        </w:rPr>
        <w:t>коэффициент трудового участия работника в текущих результатах деятельности подразделения</w:t>
      </w:r>
      <w:r w:rsidR="0035162D">
        <w:rPr>
          <w:rFonts w:ascii="Times New Roman" w:hAnsi="Times New Roman" w:cs="Times New Roman"/>
          <w:sz w:val="24"/>
          <w:szCs w:val="24"/>
        </w:rPr>
        <w:t>?</w:t>
      </w:r>
    </w:p>
    <w:p w14:paraId="74BB1101" w14:textId="3A428345" w:rsidR="0018017F" w:rsidRDefault="0018017F" w:rsidP="002F32F3">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2F32F3">
        <w:rPr>
          <w:rFonts w:ascii="Times New Roman" w:hAnsi="Times New Roman" w:cs="Times New Roman"/>
          <w:sz w:val="24"/>
          <w:szCs w:val="24"/>
        </w:rPr>
        <w:t xml:space="preserve"> Для чего нужно </w:t>
      </w:r>
      <w:r w:rsidR="002F32F3" w:rsidRPr="002F32F3">
        <w:rPr>
          <w:rFonts w:ascii="Times New Roman" w:hAnsi="Times New Roman" w:cs="Times New Roman"/>
          <w:sz w:val="24"/>
          <w:szCs w:val="24"/>
        </w:rPr>
        <w:t xml:space="preserve"> </w:t>
      </w:r>
      <w:r w:rsidR="002F32F3" w:rsidRPr="00C81487">
        <w:rPr>
          <w:rFonts w:ascii="Times New Roman" w:hAnsi="Times New Roman" w:cs="Times New Roman"/>
          <w:sz w:val="24"/>
          <w:szCs w:val="24"/>
        </w:rPr>
        <w:t>корректировать коэффи</w:t>
      </w:r>
      <w:r w:rsidR="002F32F3">
        <w:rPr>
          <w:rFonts w:ascii="Times New Roman" w:hAnsi="Times New Roman" w:cs="Times New Roman"/>
          <w:sz w:val="24"/>
          <w:szCs w:val="24"/>
        </w:rPr>
        <w:t>циент квалификационного уровня?</w:t>
      </w:r>
    </w:p>
    <w:p w14:paraId="24B2BCE5" w14:textId="4A1C3109" w:rsidR="002F32F3" w:rsidRDefault="002F32F3" w:rsidP="002F32F3">
      <w:pPr>
        <w:spacing w:after="0" w:line="240" w:lineRule="auto"/>
        <w:rPr>
          <w:rFonts w:ascii="Times New Roman" w:hAnsi="Times New Roman" w:cs="Times New Roman"/>
          <w:sz w:val="24"/>
          <w:szCs w:val="24"/>
        </w:rPr>
      </w:pPr>
      <w:r>
        <w:rPr>
          <w:rFonts w:ascii="Times New Roman" w:hAnsi="Times New Roman" w:cs="Times New Roman"/>
          <w:sz w:val="24"/>
          <w:szCs w:val="24"/>
        </w:rPr>
        <w:t>10.Что вляет н</w:t>
      </w:r>
      <w:r w:rsidRPr="00C81487">
        <w:rPr>
          <w:rFonts w:ascii="Times New Roman" w:hAnsi="Times New Roman" w:cs="Times New Roman"/>
          <w:sz w:val="24"/>
          <w:szCs w:val="24"/>
        </w:rPr>
        <w:t>а  повышение коэффициента трудового участия</w:t>
      </w:r>
      <w:r>
        <w:rPr>
          <w:rFonts w:ascii="Times New Roman" w:hAnsi="Times New Roman" w:cs="Times New Roman"/>
          <w:sz w:val="24"/>
          <w:szCs w:val="24"/>
        </w:rPr>
        <w:t>?</w:t>
      </w:r>
    </w:p>
    <w:p w14:paraId="36921218" w14:textId="7E1A9067" w:rsidR="002F32F3" w:rsidRDefault="002F32F3" w:rsidP="00763321">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763321">
        <w:rPr>
          <w:rFonts w:ascii="Times New Roman" w:hAnsi="Times New Roman" w:cs="Times New Roman"/>
          <w:sz w:val="24"/>
          <w:szCs w:val="24"/>
        </w:rPr>
        <w:t xml:space="preserve"> Что </w:t>
      </w:r>
      <w:r w:rsidR="00763321" w:rsidRPr="00C81487">
        <w:rPr>
          <w:rFonts w:ascii="Times New Roman" w:hAnsi="Times New Roman" w:cs="Times New Roman"/>
          <w:sz w:val="24"/>
          <w:szCs w:val="24"/>
        </w:rPr>
        <w:t>учитывается</w:t>
      </w:r>
      <w:r w:rsidR="00763321" w:rsidRPr="00763321">
        <w:rPr>
          <w:rFonts w:ascii="Times New Roman" w:hAnsi="Times New Roman" w:cs="Times New Roman"/>
          <w:sz w:val="24"/>
          <w:szCs w:val="24"/>
        </w:rPr>
        <w:t xml:space="preserve"> </w:t>
      </w:r>
      <w:r w:rsidR="00763321">
        <w:rPr>
          <w:rFonts w:ascii="Times New Roman" w:hAnsi="Times New Roman" w:cs="Times New Roman"/>
          <w:sz w:val="24"/>
          <w:szCs w:val="24"/>
        </w:rPr>
        <w:t>п</w:t>
      </w:r>
      <w:r w:rsidR="00763321" w:rsidRPr="00C81487">
        <w:rPr>
          <w:rFonts w:ascii="Times New Roman" w:hAnsi="Times New Roman" w:cs="Times New Roman"/>
          <w:sz w:val="24"/>
          <w:szCs w:val="24"/>
        </w:rPr>
        <w:t>ри установлении повышающих коэффициентов</w:t>
      </w:r>
      <w:r w:rsidR="00763321">
        <w:rPr>
          <w:rFonts w:ascii="Times New Roman" w:hAnsi="Times New Roman" w:cs="Times New Roman"/>
          <w:sz w:val="24"/>
          <w:szCs w:val="24"/>
        </w:rPr>
        <w:t>?</w:t>
      </w:r>
    </w:p>
    <w:p w14:paraId="5CB0A2D6" w14:textId="74D99E28" w:rsidR="00763321" w:rsidRPr="0035162D" w:rsidRDefault="00763321" w:rsidP="00763321">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12.</w:t>
      </w:r>
      <w:r w:rsidRPr="00763321">
        <w:rPr>
          <w:rFonts w:ascii="Times New Roman" w:hAnsi="Times New Roman" w:cs="Times New Roman"/>
          <w:sz w:val="24"/>
          <w:szCs w:val="24"/>
        </w:rPr>
        <w:t xml:space="preserve"> </w:t>
      </w:r>
      <w:r>
        <w:rPr>
          <w:rFonts w:ascii="Times New Roman" w:hAnsi="Times New Roman" w:cs="Times New Roman"/>
          <w:sz w:val="24"/>
          <w:szCs w:val="24"/>
        </w:rPr>
        <w:t xml:space="preserve"> </w:t>
      </w:r>
      <w:r w:rsidR="00DD6C6E">
        <w:rPr>
          <w:rFonts w:ascii="Times New Roman" w:hAnsi="Times New Roman" w:cs="Times New Roman"/>
          <w:sz w:val="24"/>
          <w:szCs w:val="24"/>
        </w:rPr>
        <w:t>Назовите показатели</w:t>
      </w:r>
      <w:r w:rsidRPr="00C81487">
        <w:rPr>
          <w:rFonts w:ascii="Times New Roman" w:hAnsi="Times New Roman" w:cs="Times New Roman"/>
          <w:sz w:val="24"/>
          <w:szCs w:val="24"/>
        </w:rPr>
        <w:t>, снижающим КТУ</w:t>
      </w:r>
      <w:r w:rsidR="00DD6C6E">
        <w:rPr>
          <w:rFonts w:ascii="Times New Roman" w:hAnsi="Times New Roman" w:cs="Times New Roman"/>
          <w:sz w:val="24"/>
          <w:szCs w:val="24"/>
        </w:rPr>
        <w:t>?</w:t>
      </w:r>
    </w:p>
    <w:p w14:paraId="48F2BC1E" w14:textId="3F3E5EAF" w:rsidR="002574A5" w:rsidRDefault="002574A5" w:rsidP="009D39AC">
      <w:pPr>
        <w:spacing w:after="0" w:line="240" w:lineRule="auto"/>
        <w:jc w:val="both"/>
        <w:rPr>
          <w:iCs/>
          <w:sz w:val="24"/>
          <w:szCs w:val="24"/>
        </w:rPr>
      </w:pPr>
    </w:p>
    <w:p w14:paraId="56C347B9" w14:textId="77777777" w:rsidR="00EC49A8" w:rsidRDefault="00EC49A8" w:rsidP="009D39AC">
      <w:pPr>
        <w:spacing w:after="0" w:line="240" w:lineRule="auto"/>
        <w:jc w:val="both"/>
        <w:rPr>
          <w:iCs/>
          <w:sz w:val="24"/>
          <w:szCs w:val="24"/>
        </w:rPr>
      </w:pPr>
    </w:p>
    <w:p w14:paraId="2805DDE3" w14:textId="12685E34" w:rsidR="009D39AC" w:rsidRPr="009D39AC" w:rsidRDefault="009D39AC" w:rsidP="009D39AC">
      <w:pPr>
        <w:spacing w:after="0" w:line="240" w:lineRule="auto"/>
        <w:jc w:val="both"/>
        <w:rPr>
          <w:rFonts w:ascii="Times New Roman" w:hAnsi="Times New Roman" w:cs="Times New Roman"/>
          <w:b/>
          <w:iCs/>
          <w:sz w:val="28"/>
          <w:szCs w:val="28"/>
        </w:rPr>
      </w:pPr>
      <w:r w:rsidRPr="009D39AC">
        <w:rPr>
          <w:iCs/>
          <w:sz w:val="24"/>
          <w:szCs w:val="24"/>
        </w:rPr>
        <w:t xml:space="preserve"> </w:t>
      </w:r>
      <w:r w:rsidRPr="009D39AC">
        <w:rPr>
          <w:rFonts w:ascii="Times New Roman" w:hAnsi="Times New Roman" w:cs="Times New Roman"/>
          <w:b/>
          <w:iCs/>
          <w:sz w:val="28"/>
          <w:szCs w:val="28"/>
        </w:rPr>
        <w:t xml:space="preserve">Лекция15 </w:t>
      </w:r>
    </w:p>
    <w:p w14:paraId="041E23B6" w14:textId="77777777" w:rsidR="009D39AC" w:rsidRPr="009D39AC" w:rsidRDefault="009D39AC" w:rsidP="009D39AC">
      <w:pPr>
        <w:shd w:val="clear" w:color="auto" w:fill="FFFFFF"/>
        <w:spacing w:after="0" w:line="240" w:lineRule="auto"/>
        <w:jc w:val="both"/>
        <w:rPr>
          <w:rFonts w:ascii="Times New Roman" w:hAnsi="Times New Roman" w:cs="Times New Roman"/>
          <w:b/>
          <w:color w:val="000000"/>
          <w:sz w:val="28"/>
          <w:szCs w:val="28"/>
        </w:rPr>
      </w:pPr>
      <w:r w:rsidRPr="009D39AC">
        <w:rPr>
          <w:rFonts w:ascii="Times New Roman" w:hAnsi="Times New Roman" w:cs="Times New Roman"/>
          <w:b/>
          <w:color w:val="000000"/>
          <w:sz w:val="28"/>
          <w:szCs w:val="28"/>
        </w:rPr>
        <w:t xml:space="preserve">1.Универсальная рыночная система оценки и оплаты труда </w:t>
      </w:r>
    </w:p>
    <w:p w14:paraId="381E295E" w14:textId="134CB338" w:rsidR="00891028" w:rsidRPr="009D39AC" w:rsidRDefault="009D39AC" w:rsidP="009D39AC">
      <w:pPr>
        <w:widowControl w:val="0"/>
        <w:tabs>
          <w:tab w:val="left" w:pos="9072"/>
        </w:tabs>
        <w:spacing w:after="0" w:line="240" w:lineRule="auto"/>
        <w:jc w:val="both"/>
        <w:rPr>
          <w:rFonts w:ascii="Times New Roman" w:eastAsia="Times New Roman" w:hAnsi="Times New Roman" w:cs="Times New Roman"/>
          <w:b/>
          <w:color w:val="000000"/>
          <w:sz w:val="28"/>
          <w:szCs w:val="28"/>
          <w:lang w:eastAsia="ru-RU"/>
        </w:rPr>
      </w:pPr>
      <w:r w:rsidRPr="009D39AC">
        <w:rPr>
          <w:rFonts w:ascii="Times New Roman" w:hAnsi="Times New Roman" w:cs="Times New Roman"/>
          <w:b/>
          <w:color w:val="000000"/>
          <w:sz w:val="28"/>
          <w:szCs w:val="28"/>
        </w:rPr>
        <w:t xml:space="preserve">2. </w:t>
      </w:r>
      <w:r w:rsidRPr="009D39AC">
        <w:rPr>
          <w:rFonts w:ascii="Times New Roman" w:hAnsi="Times New Roman" w:cs="Times New Roman"/>
          <w:b/>
          <w:color w:val="000000"/>
          <w:sz w:val="28"/>
          <w:szCs w:val="28"/>
          <w:shd w:val="clear" w:color="auto" w:fill="FFFFFF"/>
        </w:rPr>
        <w:t>Коллективные системы оплаты труда</w:t>
      </w:r>
    </w:p>
    <w:p w14:paraId="2F146049" w14:textId="77777777" w:rsidR="006C0C65" w:rsidRDefault="006C0C65" w:rsidP="006C0C65">
      <w:pPr>
        <w:shd w:val="clear" w:color="auto" w:fill="FFFFFF"/>
        <w:spacing w:after="0" w:line="240" w:lineRule="auto"/>
        <w:jc w:val="both"/>
        <w:rPr>
          <w:rFonts w:ascii="Times New Roman" w:hAnsi="Times New Roman" w:cs="Times New Roman"/>
          <w:b/>
          <w:color w:val="000000"/>
          <w:sz w:val="24"/>
          <w:szCs w:val="24"/>
        </w:rPr>
      </w:pPr>
    </w:p>
    <w:p w14:paraId="7825C2A0" w14:textId="6E9B1ADA" w:rsidR="0040033B" w:rsidRPr="006C0C65" w:rsidRDefault="006C0C65" w:rsidP="006C0C65">
      <w:pPr>
        <w:shd w:val="clear" w:color="auto" w:fill="FFFFFF"/>
        <w:spacing w:after="0" w:line="240" w:lineRule="auto"/>
        <w:jc w:val="both"/>
        <w:rPr>
          <w:rFonts w:ascii="Times New Roman" w:hAnsi="Times New Roman" w:cs="Times New Roman"/>
          <w:b/>
          <w:color w:val="000000"/>
          <w:sz w:val="24"/>
          <w:szCs w:val="24"/>
        </w:rPr>
      </w:pPr>
      <w:r w:rsidRPr="006C0C65">
        <w:rPr>
          <w:rFonts w:ascii="Times New Roman" w:hAnsi="Times New Roman" w:cs="Times New Roman"/>
          <w:b/>
          <w:color w:val="000000"/>
          <w:sz w:val="24"/>
          <w:szCs w:val="24"/>
        </w:rPr>
        <w:t>1.Универсальная рыночная</w:t>
      </w:r>
      <w:r>
        <w:rPr>
          <w:rFonts w:ascii="Times New Roman" w:hAnsi="Times New Roman" w:cs="Times New Roman"/>
          <w:b/>
          <w:color w:val="000000"/>
          <w:sz w:val="24"/>
          <w:szCs w:val="24"/>
        </w:rPr>
        <w:t xml:space="preserve"> система оценки и оплаты труда </w:t>
      </w:r>
    </w:p>
    <w:p w14:paraId="549428BE" w14:textId="77777777" w:rsidR="004974CD" w:rsidRDefault="00A94E12" w:rsidP="00C73146">
      <w:pPr>
        <w:spacing w:after="0" w:line="240" w:lineRule="auto"/>
        <w:ind w:firstLine="567"/>
        <w:jc w:val="both"/>
        <w:rPr>
          <w:rFonts w:ascii="Times New Roman" w:hAnsi="Times New Roman" w:cs="Times New Roman"/>
          <w:sz w:val="24"/>
          <w:szCs w:val="24"/>
        </w:rPr>
      </w:pPr>
      <w:r w:rsidRPr="006C0C65">
        <w:rPr>
          <w:rFonts w:ascii="Times New Roman" w:hAnsi="Times New Roman" w:cs="Times New Roman"/>
          <w:sz w:val="24"/>
          <w:szCs w:val="24"/>
        </w:rPr>
        <w:t>Рыночная система оценки и оплаты труда РОСТ разработана специалистами</w:t>
      </w:r>
      <w:r w:rsidRPr="00F805BE">
        <w:rPr>
          <w:rFonts w:ascii="Times New Roman" w:hAnsi="Times New Roman" w:cs="Times New Roman"/>
          <w:sz w:val="24"/>
          <w:szCs w:val="24"/>
        </w:rPr>
        <w:t xml:space="preserve"> Челябинского филиала Института экономики Уральского отделения РАН и испытана на предприятиях 12 отраслей народного хозяйства, поэтому ее авторы называют эту систему универсальной.</w:t>
      </w:r>
    </w:p>
    <w:p w14:paraId="56C9E526" w14:textId="5692B0C4" w:rsidR="00A94E12" w:rsidRPr="00F805BE" w:rsidRDefault="00A94E12" w:rsidP="00C73146">
      <w:pPr>
        <w:spacing w:after="0" w:line="240" w:lineRule="auto"/>
        <w:ind w:firstLine="567"/>
        <w:jc w:val="both"/>
        <w:rPr>
          <w:rFonts w:ascii="Times New Roman" w:hAnsi="Times New Roman" w:cs="Times New Roman"/>
          <w:sz w:val="24"/>
          <w:szCs w:val="24"/>
        </w:rPr>
      </w:pPr>
      <w:r w:rsidRPr="00F805BE">
        <w:rPr>
          <w:rFonts w:ascii="Times New Roman" w:hAnsi="Times New Roman" w:cs="Times New Roman"/>
          <w:sz w:val="24"/>
          <w:szCs w:val="24"/>
        </w:rPr>
        <w:t>В системе РОСТ для того, чтобы величина фонда оплаты труда была поставлена в прямую зависимость от результатов деятельности предприятия, используется показатель зарплатоемкости реализованной продукции, который показывает, сколько копеек зарплаты содержится в рубле выручки предприятия; например, при зарплатоемкости равной 0,20 на 1 рубль реализованной продукции приходится 20 копеек зарплаты.</w:t>
      </w:r>
    </w:p>
    <w:p w14:paraId="353415C9" w14:textId="77777777" w:rsidR="00873C22" w:rsidRDefault="00A94E12" w:rsidP="00873C22">
      <w:pPr>
        <w:spacing w:after="0" w:line="240" w:lineRule="auto"/>
        <w:ind w:firstLine="567"/>
        <w:jc w:val="both"/>
        <w:rPr>
          <w:rFonts w:ascii="Times New Roman" w:hAnsi="Times New Roman" w:cs="Times New Roman"/>
          <w:sz w:val="24"/>
          <w:szCs w:val="24"/>
        </w:rPr>
      </w:pPr>
      <w:r w:rsidRPr="00F805BE">
        <w:rPr>
          <w:rFonts w:ascii="Times New Roman" w:hAnsi="Times New Roman" w:cs="Times New Roman"/>
          <w:sz w:val="24"/>
          <w:szCs w:val="24"/>
        </w:rPr>
        <w:t>Распределение фонда оплаты труда между работниками предприятия в рамках рыночной системы оценки и оплаты труда выполняется на основе </w:t>
      </w:r>
      <w:r w:rsidR="00F805BE">
        <w:rPr>
          <w:rFonts w:ascii="Times New Roman" w:hAnsi="Times New Roman" w:cs="Times New Roman"/>
          <w:sz w:val="24"/>
          <w:szCs w:val="24"/>
        </w:rPr>
        <w:t>коэффициента эффективности</w:t>
      </w:r>
      <w:r w:rsidR="00076C89">
        <w:rPr>
          <w:rFonts w:ascii="Times New Roman" w:hAnsi="Times New Roman" w:cs="Times New Roman"/>
          <w:sz w:val="24"/>
          <w:szCs w:val="24"/>
        </w:rPr>
        <w:t xml:space="preserve"> </w:t>
      </w:r>
      <w:r w:rsidRPr="00F805BE">
        <w:rPr>
          <w:rFonts w:ascii="Times New Roman" w:hAnsi="Times New Roman" w:cs="Times New Roman"/>
          <w:sz w:val="24"/>
          <w:szCs w:val="24"/>
        </w:rPr>
        <w:t>труда , составляющими которого являются </w:t>
      </w:r>
      <w:r w:rsidR="00F805BE">
        <w:rPr>
          <w:rFonts w:ascii="Times New Roman" w:hAnsi="Times New Roman" w:cs="Times New Roman"/>
          <w:sz w:val="24"/>
          <w:szCs w:val="24"/>
        </w:rPr>
        <w:t xml:space="preserve">коэффициент базовой </w:t>
      </w:r>
      <w:r w:rsidRPr="00F805BE">
        <w:rPr>
          <w:rFonts w:ascii="Times New Roman" w:hAnsi="Times New Roman" w:cs="Times New Roman"/>
          <w:sz w:val="24"/>
          <w:szCs w:val="24"/>
        </w:rPr>
        <w:t>заработной платы , который, по существу, учитывает ранг занимаемой должности, квалификацию работника и значимость профе</w:t>
      </w:r>
      <w:r w:rsidR="00D337AA">
        <w:rPr>
          <w:rFonts w:ascii="Times New Roman" w:hAnsi="Times New Roman" w:cs="Times New Roman"/>
          <w:sz w:val="24"/>
          <w:szCs w:val="24"/>
        </w:rPr>
        <w:t>ссии для предприятия (без учета</w:t>
      </w:r>
      <w:r w:rsidR="00391833">
        <w:rPr>
          <w:rFonts w:ascii="Times New Roman" w:hAnsi="Times New Roman" w:cs="Times New Roman"/>
          <w:sz w:val="24"/>
          <w:szCs w:val="24"/>
        </w:rPr>
        <w:t xml:space="preserve"> установленных </w:t>
      </w:r>
      <w:r w:rsidR="00D337AA">
        <w:rPr>
          <w:rFonts w:ascii="Times New Roman" w:hAnsi="Times New Roman" w:cs="Times New Roman"/>
          <w:sz w:val="24"/>
          <w:szCs w:val="24"/>
        </w:rPr>
        <w:t xml:space="preserve"> </w:t>
      </w:r>
      <w:r w:rsidR="00391833">
        <w:rPr>
          <w:rFonts w:ascii="Times New Roman" w:hAnsi="Times New Roman" w:cs="Times New Roman"/>
          <w:sz w:val="24"/>
          <w:szCs w:val="24"/>
        </w:rPr>
        <w:t>доплат и надбавок)</w:t>
      </w:r>
      <w:r w:rsidR="00873C22">
        <w:rPr>
          <w:rFonts w:ascii="Times New Roman" w:hAnsi="Times New Roman" w:cs="Times New Roman"/>
          <w:sz w:val="24"/>
          <w:szCs w:val="24"/>
        </w:rPr>
        <w:t xml:space="preserve"> </w:t>
      </w:r>
      <w:r w:rsidR="004974CD" w:rsidRPr="004974CD">
        <w:rPr>
          <w:rFonts w:ascii="Times New Roman" w:hAnsi="Times New Roman" w:cs="Times New Roman"/>
          <w:sz w:val="24"/>
          <w:szCs w:val="24"/>
        </w:rPr>
        <w:t>и коэффициент трудового вклада работника, отражающий его индивидуальный вклад в итоги деятельности трудового коллектива.</w:t>
      </w:r>
    </w:p>
    <w:p w14:paraId="4566208B" w14:textId="04C2834F" w:rsidR="004974CD" w:rsidRPr="004974CD" w:rsidRDefault="004974CD" w:rsidP="00873C22">
      <w:pPr>
        <w:spacing w:after="0" w:line="240" w:lineRule="auto"/>
        <w:ind w:firstLine="567"/>
        <w:jc w:val="both"/>
        <w:rPr>
          <w:rFonts w:ascii="Times New Roman" w:hAnsi="Times New Roman" w:cs="Times New Roman"/>
          <w:sz w:val="24"/>
          <w:szCs w:val="24"/>
        </w:rPr>
      </w:pPr>
      <w:r w:rsidRPr="004974CD">
        <w:rPr>
          <w:rFonts w:ascii="Times New Roman" w:hAnsi="Times New Roman" w:cs="Times New Roman"/>
          <w:sz w:val="24"/>
          <w:szCs w:val="24"/>
        </w:rPr>
        <w:t>Следует отметить, что одна из составляющих коэффициента эффективности труда – коэффициент доплат за прочие особенности труда – зависит от специфики деятельности предприятия, то есть от сложившейся структуры доплат и надбавок.</w:t>
      </w:r>
    </w:p>
    <w:p w14:paraId="66367769" w14:textId="72A15697" w:rsidR="00391833" w:rsidRDefault="00A94E12" w:rsidP="00391833">
      <w:pPr>
        <w:pStyle w:val="a4"/>
        <w:shd w:val="clear" w:color="auto" w:fill="FFFFFF"/>
        <w:spacing w:before="150" w:beforeAutospacing="0" w:after="150" w:afterAutospacing="0"/>
      </w:pPr>
      <w:r>
        <w:rPr>
          <w:rFonts w:ascii="Arial" w:hAnsi="Arial" w:cs="Arial"/>
          <w:noProof/>
          <w:color w:val="3E4447"/>
          <w:sz w:val="21"/>
          <w:szCs w:val="21"/>
        </w:rPr>
        <mc:AlternateContent>
          <mc:Choice Requires="wps">
            <w:drawing>
              <wp:inline distT="0" distB="0" distL="0" distR="0" wp14:anchorId="2254E44C" wp14:editId="458C6BE7">
                <wp:extent cx="4495800" cy="5248275"/>
                <wp:effectExtent l="0" t="0" r="0" b="3175"/>
                <wp:docPr id="11" name="AutoShape 4" descr="https://www.cfin.ru/encycl/images/market_system-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95800" cy="524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B2180" w14:textId="5FA106F9" w:rsidR="002C7B0C" w:rsidRDefault="002C7B0C" w:rsidP="00391833">
                            <w:pPr>
                              <w:jc w:val="center"/>
                            </w:pPr>
                            <w:r>
                              <w:rPr>
                                <w:noProof/>
                                <w:lang w:eastAsia="ru-RU"/>
                              </w:rPr>
                              <w:drawing>
                                <wp:inline distT="0" distB="0" distL="0" distR="0" wp14:anchorId="08D24677" wp14:editId="07DD7DE1">
                                  <wp:extent cx="4333875" cy="519112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33875" cy="51911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w:pict>
              <v:rect w14:anchorId="2254E44C" id="AutoShape 4" o:spid="_x0000_s1026" alt="https://www.cfin.ru/encycl/images/market_system-4.gif" style="width:354pt;height:413.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" filled="f" stroked="f">
                <o:lock v:ext="edit" aspectratio="t"/>
                <v:textbox style="mso-fit-shape-to-text:t">
                  <w:txbxContent>
                    <w:p w14:paraId="10EB2180" w14:textId="5FA106F9" w:rsidR="002C7B0C" w:rsidRDefault="002C7B0C" w:rsidP="00391833">
                      <w:pPr>
                        <w:jc w:val="center"/>
                      </w:pPr>
                      <w:r>
                        <w:rPr>
                          <w:noProof/>
                          <w:lang w:eastAsia="ru-RU"/>
                        </w:rPr>
                        <w:drawing>
                          <wp:inline distT="0" distB="0" distL="0" distR="0" wp14:anchorId="08D24677" wp14:editId="07DD7DE1">
                            <wp:extent cx="4333875" cy="519112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33875" cy="5191125"/>
                                    </a:xfrm>
                                    <a:prstGeom prst="rect">
                                      <a:avLst/>
                                    </a:prstGeom>
                                    <a:noFill/>
                                    <a:ln>
                                      <a:noFill/>
                                    </a:ln>
                                  </pic:spPr>
                                </pic:pic>
                              </a:graphicData>
                            </a:graphic>
                          </wp:inline>
                        </w:drawing>
                      </w:r>
                    </w:p>
                  </w:txbxContent>
                </v:textbox>
                <w10:anchorlock/>
              </v:rect>
            </w:pict>
          </mc:Fallback>
        </mc:AlternateContent>
      </w:r>
    </w:p>
    <w:p w14:paraId="271EFDBF" w14:textId="575CFEAA" w:rsidR="00A94E12" w:rsidRPr="00790A04" w:rsidRDefault="00A94E12" w:rsidP="002F10C7">
      <w:pPr>
        <w:pStyle w:val="a4"/>
        <w:shd w:val="clear" w:color="auto" w:fill="FFFFFF"/>
        <w:spacing w:before="0" w:beforeAutospacing="0" w:after="0" w:afterAutospacing="0"/>
        <w:jc w:val="both"/>
        <w:rPr>
          <w:rFonts w:ascii="Arial" w:hAnsi="Arial" w:cs="Arial"/>
          <w:color w:val="3E4447"/>
          <w:sz w:val="21"/>
          <w:szCs w:val="21"/>
        </w:rPr>
      </w:pPr>
      <w:r w:rsidRPr="008A3E2F">
        <w:t>Соответственно, систему РОСТ рекомендуется применять на предприятиях, условия труда которых требуют введения в систему оплаты труда множества различных доплат и надбавок.</w:t>
      </w:r>
    </w:p>
    <w:p w14:paraId="60D0E3CA" w14:textId="77777777" w:rsidR="00F51952" w:rsidRPr="008A3E2F" w:rsidRDefault="00A94E12" w:rsidP="00306ACD">
      <w:pPr>
        <w:spacing w:after="0" w:line="240" w:lineRule="auto"/>
        <w:jc w:val="both"/>
        <w:rPr>
          <w:rFonts w:ascii="Times New Roman" w:hAnsi="Times New Roman" w:cs="Times New Roman"/>
          <w:sz w:val="24"/>
          <w:szCs w:val="24"/>
        </w:rPr>
      </w:pPr>
      <w:r w:rsidRPr="008A3E2F">
        <w:rPr>
          <w:rFonts w:ascii="Times New Roman" w:hAnsi="Times New Roman" w:cs="Times New Roman"/>
          <w:sz w:val="24"/>
          <w:szCs w:val="24"/>
        </w:rPr>
        <w:t xml:space="preserve">В соответствии с системой РОСТ заработная плата i-го </w:t>
      </w:r>
    </w:p>
    <w:p w14:paraId="1ED454D6" w14:textId="77777777" w:rsidR="00F51952" w:rsidRPr="008A3E2F" w:rsidRDefault="00F51952" w:rsidP="00A94E12">
      <w:pPr>
        <w:spacing w:after="0" w:line="240" w:lineRule="auto"/>
        <w:jc w:val="both"/>
        <w:rPr>
          <w:rFonts w:ascii="Times New Roman" w:hAnsi="Times New Roman" w:cs="Times New Roman"/>
          <w:sz w:val="24"/>
          <w:szCs w:val="24"/>
        </w:rPr>
      </w:pPr>
    </w:p>
    <w:p w14:paraId="0EFACDD2" w14:textId="77777777" w:rsidR="00F51952" w:rsidRDefault="00F51952" w:rsidP="00A94E12">
      <w:pPr>
        <w:spacing w:after="0" w:line="240" w:lineRule="auto"/>
        <w:jc w:val="both"/>
        <w:rPr>
          <w:rFonts w:ascii="Times New Roman" w:hAnsi="Times New Roman" w:cs="Times New Roman"/>
          <w:sz w:val="28"/>
          <w:szCs w:val="28"/>
        </w:rPr>
      </w:pPr>
    </w:p>
    <w:p w14:paraId="12440275" w14:textId="00D6FC3C" w:rsidR="00F51952" w:rsidRDefault="00F51952" w:rsidP="004A2481">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B70017D" wp14:editId="61CED4BF">
            <wp:extent cx="1343025" cy="6858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43025" cy="685800"/>
                    </a:xfrm>
                    <a:prstGeom prst="rect">
                      <a:avLst/>
                    </a:prstGeom>
                    <a:noFill/>
                    <a:ln>
                      <a:noFill/>
                    </a:ln>
                  </pic:spPr>
                </pic:pic>
              </a:graphicData>
            </a:graphic>
          </wp:inline>
        </w:drawing>
      </w:r>
      <w:r>
        <w:rPr>
          <w:rFonts w:ascii="Times New Roman" w:hAnsi="Times New Roman" w:cs="Times New Roman"/>
          <w:sz w:val="28"/>
          <w:szCs w:val="28"/>
        </w:rPr>
        <w:t xml:space="preserve">                                            </w:t>
      </w:r>
      <w:r w:rsidR="008A3E2F">
        <w:rPr>
          <w:rFonts w:ascii="Times New Roman" w:hAnsi="Times New Roman" w:cs="Times New Roman"/>
          <w:sz w:val="28"/>
          <w:szCs w:val="28"/>
        </w:rPr>
        <w:t xml:space="preserve">         </w:t>
      </w:r>
      <w:r w:rsidR="007C6F77">
        <w:rPr>
          <w:rFonts w:ascii="Times New Roman" w:hAnsi="Times New Roman" w:cs="Times New Roman"/>
          <w:sz w:val="28"/>
          <w:szCs w:val="28"/>
        </w:rPr>
        <w:t xml:space="preserve"> (9)</w:t>
      </w:r>
    </w:p>
    <w:p w14:paraId="78F8823E" w14:textId="6AEC08CB" w:rsidR="00A94E12" w:rsidRPr="003D4210" w:rsidRDefault="00A94E12" w:rsidP="008A3E2F">
      <w:pPr>
        <w:spacing w:after="0" w:line="240" w:lineRule="auto"/>
        <w:jc w:val="both"/>
        <w:rPr>
          <w:rFonts w:ascii="Times New Roman" w:hAnsi="Times New Roman" w:cs="Times New Roman"/>
          <w:sz w:val="24"/>
          <w:szCs w:val="24"/>
        </w:rPr>
      </w:pPr>
      <w:r w:rsidRPr="003D4210">
        <w:rPr>
          <w:rFonts w:ascii="Times New Roman" w:hAnsi="Times New Roman" w:cs="Times New Roman"/>
          <w:sz w:val="24"/>
          <w:szCs w:val="24"/>
        </w:rPr>
        <w:t>работника </w:t>
      </w:r>
      <w:r w:rsidRPr="003D4210">
        <w:rPr>
          <w:rFonts w:ascii="Times New Roman" w:hAnsi="Times New Roman" w:cs="Times New Roman"/>
          <w:noProof/>
          <w:sz w:val="24"/>
          <w:szCs w:val="24"/>
          <w:lang w:eastAsia="ru-RU"/>
        </w:rPr>
        <mc:AlternateContent>
          <mc:Choice Requires="wps">
            <w:drawing>
              <wp:inline distT="0" distB="0" distL="0" distR="0" wp14:anchorId="45EA3D7F" wp14:editId="46460ECC">
                <wp:extent cx="276225" cy="228600"/>
                <wp:effectExtent l="0" t="0" r="0" b="0"/>
                <wp:docPr id="17" name="AutoShape 5" descr="https://www.cfin.ru/encycl/images/market_system-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62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D6B6C8" id="AutoShape 5" o:spid="_x0000_s1026" alt="https://www.cfin.ru/encycl/images/market_system-5.gif" style="width:21.7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" filled="f" stroked="f">
                <o:lock v:ext="edit" aspectratio="t"/>
                <w10:anchorlock/>
              </v:rect>
            </w:pict>
          </mc:Fallback>
        </mc:AlternateContent>
      </w:r>
      <w:r w:rsidRPr="003D4210">
        <w:rPr>
          <w:rFonts w:ascii="Times New Roman" w:hAnsi="Times New Roman" w:cs="Times New Roman"/>
          <w:sz w:val="24"/>
          <w:szCs w:val="24"/>
        </w:rPr>
        <w:t> определяется по формуле:</w:t>
      </w:r>
      <w:r w:rsidRPr="003D4210">
        <w:rPr>
          <w:rFonts w:ascii="Times New Roman" w:hAnsi="Times New Roman" w:cs="Times New Roman"/>
          <w:noProof/>
          <w:sz w:val="24"/>
          <w:szCs w:val="24"/>
          <w:lang w:eastAsia="ru-RU"/>
        </w:rPr>
        <mc:AlternateContent>
          <mc:Choice Requires="wps">
            <w:drawing>
              <wp:inline distT="0" distB="0" distL="0" distR="0" wp14:anchorId="08B283E6" wp14:editId="437AD596">
                <wp:extent cx="1295400" cy="628650"/>
                <wp:effectExtent l="0" t="0" r="0" b="0"/>
                <wp:docPr id="20" name="AutoShape 6" descr="https://www.cfin.ru/encycl/images/market_system-6.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95400" cy="62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78584B" id="AutoShape 6" o:spid="_x0000_s1026" alt="https://www.cfin.ru/encycl/images/market_system-6.gif" style="width:102pt;height: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" filled="f" stroked="f">
                <o:lock v:ext="edit" aspectratio="t"/>
                <w10:anchorlock/>
              </v:rect>
            </w:pict>
          </mc:Fallback>
        </mc:AlternateContent>
      </w:r>
      <w:r w:rsidRPr="003D4210">
        <w:rPr>
          <w:rFonts w:ascii="Times New Roman" w:hAnsi="Times New Roman" w:cs="Times New Roman"/>
          <w:sz w:val="24"/>
          <w:szCs w:val="24"/>
        </w:rPr>
        <w:t xml:space="preserve">, </w:t>
      </w:r>
    </w:p>
    <w:p w14:paraId="70A98A1E" w14:textId="6D6DE2A9" w:rsidR="00A94E12" w:rsidRPr="003D4210" w:rsidRDefault="00A94E12" w:rsidP="008A3E2F">
      <w:pPr>
        <w:spacing w:after="0" w:line="240" w:lineRule="auto"/>
        <w:jc w:val="both"/>
        <w:rPr>
          <w:rFonts w:ascii="Times New Roman" w:hAnsi="Times New Roman" w:cs="Times New Roman"/>
          <w:sz w:val="24"/>
          <w:szCs w:val="24"/>
        </w:rPr>
      </w:pPr>
      <w:r w:rsidRPr="003D4210">
        <w:rPr>
          <w:rFonts w:ascii="Times New Roman" w:hAnsi="Times New Roman" w:cs="Times New Roman"/>
          <w:sz w:val="24"/>
          <w:szCs w:val="24"/>
        </w:rPr>
        <w:t>где </w:t>
      </w:r>
      <w:r w:rsidR="008A3E2F" w:rsidRPr="003D4210">
        <w:rPr>
          <w:rFonts w:ascii="Times New Roman" w:hAnsi="Times New Roman" w:cs="Times New Roman"/>
          <w:sz w:val="24"/>
          <w:szCs w:val="24"/>
        </w:rPr>
        <w:t xml:space="preserve"> ФОТ</w:t>
      </w:r>
      <w:r w:rsidRPr="003D4210">
        <w:rPr>
          <w:rFonts w:ascii="Times New Roman" w:hAnsi="Times New Roman" w:cs="Times New Roman"/>
          <w:sz w:val="24"/>
          <w:szCs w:val="24"/>
        </w:rPr>
        <w:t>– фонд оплаты труда предприятия;</w:t>
      </w:r>
    </w:p>
    <w:p w14:paraId="33249C02" w14:textId="58C6D657" w:rsidR="00A94E12" w:rsidRPr="003D4210" w:rsidRDefault="008A3E2F" w:rsidP="008A3E2F">
      <w:pPr>
        <w:spacing w:after="0" w:line="240" w:lineRule="auto"/>
        <w:jc w:val="both"/>
        <w:rPr>
          <w:rFonts w:ascii="Times New Roman" w:hAnsi="Times New Roman" w:cs="Times New Roman"/>
          <w:sz w:val="24"/>
          <w:szCs w:val="24"/>
        </w:rPr>
      </w:pPr>
      <w:r w:rsidRPr="003D4210">
        <w:rPr>
          <w:rFonts w:ascii="Times New Roman" w:hAnsi="Times New Roman" w:cs="Times New Roman"/>
          <w:sz w:val="24"/>
          <w:szCs w:val="24"/>
          <w:lang w:val="en-US"/>
        </w:rPr>
        <w:t>N</w:t>
      </w:r>
      <w:r w:rsidR="00A94E12" w:rsidRPr="003D4210">
        <w:rPr>
          <w:rFonts w:ascii="Times New Roman" w:hAnsi="Times New Roman" w:cs="Times New Roman"/>
          <w:sz w:val="24"/>
          <w:szCs w:val="24"/>
        </w:rPr>
        <w:t>– количество работников, между которыми должен быть разделены денежные средства, выделенные на оплаты труда.</w:t>
      </w:r>
    </w:p>
    <w:p w14:paraId="399F2191" w14:textId="6496A830" w:rsidR="00A94E12" w:rsidRPr="003D4210" w:rsidRDefault="00A94E12" w:rsidP="008A3E2F">
      <w:pPr>
        <w:spacing w:after="0" w:line="240" w:lineRule="auto"/>
        <w:jc w:val="both"/>
        <w:rPr>
          <w:rFonts w:ascii="Times New Roman" w:hAnsi="Times New Roman" w:cs="Times New Roman"/>
          <w:sz w:val="24"/>
          <w:szCs w:val="24"/>
        </w:rPr>
      </w:pPr>
    </w:p>
    <w:p w14:paraId="58CC9BBF" w14:textId="52A4D00C" w:rsidR="005D4D82" w:rsidRDefault="005D4D82" w:rsidP="000C4860">
      <w:pPr>
        <w:widowControl w:val="0"/>
        <w:tabs>
          <w:tab w:val="left" w:pos="9072"/>
        </w:tabs>
        <w:spacing w:after="0" w:line="240" w:lineRule="auto"/>
        <w:jc w:val="both"/>
        <w:rPr>
          <w:rFonts w:ascii="Times New Roman" w:hAnsi="Times New Roman" w:cs="Times New Roman"/>
          <w:b/>
          <w:color w:val="000000"/>
          <w:sz w:val="28"/>
          <w:szCs w:val="28"/>
        </w:rPr>
      </w:pPr>
    </w:p>
    <w:p w14:paraId="02BF214B" w14:textId="06D29C8E" w:rsidR="00A94E12" w:rsidRPr="006604C6" w:rsidRDefault="006604C6" w:rsidP="006604C6">
      <w:pPr>
        <w:widowControl w:val="0"/>
        <w:tabs>
          <w:tab w:val="left" w:pos="9072"/>
        </w:tabs>
        <w:spacing w:after="0" w:line="240" w:lineRule="auto"/>
        <w:ind w:firstLine="567"/>
        <w:jc w:val="both"/>
        <w:rPr>
          <w:rFonts w:ascii="Times New Roman" w:eastAsia="Times New Roman" w:hAnsi="Times New Roman" w:cs="Times New Roman"/>
          <w:b/>
          <w:color w:val="000000"/>
          <w:sz w:val="24"/>
          <w:szCs w:val="24"/>
          <w:lang w:eastAsia="ru-RU"/>
        </w:rPr>
      </w:pPr>
      <w:r w:rsidRPr="009D39AC">
        <w:rPr>
          <w:rFonts w:ascii="Times New Roman" w:hAnsi="Times New Roman" w:cs="Times New Roman"/>
          <w:b/>
          <w:color w:val="000000"/>
          <w:sz w:val="28"/>
          <w:szCs w:val="28"/>
        </w:rPr>
        <w:t>2</w:t>
      </w:r>
      <w:r w:rsidRPr="006604C6">
        <w:rPr>
          <w:rFonts w:ascii="Times New Roman" w:hAnsi="Times New Roman" w:cs="Times New Roman"/>
          <w:b/>
          <w:color w:val="000000"/>
          <w:sz w:val="24"/>
          <w:szCs w:val="24"/>
        </w:rPr>
        <w:t xml:space="preserve">. </w:t>
      </w:r>
      <w:r w:rsidRPr="006604C6">
        <w:rPr>
          <w:rFonts w:ascii="Times New Roman" w:hAnsi="Times New Roman" w:cs="Times New Roman"/>
          <w:b/>
          <w:color w:val="000000"/>
          <w:sz w:val="24"/>
          <w:szCs w:val="24"/>
          <w:shd w:val="clear" w:color="auto" w:fill="FFFFFF"/>
        </w:rPr>
        <w:t>Коллективные системы оплаты труда</w:t>
      </w:r>
    </w:p>
    <w:p w14:paraId="5C70314A" w14:textId="77777777" w:rsidR="006604C6" w:rsidRDefault="006604C6" w:rsidP="006604C6">
      <w:pPr>
        <w:spacing w:after="0" w:line="240" w:lineRule="auto"/>
        <w:ind w:firstLine="567"/>
        <w:jc w:val="both"/>
        <w:rPr>
          <w:rFonts w:ascii="Times New Roman" w:hAnsi="Times New Roman" w:cs="Times New Roman"/>
          <w:sz w:val="24"/>
          <w:szCs w:val="24"/>
        </w:rPr>
      </w:pPr>
      <w:r w:rsidRPr="006604C6">
        <w:rPr>
          <w:rFonts w:ascii="Times New Roman" w:hAnsi="Times New Roman" w:cs="Times New Roman"/>
          <w:sz w:val="24"/>
          <w:szCs w:val="24"/>
        </w:rPr>
        <w:t>Коллективные формы оплаты труда — разновидность сдельной заработной платы, при которой заработок работника ставится в непосредственную зависимость от количества и качества продукции (работы), произведенной всем коллективом (цехом, сменой, участком, бригадой, звеном). Коллективные формы оплаты труда усиливают материальную заинтересованность всех работников трудового коллектива в улучшении конечных результатов производства, способствуют развитию у них чувства коллективизма, взаимопомощи и взаимной ответственности, укрепляют трудовую дисциплину.</w:t>
      </w:r>
    </w:p>
    <w:p w14:paraId="23E3BA52" w14:textId="2C2ED61B" w:rsidR="00902FCC" w:rsidRPr="003B0CC5" w:rsidRDefault="006604C6" w:rsidP="003B0CC5">
      <w:pPr>
        <w:spacing w:after="0" w:line="240" w:lineRule="auto"/>
        <w:ind w:firstLine="567"/>
        <w:jc w:val="both"/>
        <w:rPr>
          <w:rFonts w:ascii="Helvetica" w:eastAsia="Times New Roman" w:hAnsi="Helvetica" w:cs="Times New Roman"/>
          <w:color w:val="000000"/>
          <w:sz w:val="23"/>
          <w:szCs w:val="23"/>
          <w:lang w:eastAsia="ru-RU"/>
        </w:rPr>
      </w:pPr>
      <w:r w:rsidRPr="006604C6">
        <w:rPr>
          <w:rFonts w:ascii="Times New Roman" w:hAnsi="Times New Roman" w:cs="Times New Roman"/>
          <w:sz w:val="24"/>
          <w:szCs w:val="24"/>
        </w:rPr>
        <w:t xml:space="preserve"> В результате применения коллективных форм оплаты труда возрастает слаженность в работе коллективов, улучшается использование рабочего времени и, как следствие этого, растет производительность труда и рентабельность производства, экономятся материальные ресурсы, снижается себестоимость. Коллективные формы оплаты труда находят все большее применение в связи с распространением бригадной формы организации и оплаты труда. Общий заработок при коллективных формах оплаты труда зависит прежде всего от количества произведенной продукции установленного качества и размера сдельных расценок за единицу продукции. Общий заработок распределяется между членами бригады в соответствии с установленным разрядом и отработанным временем, как правило, с применением коэффициента трудового участия (КТУ), позволяющего наряду с общими результатами труда коллектива учитывать личный вклад каждого работника в их достижение. Развитие техники и технологии производства, углубление специализации способствовали повсеместному распространению коллективной (бригадной) сдельной системы заработной платы. Она создавалась на основе индивидуальной сдельно-премиальной и косвенно-сдельной заработной платы. При коллективной сдельной системе оплаты труда заработок каждого рабочего зависит от фактически выполненного объема работ бригадой в целом. Он рассчитывается на основе коллективных (бригадных) расценок или на основе индивидуальных расценок. Коллективная расценка может быть определена на основе одного из следующих методов. В коллективах, обслуживающих аппараты и агрегаты (коллективные рабочие места), бригадная расценка определяется путем деления суммы тарифных ставок рабочих на бригадную норму выработки. Заработок каждому рабочему начисляется в зависимости от количества отработанного времени и тарифной ставки разряда, по которому он работает. По этому же принципу распределяются между ними и премиальные доплаты.).</w:t>
      </w:r>
      <w:r w:rsidRPr="006604C6">
        <w:rPr>
          <w:rFonts w:ascii="Verdana" w:hAnsi="Verdana"/>
          <w:color w:val="000000"/>
          <w:sz w:val="21"/>
          <w:szCs w:val="21"/>
        </w:rPr>
        <w:br/>
      </w:r>
      <w:r w:rsidR="00902FCC" w:rsidRPr="003B0CC5">
        <w:rPr>
          <w:rFonts w:ascii="Times New Roman" w:hAnsi="Times New Roman" w:cs="Times New Roman"/>
          <w:sz w:val="24"/>
          <w:szCs w:val="24"/>
        </w:rPr>
        <w:t>В организациях могут применяться следующие коллективные системы оплаты труда, учитывающие особенности функционирования различных трудовых коллективов:</w:t>
      </w:r>
    </w:p>
    <w:p w14:paraId="726F9E8C" w14:textId="77777777" w:rsidR="00902FCC" w:rsidRPr="003B0CC5" w:rsidRDefault="00902FCC"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  коллективная сдельно-премиальная система оплаты труда;</w:t>
      </w:r>
    </w:p>
    <w:p w14:paraId="3F225AFE" w14:textId="77777777" w:rsidR="00902FCC" w:rsidRPr="003B0CC5" w:rsidRDefault="00902FCC"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  коллективная аккордная сдельная система оплаты труда;</w:t>
      </w:r>
    </w:p>
    <w:p w14:paraId="24099F1D" w14:textId="77777777" w:rsidR="00902FCC" w:rsidRPr="003B0CC5" w:rsidRDefault="00902FCC"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  коллективная косвенно-сдельная система оплаты труда;</w:t>
      </w:r>
    </w:p>
    <w:p w14:paraId="2029D109" w14:textId="77777777" w:rsidR="00902FCC" w:rsidRPr="003B0CC5" w:rsidRDefault="00902FCC"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  коллективная повременно-премиальная система оплаты труда.</w:t>
      </w:r>
    </w:p>
    <w:p w14:paraId="7F451444" w14:textId="77777777" w:rsidR="00902FCC" w:rsidRPr="003B0CC5" w:rsidRDefault="00902FCC"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Применение коллективных систем оплаты труда предполагает:</w:t>
      </w:r>
    </w:p>
    <w:p w14:paraId="18277848" w14:textId="77777777" w:rsidR="00902FCC" w:rsidRPr="003B0CC5" w:rsidRDefault="00902FCC"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  соответствующую организационно-экономическую подготовку производства (проводится анализ организации производства, труда и его оплаты, определяются основные резервы повышения эффективности производства за счет применения коллективных систем оплаты труда, разрабатываются необходимые мероприятия по совершенствованию организации производства и труда, управлению организацией);</w:t>
      </w:r>
    </w:p>
    <w:p w14:paraId="3D3E1422" w14:textId="77777777" w:rsidR="00902FCC" w:rsidRPr="003B0CC5" w:rsidRDefault="00902FCC"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  четкое установление коллективам работников количественных и качественных показателей, характеризующих ожидаемые от них конечные результаты работы, и сроков ее выполнения;</w:t>
      </w:r>
    </w:p>
    <w:p w14:paraId="11973C1D" w14:textId="77777777" w:rsidR="00902FCC" w:rsidRPr="003B0CC5" w:rsidRDefault="00902FCC"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  предоставление коллективам работников самостоятельности в выборе форм взаимодействия работников в условиях коллективной организации труда при выполнении установленного им объема производства продукции (работ, услуг), определении размеров оплаты труда конкретным работникам в пределах заработанных коллективом средств в соответствии с принятым в организации порядком распределения коллективного фонда заработной платы между работниками;</w:t>
      </w:r>
    </w:p>
    <w:p w14:paraId="71F72C4F" w14:textId="77777777" w:rsidR="00902FCC" w:rsidRPr="003B0CC5" w:rsidRDefault="0004493C"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 xml:space="preserve">               </w:t>
      </w:r>
    </w:p>
    <w:p w14:paraId="57D1E644" w14:textId="77777777" w:rsidR="00902FCC" w:rsidRPr="003B0CC5" w:rsidRDefault="00902FCC" w:rsidP="003B0CC5">
      <w:pPr>
        <w:spacing w:after="0" w:line="240" w:lineRule="auto"/>
        <w:jc w:val="both"/>
        <w:rPr>
          <w:rFonts w:ascii="Times New Roman" w:hAnsi="Times New Roman" w:cs="Times New Roman"/>
          <w:sz w:val="24"/>
          <w:szCs w:val="24"/>
        </w:rPr>
      </w:pPr>
    </w:p>
    <w:p w14:paraId="27FBBE1B" w14:textId="481171FB" w:rsidR="00E87C97" w:rsidRPr="009D38A0" w:rsidRDefault="0004493C" w:rsidP="00EE6705">
      <w:pPr>
        <w:spacing w:after="0" w:line="240" w:lineRule="auto"/>
        <w:jc w:val="center"/>
        <w:rPr>
          <w:rFonts w:ascii="Times New Roman" w:hAnsi="Times New Roman" w:cs="Times New Roman"/>
          <w:b/>
          <w:sz w:val="24"/>
          <w:szCs w:val="24"/>
        </w:rPr>
      </w:pPr>
      <w:r w:rsidRPr="009D38A0">
        <w:rPr>
          <w:rFonts w:ascii="Times New Roman" w:hAnsi="Times New Roman" w:cs="Times New Roman"/>
          <w:b/>
          <w:sz w:val="24"/>
          <w:szCs w:val="24"/>
        </w:rPr>
        <w:t>Контрольные вопросы</w:t>
      </w:r>
    </w:p>
    <w:p w14:paraId="03D00531" w14:textId="77777777" w:rsidR="00E87C97" w:rsidRPr="003B0CC5" w:rsidRDefault="00E87C97" w:rsidP="003B0CC5">
      <w:pPr>
        <w:spacing w:after="0" w:line="240" w:lineRule="auto"/>
        <w:jc w:val="both"/>
        <w:rPr>
          <w:rFonts w:ascii="Times New Roman" w:hAnsi="Times New Roman" w:cs="Times New Roman"/>
          <w:sz w:val="24"/>
          <w:szCs w:val="24"/>
        </w:rPr>
      </w:pPr>
    </w:p>
    <w:p w14:paraId="060331F3" w14:textId="70614075" w:rsidR="00A94E12" w:rsidRPr="003B0CC5" w:rsidRDefault="001812BD"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1.Какой показатель используется  в системе РОСТ?</w:t>
      </w:r>
    </w:p>
    <w:p w14:paraId="783E8212" w14:textId="77777777" w:rsidR="00076C89" w:rsidRPr="003B0CC5" w:rsidRDefault="001812BD"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2.</w:t>
      </w:r>
      <w:r w:rsidR="00076C89" w:rsidRPr="003B0CC5">
        <w:rPr>
          <w:rFonts w:ascii="Times New Roman" w:hAnsi="Times New Roman" w:cs="Times New Roman"/>
          <w:sz w:val="24"/>
          <w:szCs w:val="24"/>
        </w:rPr>
        <w:t>На основе чего выполняется распределение фонда оплаты труда?</w:t>
      </w:r>
    </w:p>
    <w:p w14:paraId="2F7F5034" w14:textId="77777777" w:rsidR="00F329CE" w:rsidRPr="003B0CC5" w:rsidRDefault="00076C89"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 xml:space="preserve">3. </w:t>
      </w:r>
      <w:r w:rsidR="00F329CE" w:rsidRPr="003B0CC5">
        <w:rPr>
          <w:rFonts w:ascii="Times New Roman" w:hAnsi="Times New Roman" w:cs="Times New Roman"/>
          <w:sz w:val="24"/>
          <w:szCs w:val="24"/>
        </w:rPr>
        <w:t>Что учитывает коэффициент базовой заработной платы?</w:t>
      </w:r>
    </w:p>
    <w:p w14:paraId="5DF2C63B" w14:textId="39207FE1" w:rsidR="001812BD" w:rsidRPr="003B0CC5" w:rsidRDefault="00F329CE"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4. Что является  из составляющих коэффициента эффективности труда?</w:t>
      </w:r>
    </w:p>
    <w:p w14:paraId="2ED6ADE9" w14:textId="515EE87F" w:rsidR="00F329CE" w:rsidRPr="003B0CC5" w:rsidRDefault="00F329CE"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5.</w:t>
      </w:r>
      <w:r w:rsidR="00920E2E" w:rsidRPr="003B0CC5">
        <w:rPr>
          <w:rFonts w:ascii="Times New Roman" w:hAnsi="Times New Roman" w:cs="Times New Roman"/>
          <w:sz w:val="24"/>
          <w:szCs w:val="24"/>
        </w:rPr>
        <w:t>Дайте определение коллективным формам оплаты труда?</w:t>
      </w:r>
    </w:p>
    <w:p w14:paraId="410A2E66" w14:textId="4C1048FA" w:rsidR="00920E2E" w:rsidRPr="003B0CC5" w:rsidRDefault="00920E2E"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6. Что изменяется  в результате применения коллективных форм оплаты труда ?</w:t>
      </w:r>
    </w:p>
    <w:p w14:paraId="27CC74EA" w14:textId="0764EAD1" w:rsidR="00F10F2D" w:rsidRPr="003B0CC5" w:rsidRDefault="00F10F2D"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 xml:space="preserve">7.От чего </w:t>
      </w:r>
      <w:r w:rsidR="00771DDE" w:rsidRPr="003B0CC5">
        <w:rPr>
          <w:rFonts w:ascii="Times New Roman" w:hAnsi="Times New Roman" w:cs="Times New Roman"/>
          <w:sz w:val="24"/>
          <w:szCs w:val="24"/>
        </w:rPr>
        <w:t>общий заработок при коллективных формах оплаты труда?</w:t>
      </w:r>
    </w:p>
    <w:p w14:paraId="3A17B3C4" w14:textId="2F0A32B6" w:rsidR="00965D7D" w:rsidRDefault="00771DDE" w:rsidP="003B0CC5">
      <w:pPr>
        <w:spacing w:after="0" w:line="240" w:lineRule="auto"/>
        <w:jc w:val="both"/>
        <w:rPr>
          <w:rFonts w:ascii="Times New Roman" w:hAnsi="Times New Roman" w:cs="Times New Roman"/>
          <w:sz w:val="24"/>
          <w:szCs w:val="24"/>
        </w:rPr>
      </w:pPr>
      <w:r w:rsidRPr="003B0CC5">
        <w:rPr>
          <w:rFonts w:ascii="Times New Roman" w:hAnsi="Times New Roman" w:cs="Times New Roman"/>
          <w:sz w:val="24"/>
          <w:szCs w:val="24"/>
        </w:rPr>
        <w:t>8.</w:t>
      </w:r>
      <w:r w:rsidR="001F0162" w:rsidRPr="003B0CC5">
        <w:rPr>
          <w:rFonts w:ascii="Times New Roman" w:hAnsi="Times New Roman" w:cs="Times New Roman"/>
          <w:sz w:val="24"/>
          <w:szCs w:val="24"/>
        </w:rPr>
        <w:t>Как распределяется общий заработок ?</w:t>
      </w:r>
    </w:p>
    <w:p w14:paraId="35483607" w14:textId="571F361C" w:rsidR="009D38A0" w:rsidRPr="003B0CC5" w:rsidRDefault="009D38A0" w:rsidP="003B0CC5">
      <w:pPr>
        <w:spacing w:after="0" w:line="240" w:lineRule="auto"/>
        <w:jc w:val="both"/>
        <w:rPr>
          <w:rFonts w:ascii="Times New Roman" w:hAnsi="Times New Roman" w:cs="Times New Roman"/>
          <w:sz w:val="24"/>
          <w:szCs w:val="24"/>
        </w:rPr>
      </w:pPr>
    </w:p>
    <w:p w14:paraId="7A729DA6" w14:textId="77777777" w:rsidR="003B0CC5" w:rsidRPr="003B0CC5" w:rsidRDefault="003B0CC5" w:rsidP="003B0CC5">
      <w:pPr>
        <w:spacing w:after="0" w:line="240" w:lineRule="auto"/>
        <w:jc w:val="both"/>
        <w:rPr>
          <w:rFonts w:ascii="Times New Roman" w:hAnsi="Times New Roman" w:cs="Times New Roman"/>
          <w:sz w:val="24"/>
          <w:szCs w:val="24"/>
        </w:rPr>
      </w:pPr>
    </w:p>
    <w:p w14:paraId="570E5D81" w14:textId="77777777" w:rsidR="003B0CC5" w:rsidRPr="003B0CC5" w:rsidRDefault="003B0CC5" w:rsidP="003B0CC5">
      <w:pPr>
        <w:spacing w:after="0" w:line="240" w:lineRule="auto"/>
        <w:jc w:val="both"/>
        <w:rPr>
          <w:rFonts w:ascii="Times New Roman" w:hAnsi="Times New Roman" w:cs="Times New Roman"/>
          <w:sz w:val="24"/>
          <w:szCs w:val="24"/>
        </w:rPr>
      </w:pPr>
    </w:p>
    <w:p w14:paraId="6A273961" w14:textId="74B17625" w:rsidR="00CF0C7C" w:rsidRPr="00965D7D" w:rsidRDefault="00932316" w:rsidP="0040033B">
      <w:pPr>
        <w:spacing w:after="0" w:line="240" w:lineRule="auto"/>
        <w:rPr>
          <w:rFonts w:ascii="Times New Roman" w:eastAsia="Times New Roman" w:hAnsi="Times New Roman" w:cs="Times New Roman"/>
          <w:sz w:val="24"/>
          <w:szCs w:val="24"/>
          <w:lang w:eastAsia="x-none"/>
        </w:rPr>
      </w:pPr>
      <w:r>
        <w:rPr>
          <w:rFonts w:ascii="Times New Roman" w:eastAsia="Times New Roman" w:hAnsi="Times New Roman" w:cs="Times New Roman"/>
          <w:b/>
          <w:sz w:val="28"/>
          <w:szCs w:val="28"/>
          <w:lang w:val="kk-KZ" w:eastAsia="x-none"/>
        </w:rPr>
        <w:t xml:space="preserve">Тема </w:t>
      </w:r>
      <w:r w:rsidR="007D5ED4">
        <w:rPr>
          <w:rFonts w:ascii="Times New Roman" w:eastAsia="Times New Roman" w:hAnsi="Times New Roman" w:cs="Times New Roman"/>
          <w:b/>
          <w:sz w:val="28"/>
          <w:szCs w:val="28"/>
          <w:lang w:val="kk-KZ" w:eastAsia="x-none"/>
        </w:rPr>
        <w:t>7</w:t>
      </w:r>
      <w:r w:rsidR="00CF0C7C" w:rsidRPr="00CF0C7C">
        <w:rPr>
          <w:rFonts w:ascii="Times New Roman" w:eastAsia="Times New Roman" w:hAnsi="Times New Roman" w:cs="Times New Roman"/>
          <w:b/>
          <w:sz w:val="28"/>
          <w:szCs w:val="28"/>
          <w:lang w:val="kk-KZ" w:eastAsia="x-none"/>
        </w:rPr>
        <w:t>.</w:t>
      </w:r>
      <w:r>
        <w:rPr>
          <w:rFonts w:ascii="Times New Roman" w:eastAsia="Times New Roman" w:hAnsi="Times New Roman" w:cs="Times New Roman"/>
          <w:b/>
          <w:sz w:val="28"/>
          <w:szCs w:val="28"/>
          <w:lang w:val="kk-KZ" w:eastAsia="x-none"/>
        </w:rPr>
        <w:t xml:space="preserve"> </w:t>
      </w:r>
      <w:r w:rsidR="00CF0C7C" w:rsidRPr="00CF0C7C">
        <w:rPr>
          <w:rFonts w:ascii="Times New Roman" w:eastAsia="Times New Roman" w:hAnsi="Times New Roman" w:cs="Times New Roman"/>
          <w:b/>
          <w:sz w:val="28"/>
          <w:szCs w:val="28"/>
          <w:lang w:val="x-none" w:eastAsia="x-none"/>
        </w:rPr>
        <w:t>Зарубежный опыт оплаты труда</w:t>
      </w:r>
    </w:p>
    <w:p w14:paraId="7DD12ABB" w14:textId="4BDAE184" w:rsidR="00033F55" w:rsidRPr="00033F55" w:rsidRDefault="00805D11" w:rsidP="0040033B">
      <w:pPr>
        <w:shd w:val="clear" w:color="auto" w:fill="FFFFFF"/>
        <w:spacing w:after="0"/>
        <w:jc w:val="both"/>
        <w:rPr>
          <w:rFonts w:asciiTheme="majorBidi" w:eastAsia="Times New Roman" w:hAnsiTheme="majorBidi" w:cstheme="majorBidi"/>
          <w:b/>
          <w:sz w:val="28"/>
          <w:szCs w:val="28"/>
        </w:rPr>
      </w:pPr>
      <w:r>
        <w:rPr>
          <w:rFonts w:asciiTheme="majorBidi" w:eastAsia="Times New Roman" w:hAnsiTheme="majorBidi" w:cstheme="majorBidi"/>
          <w:b/>
          <w:sz w:val="28"/>
          <w:szCs w:val="28"/>
        </w:rPr>
        <w:t>Лекция 16</w:t>
      </w:r>
      <w:r w:rsidR="00033F55" w:rsidRPr="00033F55">
        <w:rPr>
          <w:rFonts w:asciiTheme="majorBidi" w:eastAsia="Times New Roman" w:hAnsiTheme="majorBidi" w:cstheme="majorBidi"/>
          <w:b/>
          <w:sz w:val="28"/>
          <w:szCs w:val="28"/>
        </w:rPr>
        <w:t>.</w:t>
      </w:r>
    </w:p>
    <w:p w14:paraId="5C6148BC" w14:textId="77777777" w:rsidR="00033F55" w:rsidRPr="00033F55" w:rsidRDefault="00033F55" w:rsidP="0040033B">
      <w:pPr>
        <w:shd w:val="clear" w:color="auto" w:fill="FFFFFF"/>
        <w:spacing w:after="0"/>
        <w:jc w:val="both"/>
        <w:rPr>
          <w:rFonts w:asciiTheme="majorBidi" w:eastAsia="Times New Roman" w:hAnsiTheme="majorBidi" w:cstheme="majorBidi"/>
          <w:b/>
          <w:sz w:val="28"/>
          <w:szCs w:val="28"/>
        </w:rPr>
      </w:pPr>
      <w:r w:rsidRPr="00033F55">
        <w:rPr>
          <w:rFonts w:asciiTheme="majorBidi" w:eastAsia="Times New Roman" w:hAnsiTheme="majorBidi" w:cstheme="majorBidi"/>
          <w:b/>
          <w:sz w:val="28"/>
          <w:szCs w:val="28"/>
        </w:rPr>
        <w:t xml:space="preserve">1.Тарифные системы зарубежных стран. </w:t>
      </w:r>
    </w:p>
    <w:p w14:paraId="1B30376E" w14:textId="77777777" w:rsidR="00033F55" w:rsidRPr="00033F55" w:rsidRDefault="00033F55" w:rsidP="0040033B">
      <w:pPr>
        <w:shd w:val="clear" w:color="auto" w:fill="FFFFFF"/>
        <w:spacing w:after="0"/>
        <w:jc w:val="both"/>
        <w:rPr>
          <w:rFonts w:asciiTheme="majorBidi" w:eastAsia="Times New Roman" w:hAnsiTheme="majorBidi" w:cstheme="majorBidi"/>
          <w:b/>
          <w:sz w:val="28"/>
          <w:szCs w:val="28"/>
        </w:rPr>
      </w:pPr>
      <w:r w:rsidRPr="00033F55">
        <w:rPr>
          <w:rFonts w:asciiTheme="majorBidi" w:eastAsia="Times New Roman" w:hAnsiTheme="majorBidi" w:cstheme="majorBidi"/>
          <w:b/>
          <w:sz w:val="28"/>
          <w:szCs w:val="28"/>
        </w:rPr>
        <w:t>2.Особенности тарифных систем стран Евросоюза, США и Японии.</w:t>
      </w:r>
    </w:p>
    <w:p w14:paraId="23CB365A" w14:textId="77777777" w:rsidR="002A4D7B" w:rsidRDefault="002A4D7B" w:rsidP="0030344F">
      <w:pPr>
        <w:shd w:val="clear" w:color="auto" w:fill="FFFFFF"/>
        <w:spacing w:line="240" w:lineRule="auto"/>
        <w:ind w:firstLine="567"/>
        <w:jc w:val="both"/>
        <w:rPr>
          <w:rFonts w:ascii="Times New Roman" w:eastAsia="Times New Roman" w:hAnsi="Times New Roman" w:cs="Times New Roman"/>
          <w:sz w:val="28"/>
          <w:szCs w:val="28"/>
        </w:rPr>
      </w:pPr>
    </w:p>
    <w:p w14:paraId="45F0E7CC" w14:textId="77777777" w:rsidR="00CF0C7C" w:rsidRPr="00927AE8" w:rsidRDefault="00CF0C7C" w:rsidP="00B27355">
      <w:pPr>
        <w:shd w:val="clear" w:color="auto" w:fill="FFFFFF"/>
        <w:spacing w:line="240" w:lineRule="auto"/>
        <w:ind w:firstLine="567"/>
        <w:jc w:val="both"/>
        <w:rPr>
          <w:rFonts w:ascii="Times New Roman" w:eastAsia="Times New Roman" w:hAnsi="Times New Roman" w:cs="Times New Roman"/>
          <w:sz w:val="24"/>
          <w:szCs w:val="24"/>
        </w:rPr>
      </w:pPr>
      <w:r w:rsidRPr="00927AE8">
        <w:rPr>
          <w:rFonts w:ascii="Times New Roman" w:eastAsia="Times New Roman" w:hAnsi="Times New Roman" w:cs="Times New Roman"/>
          <w:b/>
          <w:sz w:val="24"/>
          <w:szCs w:val="24"/>
        </w:rPr>
        <w:t>1</w:t>
      </w:r>
      <w:r w:rsidR="0011250A" w:rsidRPr="00927AE8">
        <w:rPr>
          <w:rFonts w:ascii="Times New Roman" w:eastAsia="Times New Roman" w:hAnsi="Times New Roman" w:cs="Times New Roman"/>
          <w:b/>
          <w:sz w:val="24"/>
          <w:szCs w:val="24"/>
        </w:rPr>
        <w:t>.</w:t>
      </w:r>
      <w:r w:rsidRPr="00927AE8">
        <w:rPr>
          <w:rFonts w:ascii="Times New Roman" w:eastAsia="Times New Roman" w:hAnsi="Times New Roman" w:cs="Times New Roman"/>
          <w:b/>
          <w:sz w:val="24"/>
          <w:szCs w:val="24"/>
        </w:rPr>
        <w:t xml:space="preserve"> Тарифные системы зарубежных стран</w:t>
      </w:r>
      <w:r w:rsidRPr="00927AE8">
        <w:rPr>
          <w:rFonts w:ascii="Times New Roman" w:eastAsia="Times New Roman" w:hAnsi="Times New Roman" w:cs="Times New Roman"/>
          <w:sz w:val="24"/>
          <w:szCs w:val="24"/>
        </w:rPr>
        <w:t xml:space="preserve">. </w:t>
      </w:r>
    </w:p>
    <w:p w14:paraId="45F9536D" w14:textId="77777777" w:rsidR="00057E80" w:rsidRPr="00FC7253" w:rsidRDefault="00057E80"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Мировой опыт организации оплаты труда очень разнообразен в зависимости от уровня</w:t>
      </w:r>
      <w:r w:rsidR="00AB38C5" w:rsidRPr="00FC7253">
        <w:rPr>
          <w:rFonts w:ascii="Times New Roman" w:eastAsia="Times New Roman" w:hAnsi="Times New Roman" w:cs="Times New Roman"/>
          <w:color w:val="000000"/>
          <w:sz w:val="24"/>
          <w:szCs w:val="24"/>
          <w:lang w:eastAsia="ru-RU"/>
        </w:rPr>
        <w:t xml:space="preserve"> </w:t>
      </w:r>
      <w:r w:rsidRPr="00FC7253">
        <w:rPr>
          <w:rFonts w:ascii="Times New Roman" w:eastAsia="Times New Roman" w:hAnsi="Times New Roman" w:cs="Times New Roman"/>
          <w:color w:val="000000"/>
          <w:sz w:val="24"/>
          <w:szCs w:val="24"/>
          <w:lang w:eastAsia="ru-RU"/>
        </w:rPr>
        <w:t>социально-экономического</w:t>
      </w:r>
      <w:r w:rsidR="00AB38C5" w:rsidRPr="00FC7253">
        <w:rPr>
          <w:rFonts w:ascii="Times New Roman" w:eastAsia="Times New Roman" w:hAnsi="Times New Roman" w:cs="Times New Roman"/>
          <w:color w:val="000000"/>
          <w:sz w:val="24"/>
          <w:szCs w:val="24"/>
          <w:lang w:eastAsia="ru-RU"/>
        </w:rPr>
        <w:t xml:space="preserve"> </w:t>
      </w:r>
      <w:r w:rsidRPr="00FC7253">
        <w:rPr>
          <w:rFonts w:ascii="Times New Roman" w:eastAsia="Times New Roman" w:hAnsi="Times New Roman" w:cs="Times New Roman"/>
          <w:color w:val="000000"/>
          <w:sz w:val="24"/>
          <w:szCs w:val="24"/>
          <w:lang w:eastAsia="ru-RU"/>
        </w:rPr>
        <w:t>развития</w:t>
      </w:r>
      <w:r w:rsidR="00AB38C5" w:rsidRPr="00FC7253">
        <w:rPr>
          <w:rFonts w:ascii="Times New Roman" w:eastAsia="Times New Roman" w:hAnsi="Times New Roman" w:cs="Times New Roman"/>
          <w:color w:val="000000"/>
          <w:sz w:val="24"/>
          <w:szCs w:val="24"/>
          <w:lang w:eastAsia="ru-RU"/>
        </w:rPr>
        <w:t xml:space="preserve"> </w:t>
      </w:r>
      <w:r w:rsidRPr="00FC7253">
        <w:rPr>
          <w:rFonts w:ascii="Times New Roman" w:eastAsia="Times New Roman" w:hAnsi="Times New Roman" w:cs="Times New Roman"/>
          <w:color w:val="000000"/>
          <w:sz w:val="24"/>
          <w:szCs w:val="24"/>
          <w:lang w:eastAsia="ru-RU"/>
        </w:rPr>
        <w:t>страны,</w:t>
      </w:r>
      <w:r w:rsidR="00AB38C5" w:rsidRPr="00FC7253">
        <w:rPr>
          <w:rFonts w:ascii="Times New Roman" w:eastAsia="Times New Roman" w:hAnsi="Times New Roman" w:cs="Times New Roman"/>
          <w:color w:val="000000"/>
          <w:sz w:val="24"/>
          <w:szCs w:val="24"/>
          <w:lang w:eastAsia="ru-RU"/>
        </w:rPr>
        <w:t xml:space="preserve"> </w:t>
      </w:r>
      <w:r w:rsidRPr="00FC7253">
        <w:rPr>
          <w:rFonts w:ascii="Times New Roman" w:eastAsia="Times New Roman" w:hAnsi="Times New Roman" w:cs="Times New Roman"/>
          <w:color w:val="000000"/>
          <w:sz w:val="24"/>
          <w:szCs w:val="24"/>
          <w:lang w:eastAsia="ru-RU"/>
        </w:rPr>
        <w:t>политической</w:t>
      </w:r>
      <w:r w:rsidR="00AB38C5" w:rsidRPr="00FC7253">
        <w:rPr>
          <w:rFonts w:ascii="Times New Roman" w:eastAsia="Times New Roman" w:hAnsi="Times New Roman" w:cs="Times New Roman"/>
          <w:color w:val="000000"/>
          <w:sz w:val="24"/>
          <w:szCs w:val="24"/>
          <w:lang w:eastAsia="ru-RU"/>
        </w:rPr>
        <w:t xml:space="preserve"> </w:t>
      </w:r>
      <w:r w:rsidRPr="00FC7253">
        <w:rPr>
          <w:rFonts w:ascii="Times New Roman" w:eastAsia="Times New Roman" w:hAnsi="Times New Roman" w:cs="Times New Roman"/>
          <w:color w:val="000000"/>
          <w:sz w:val="24"/>
          <w:szCs w:val="24"/>
          <w:lang w:eastAsia="ru-RU"/>
        </w:rPr>
        <w:t>обстановки,</w:t>
      </w:r>
      <w:r w:rsidR="00AB38C5" w:rsidRPr="00FC7253">
        <w:rPr>
          <w:rFonts w:ascii="Times New Roman" w:eastAsia="Times New Roman" w:hAnsi="Times New Roman" w:cs="Times New Roman"/>
          <w:color w:val="000000"/>
          <w:sz w:val="24"/>
          <w:szCs w:val="24"/>
          <w:lang w:eastAsia="ru-RU"/>
        </w:rPr>
        <w:t xml:space="preserve"> </w:t>
      </w:r>
      <w:r w:rsidRPr="00FC7253">
        <w:rPr>
          <w:rFonts w:ascii="Times New Roman" w:eastAsia="Times New Roman" w:hAnsi="Times New Roman" w:cs="Times New Roman"/>
          <w:color w:val="000000"/>
          <w:sz w:val="24"/>
          <w:szCs w:val="24"/>
          <w:lang w:eastAsia="ru-RU"/>
        </w:rPr>
        <w:t>национальных</w:t>
      </w:r>
      <w:r w:rsidR="00AB38C5" w:rsidRPr="00FC7253">
        <w:rPr>
          <w:rFonts w:ascii="Times New Roman" w:eastAsia="Times New Roman" w:hAnsi="Times New Roman" w:cs="Times New Roman"/>
          <w:color w:val="000000"/>
          <w:sz w:val="24"/>
          <w:szCs w:val="24"/>
          <w:lang w:eastAsia="ru-RU"/>
        </w:rPr>
        <w:t xml:space="preserve"> </w:t>
      </w:r>
      <w:r w:rsidRPr="00FC7253">
        <w:rPr>
          <w:rFonts w:ascii="Times New Roman" w:eastAsia="Times New Roman" w:hAnsi="Times New Roman" w:cs="Times New Roman"/>
          <w:color w:val="000000"/>
          <w:sz w:val="24"/>
          <w:szCs w:val="24"/>
          <w:lang w:eastAsia="ru-RU"/>
        </w:rPr>
        <w:t>особенностей и других факторов. В странах с рыночной экономикой применяются различные</w:t>
      </w:r>
      <w:r w:rsidR="00AB38C5" w:rsidRPr="00FC7253">
        <w:rPr>
          <w:rFonts w:ascii="Times New Roman" w:eastAsia="Times New Roman" w:hAnsi="Times New Roman" w:cs="Times New Roman"/>
          <w:color w:val="000000"/>
          <w:sz w:val="24"/>
          <w:szCs w:val="24"/>
          <w:lang w:eastAsia="ru-RU"/>
        </w:rPr>
        <w:t xml:space="preserve"> </w:t>
      </w:r>
      <w:r w:rsidRPr="00FC7253">
        <w:rPr>
          <w:rFonts w:ascii="Times New Roman" w:eastAsia="Times New Roman" w:hAnsi="Times New Roman" w:cs="Times New Roman"/>
          <w:color w:val="000000"/>
          <w:sz w:val="24"/>
          <w:szCs w:val="24"/>
          <w:lang w:eastAsia="ru-RU"/>
        </w:rPr>
        <w:t>м</w:t>
      </w:r>
      <w:r w:rsidR="005720A5" w:rsidRPr="00FC7253">
        <w:rPr>
          <w:rFonts w:ascii="Times New Roman" w:eastAsia="Times New Roman" w:hAnsi="Times New Roman" w:cs="Times New Roman"/>
          <w:color w:val="000000"/>
          <w:sz w:val="24"/>
          <w:szCs w:val="24"/>
          <w:lang w:eastAsia="ru-RU"/>
        </w:rPr>
        <w:t>одели организации оплаты труда.</w:t>
      </w:r>
    </w:p>
    <w:p w14:paraId="09026008" w14:textId="77777777" w:rsidR="00057E80" w:rsidRPr="00FC7253" w:rsidRDefault="00057E80"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Необходимо отметить, что в зарубежных странах</w:t>
      </w:r>
      <w:r w:rsidR="00C36C9A" w:rsidRPr="00FC7253">
        <w:rPr>
          <w:rFonts w:ascii="Times New Roman" w:eastAsia="Times New Roman" w:hAnsi="Times New Roman" w:cs="Times New Roman"/>
          <w:color w:val="000000"/>
          <w:sz w:val="24"/>
          <w:szCs w:val="24"/>
          <w:lang w:eastAsia="ru-RU"/>
        </w:rPr>
        <w:t xml:space="preserve"> государство принимает активное </w:t>
      </w:r>
      <w:r w:rsidRPr="00FC7253">
        <w:rPr>
          <w:rFonts w:ascii="Times New Roman" w:eastAsia="Times New Roman" w:hAnsi="Times New Roman" w:cs="Times New Roman"/>
          <w:color w:val="000000"/>
          <w:sz w:val="24"/>
          <w:szCs w:val="24"/>
          <w:lang w:eastAsia="ru-RU"/>
        </w:rPr>
        <w:t xml:space="preserve">участие в формировании моделей организации оплаты </w:t>
      </w:r>
      <w:r w:rsidR="00C36C9A" w:rsidRPr="00FC7253">
        <w:rPr>
          <w:rFonts w:ascii="Times New Roman" w:eastAsia="Times New Roman" w:hAnsi="Times New Roman" w:cs="Times New Roman"/>
          <w:color w:val="000000"/>
          <w:sz w:val="24"/>
          <w:szCs w:val="24"/>
          <w:lang w:eastAsia="ru-RU"/>
        </w:rPr>
        <w:t xml:space="preserve">труда. Определение минимального </w:t>
      </w:r>
      <w:r w:rsidRPr="00FC7253">
        <w:rPr>
          <w:rFonts w:ascii="Times New Roman" w:eastAsia="Times New Roman" w:hAnsi="Times New Roman" w:cs="Times New Roman"/>
          <w:color w:val="000000"/>
          <w:sz w:val="24"/>
          <w:szCs w:val="24"/>
          <w:lang w:eastAsia="ru-RU"/>
        </w:rPr>
        <w:t>размера оплаты труда за рубежом возлагается на государ</w:t>
      </w:r>
      <w:r w:rsidR="00C36C9A" w:rsidRPr="00FC7253">
        <w:rPr>
          <w:rFonts w:ascii="Times New Roman" w:eastAsia="Times New Roman" w:hAnsi="Times New Roman" w:cs="Times New Roman"/>
          <w:color w:val="000000"/>
          <w:sz w:val="24"/>
          <w:szCs w:val="24"/>
          <w:lang w:eastAsia="ru-RU"/>
        </w:rPr>
        <w:t xml:space="preserve">ство, проводящее таким способом </w:t>
      </w:r>
      <w:r w:rsidRPr="00FC7253">
        <w:rPr>
          <w:rFonts w:ascii="Times New Roman" w:eastAsia="Times New Roman" w:hAnsi="Times New Roman" w:cs="Times New Roman"/>
          <w:color w:val="000000"/>
          <w:sz w:val="24"/>
          <w:szCs w:val="24"/>
          <w:lang w:eastAsia="ru-RU"/>
        </w:rPr>
        <w:t>политику доходов населения.</w:t>
      </w:r>
    </w:p>
    <w:p w14:paraId="3B2AC7CE" w14:textId="77777777" w:rsidR="00C36C9A" w:rsidRPr="00FC7253" w:rsidRDefault="00057E80"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 xml:space="preserve">В зарубежной практике существуют два подхода к </w:t>
      </w:r>
      <w:r w:rsidR="00C36C9A" w:rsidRPr="00FC7253">
        <w:rPr>
          <w:rFonts w:ascii="Times New Roman" w:eastAsia="Times New Roman" w:hAnsi="Times New Roman" w:cs="Times New Roman"/>
          <w:color w:val="000000"/>
          <w:sz w:val="24"/>
          <w:szCs w:val="24"/>
          <w:lang w:eastAsia="ru-RU"/>
        </w:rPr>
        <w:t xml:space="preserve">определению размера минимальной </w:t>
      </w:r>
      <w:r w:rsidRPr="00FC7253">
        <w:rPr>
          <w:rFonts w:ascii="Times New Roman" w:eastAsia="Times New Roman" w:hAnsi="Times New Roman" w:cs="Times New Roman"/>
          <w:color w:val="000000"/>
          <w:sz w:val="24"/>
          <w:szCs w:val="24"/>
          <w:lang w:eastAsia="ru-RU"/>
        </w:rPr>
        <w:t>заработной платы.</w:t>
      </w:r>
    </w:p>
    <w:p w14:paraId="73400CD0" w14:textId="77777777" w:rsidR="00057E80" w:rsidRPr="00FC7253" w:rsidRDefault="00057E80"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 xml:space="preserve"> Первый – это утверждение размера «потребительской корзины», состоящей</w:t>
      </w:r>
    </w:p>
    <w:p w14:paraId="7B3885BD" w14:textId="77777777" w:rsidR="00057E80" w:rsidRPr="00FC7253" w:rsidRDefault="00057E80" w:rsidP="00D63E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из жизненно необходимых товаров и услуг, выраженных в с</w:t>
      </w:r>
      <w:r w:rsidR="00C36C9A" w:rsidRPr="00FC7253">
        <w:rPr>
          <w:rFonts w:ascii="Times New Roman" w:eastAsia="Times New Roman" w:hAnsi="Times New Roman" w:cs="Times New Roman"/>
          <w:color w:val="000000"/>
          <w:sz w:val="24"/>
          <w:szCs w:val="24"/>
          <w:lang w:eastAsia="ru-RU"/>
        </w:rPr>
        <w:t xml:space="preserve">тоимостной форме. Второй подход </w:t>
      </w:r>
      <w:r w:rsidRPr="00FC7253">
        <w:rPr>
          <w:rFonts w:ascii="Times New Roman" w:eastAsia="Times New Roman" w:hAnsi="Times New Roman" w:cs="Times New Roman"/>
          <w:color w:val="000000"/>
          <w:sz w:val="24"/>
          <w:szCs w:val="24"/>
          <w:lang w:eastAsia="ru-RU"/>
        </w:rPr>
        <w:t>основан на соотношении с фактически сложившемся в стран</w:t>
      </w:r>
      <w:r w:rsidR="00C36C9A" w:rsidRPr="00FC7253">
        <w:rPr>
          <w:rFonts w:ascii="Times New Roman" w:eastAsia="Times New Roman" w:hAnsi="Times New Roman" w:cs="Times New Roman"/>
          <w:color w:val="000000"/>
          <w:sz w:val="24"/>
          <w:szCs w:val="24"/>
          <w:lang w:eastAsia="ru-RU"/>
        </w:rPr>
        <w:t xml:space="preserve">е уровнем заработной платы. При </w:t>
      </w:r>
      <w:r w:rsidRPr="00FC7253">
        <w:rPr>
          <w:rFonts w:ascii="Times New Roman" w:eastAsia="Times New Roman" w:hAnsi="Times New Roman" w:cs="Times New Roman"/>
          <w:color w:val="000000"/>
          <w:sz w:val="24"/>
          <w:szCs w:val="24"/>
          <w:lang w:eastAsia="ru-RU"/>
        </w:rPr>
        <w:t>этом размер минимальной заработной платы может утверждат</w:t>
      </w:r>
      <w:r w:rsidR="00C36C9A" w:rsidRPr="00FC7253">
        <w:rPr>
          <w:rFonts w:ascii="Times New Roman" w:eastAsia="Times New Roman" w:hAnsi="Times New Roman" w:cs="Times New Roman"/>
          <w:color w:val="000000"/>
          <w:sz w:val="24"/>
          <w:szCs w:val="24"/>
          <w:lang w:eastAsia="ru-RU"/>
        </w:rPr>
        <w:t xml:space="preserve">ься как на общегосударственном, </w:t>
      </w:r>
      <w:r w:rsidRPr="00FC7253">
        <w:rPr>
          <w:rFonts w:ascii="Times New Roman" w:eastAsia="Times New Roman" w:hAnsi="Times New Roman" w:cs="Times New Roman"/>
          <w:color w:val="000000"/>
          <w:sz w:val="24"/>
          <w:szCs w:val="24"/>
          <w:lang w:eastAsia="ru-RU"/>
        </w:rPr>
        <w:t>так и на региональных и отраслевых уровнях.</w:t>
      </w:r>
    </w:p>
    <w:p w14:paraId="426F9F5E" w14:textId="77777777" w:rsidR="00057E80" w:rsidRPr="00FC7253" w:rsidRDefault="00057E80" w:rsidP="008C7DAC">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В западноевропейских странах стали стремиться к дифференциации ми</w:t>
      </w:r>
      <w:r w:rsidR="008C7DAC" w:rsidRPr="00FC7253">
        <w:rPr>
          <w:rFonts w:ascii="Times New Roman" w:eastAsia="Times New Roman" w:hAnsi="Times New Roman" w:cs="Times New Roman"/>
          <w:color w:val="000000"/>
          <w:sz w:val="24"/>
          <w:szCs w:val="24"/>
          <w:lang w:eastAsia="ru-RU"/>
        </w:rPr>
        <w:t>нимума з</w:t>
      </w:r>
      <w:r w:rsidR="00C36C9A" w:rsidRPr="00FC7253">
        <w:rPr>
          <w:rFonts w:ascii="Times New Roman" w:eastAsia="Times New Roman" w:hAnsi="Times New Roman" w:cs="Times New Roman"/>
          <w:color w:val="000000"/>
          <w:sz w:val="24"/>
          <w:szCs w:val="24"/>
          <w:lang w:eastAsia="ru-RU"/>
        </w:rPr>
        <w:t xml:space="preserve">аработной </w:t>
      </w:r>
      <w:r w:rsidRPr="00FC7253">
        <w:rPr>
          <w:rFonts w:ascii="Times New Roman" w:eastAsia="Times New Roman" w:hAnsi="Times New Roman" w:cs="Times New Roman"/>
          <w:color w:val="000000"/>
          <w:sz w:val="24"/>
          <w:szCs w:val="24"/>
          <w:lang w:eastAsia="ru-RU"/>
        </w:rPr>
        <w:t>платы.</w:t>
      </w:r>
    </w:p>
    <w:p w14:paraId="4F41AECA" w14:textId="77777777" w:rsidR="00057E80" w:rsidRPr="00FC7253" w:rsidRDefault="00C36C9A" w:rsidP="008C7DAC">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 xml:space="preserve">В Великобритании, Франции, Бельгии, Норвегии, </w:t>
      </w:r>
      <w:r w:rsidR="00057E80" w:rsidRPr="00FC7253">
        <w:rPr>
          <w:rFonts w:ascii="Times New Roman" w:eastAsia="Times New Roman" w:hAnsi="Times New Roman" w:cs="Times New Roman"/>
          <w:color w:val="000000"/>
          <w:sz w:val="24"/>
          <w:szCs w:val="24"/>
          <w:lang w:eastAsia="ru-RU"/>
        </w:rPr>
        <w:t>Нидерландах</w:t>
      </w:r>
      <w:r w:rsidRPr="00FC7253">
        <w:rPr>
          <w:rFonts w:ascii="Times New Roman" w:eastAsia="Times New Roman" w:hAnsi="Times New Roman" w:cs="Times New Roman"/>
          <w:color w:val="000000"/>
          <w:sz w:val="24"/>
          <w:szCs w:val="24"/>
          <w:lang w:eastAsia="ru-RU"/>
        </w:rPr>
        <w:t xml:space="preserve">, </w:t>
      </w:r>
      <w:r w:rsidR="008C7DAC" w:rsidRPr="00FC7253">
        <w:rPr>
          <w:rFonts w:ascii="Times New Roman" w:eastAsia="Times New Roman" w:hAnsi="Times New Roman" w:cs="Times New Roman"/>
          <w:color w:val="000000"/>
          <w:sz w:val="24"/>
          <w:szCs w:val="24"/>
          <w:lang w:eastAsia="ru-RU"/>
        </w:rPr>
        <w:t xml:space="preserve">Люксембурге, </w:t>
      </w:r>
      <w:r w:rsidRPr="00FC7253">
        <w:rPr>
          <w:rFonts w:ascii="Times New Roman" w:eastAsia="Times New Roman" w:hAnsi="Times New Roman" w:cs="Times New Roman"/>
          <w:color w:val="000000"/>
          <w:sz w:val="24"/>
          <w:szCs w:val="24"/>
          <w:lang w:eastAsia="ru-RU"/>
        </w:rPr>
        <w:t xml:space="preserve">Испании, Португалии законодательством установлен пониженный </w:t>
      </w:r>
      <w:r w:rsidR="00057E80" w:rsidRPr="00FC7253">
        <w:rPr>
          <w:rFonts w:ascii="Times New Roman" w:eastAsia="Times New Roman" w:hAnsi="Times New Roman" w:cs="Times New Roman"/>
          <w:color w:val="000000"/>
          <w:sz w:val="24"/>
          <w:szCs w:val="24"/>
          <w:lang w:eastAsia="ru-RU"/>
        </w:rPr>
        <w:t>государственный минимум заработной платы для молодых работников.</w:t>
      </w:r>
    </w:p>
    <w:p w14:paraId="25DB6CD3" w14:textId="77777777" w:rsidR="00057E80" w:rsidRPr="00FC7253" w:rsidRDefault="00057E80"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В разных странах размер заработной платы индексиру</w:t>
      </w:r>
      <w:r w:rsidR="00C36C9A" w:rsidRPr="00FC7253">
        <w:rPr>
          <w:rFonts w:ascii="Times New Roman" w:eastAsia="Times New Roman" w:hAnsi="Times New Roman" w:cs="Times New Roman"/>
          <w:color w:val="000000"/>
          <w:sz w:val="24"/>
          <w:szCs w:val="24"/>
          <w:lang w:eastAsia="ru-RU"/>
        </w:rPr>
        <w:t xml:space="preserve">ется по-разному. В соответствии </w:t>
      </w:r>
      <w:r w:rsidRPr="00FC7253">
        <w:rPr>
          <w:rFonts w:ascii="Times New Roman" w:eastAsia="Times New Roman" w:hAnsi="Times New Roman" w:cs="Times New Roman"/>
          <w:color w:val="000000"/>
          <w:sz w:val="24"/>
          <w:szCs w:val="24"/>
          <w:lang w:eastAsia="ru-RU"/>
        </w:rPr>
        <w:t>со степенью охвата работников индексацией, западноевропе</w:t>
      </w:r>
      <w:r w:rsidR="00C36C9A" w:rsidRPr="00FC7253">
        <w:rPr>
          <w:rFonts w:ascii="Times New Roman" w:eastAsia="Times New Roman" w:hAnsi="Times New Roman" w:cs="Times New Roman"/>
          <w:color w:val="000000"/>
          <w:sz w:val="24"/>
          <w:szCs w:val="24"/>
          <w:lang w:eastAsia="ru-RU"/>
        </w:rPr>
        <w:t xml:space="preserve">йские страны можно подразделить </w:t>
      </w:r>
      <w:r w:rsidRPr="00FC7253">
        <w:rPr>
          <w:rFonts w:ascii="Times New Roman" w:eastAsia="Times New Roman" w:hAnsi="Times New Roman" w:cs="Times New Roman"/>
          <w:color w:val="000000"/>
          <w:sz w:val="24"/>
          <w:szCs w:val="24"/>
          <w:lang w:eastAsia="ru-RU"/>
        </w:rPr>
        <w:t>на четыре группы:</w:t>
      </w:r>
    </w:p>
    <w:p w14:paraId="6DEAB4A4" w14:textId="77777777" w:rsidR="00057E80" w:rsidRPr="00FC7253" w:rsidRDefault="00C36C9A"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 xml:space="preserve">1. группа - </w:t>
      </w:r>
      <w:r w:rsidR="00057E80" w:rsidRPr="00FC7253">
        <w:rPr>
          <w:rFonts w:ascii="Times New Roman" w:eastAsia="Times New Roman" w:hAnsi="Times New Roman" w:cs="Times New Roman"/>
          <w:color w:val="000000"/>
          <w:sz w:val="24"/>
          <w:szCs w:val="24"/>
          <w:lang w:eastAsia="ru-RU"/>
        </w:rPr>
        <w:t>страны, где оплата труда всего экономически ак</w:t>
      </w:r>
      <w:r w:rsidRPr="00FC7253">
        <w:rPr>
          <w:rFonts w:ascii="Times New Roman" w:eastAsia="Times New Roman" w:hAnsi="Times New Roman" w:cs="Times New Roman"/>
          <w:color w:val="000000"/>
          <w:sz w:val="24"/>
          <w:szCs w:val="24"/>
          <w:lang w:eastAsia="ru-RU"/>
        </w:rPr>
        <w:t xml:space="preserve">тивного населения индексируется </w:t>
      </w:r>
      <w:r w:rsidR="00057E80" w:rsidRPr="00FC7253">
        <w:rPr>
          <w:rFonts w:ascii="Times New Roman" w:eastAsia="Times New Roman" w:hAnsi="Times New Roman" w:cs="Times New Roman"/>
          <w:color w:val="000000"/>
          <w:sz w:val="24"/>
          <w:szCs w:val="24"/>
          <w:lang w:eastAsia="ru-RU"/>
        </w:rPr>
        <w:t>(Бельгия, Дания, Исландия, Италия и др.);</w:t>
      </w:r>
    </w:p>
    <w:p w14:paraId="6020D72F" w14:textId="77777777" w:rsidR="00057E80" w:rsidRPr="00FC7253" w:rsidRDefault="00C36C9A"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2.группа -</w:t>
      </w:r>
      <w:r w:rsidR="00057E80" w:rsidRPr="00FC7253">
        <w:rPr>
          <w:rFonts w:ascii="Times New Roman" w:eastAsia="Times New Roman" w:hAnsi="Times New Roman" w:cs="Times New Roman"/>
          <w:color w:val="000000"/>
          <w:sz w:val="24"/>
          <w:szCs w:val="24"/>
          <w:lang w:eastAsia="ru-RU"/>
        </w:rPr>
        <w:t>страны, в которых индексация применяется только по отношению</w:t>
      </w:r>
      <w:r w:rsidRPr="00FC7253">
        <w:rPr>
          <w:rFonts w:ascii="Times New Roman" w:eastAsia="Times New Roman" w:hAnsi="Times New Roman" w:cs="Times New Roman"/>
          <w:color w:val="000000"/>
          <w:sz w:val="24"/>
          <w:szCs w:val="24"/>
          <w:lang w:eastAsia="ru-RU"/>
        </w:rPr>
        <w:t xml:space="preserve"> к отдельным </w:t>
      </w:r>
      <w:r w:rsidR="00057E80" w:rsidRPr="00FC7253">
        <w:rPr>
          <w:rFonts w:ascii="Times New Roman" w:eastAsia="Times New Roman" w:hAnsi="Times New Roman" w:cs="Times New Roman"/>
          <w:color w:val="000000"/>
          <w:sz w:val="24"/>
          <w:szCs w:val="24"/>
          <w:lang w:eastAsia="ru-RU"/>
        </w:rPr>
        <w:t>социальным группам (Канада, Франция, Швейцария, США и др.);</w:t>
      </w:r>
    </w:p>
    <w:p w14:paraId="66EC1D95" w14:textId="77777777" w:rsidR="00057E80" w:rsidRPr="00FC7253" w:rsidRDefault="00C36C9A"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3.группа -</w:t>
      </w:r>
      <w:r w:rsidR="00057E80" w:rsidRPr="00FC7253">
        <w:rPr>
          <w:rFonts w:ascii="Times New Roman" w:eastAsia="Times New Roman" w:hAnsi="Times New Roman" w:cs="Times New Roman"/>
          <w:color w:val="000000"/>
          <w:sz w:val="24"/>
          <w:szCs w:val="24"/>
          <w:lang w:eastAsia="ru-RU"/>
        </w:rPr>
        <w:t>страны, где оплата труда не индексируется (Ав</w:t>
      </w:r>
      <w:r w:rsidRPr="00FC7253">
        <w:rPr>
          <w:rFonts w:ascii="Times New Roman" w:eastAsia="Times New Roman" w:hAnsi="Times New Roman" w:cs="Times New Roman"/>
          <w:color w:val="000000"/>
          <w:sz w:val="24"/>
          <w:szCs w:val="24"/>
          <w:lang w:eastAsia="ru-RU"/>
        </w:rPr>
        <w:t xml:space="preserve">стрия, Германия, Япония, Швеция </w:t>
      </w:r>
      <w:r w:rsidR="00057E80" w:rsidRPr="00FC7253">
        <w:rPr>
          <w:rFonts w:ascii="Times New Roman" w:eastAsia="Times New Roman" w:hAnsi="Times New Roman" w:cs="Times New Roman"/>
          <w:color w:val="000000"/>
          <w:sz w:val="24"/>
          <w:szCs w:val="24"/>
          <w:lang w:eastAsia="ru-RU"/>
        </w:rPr>
        <w:t>и др.);</w:t>
      </w:r>
    </w:p>
    <w:p w14:paraId="3E0488DC" w14:textId="2BFDB826" w:rsidR="00C97794" w:rsidRPr="00FC7253" w:rsidRDefault="00C36C9A" w:rsidP="00927AE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4 группа -</w:t>
      </w:r>
      <w:r w:rsidR="00057E80" w:rsidRPr="00FC7253">
        <w:rPr>
          <w:rFonts w:ascii="Times New Roman" w:eastAsia="Times New Roman" w:hAnsi="Times New Roman" w:cs="Times New Roman"/>
          <w:color w:val="000000"/>
          <w:sz w:val="24"/>
          <w:szCs w:val="24"/>
          <w:lang w:eastAsia="ru-RU"/>
        </w:rPr>
        <w:t>страны, где индексация проводится в р</w:t>
      </w:r>
      <w:r w:rsidRPr="00FC7253">
        <w:rPr>
          <w:rFonts w:ascii="Times New Roman" w:eastAsia="Times New Roman" w:hAnsi="Times New Roman" w:cs="Times New Roman"/>
          <w:color w:val="000000"/>
          <w:sz w:val="24"/>
          <w:szCs w:val="24"/>
          <w:lang w:eastAsia="ru-RU"/>
        </w:rPr>
        <w:t xml:space="preserve">амках антиинфляционной политики </w:t>
      </w:r>
      <w:r w:rsidR="00057E80" w:rsidRPr="00FC7253">
        <w:rPr>
          <w:rFonts w:ascii="Times New Roman" w:eastAsia="Times New Roman" w:hAnsi="Times New Roman" w:cs="Times New Roman"/>
          <w:color w:val="000000"/>
          <w:sz w:val="24"/>
          <w:szCs w:val="24"/>
          <w:lang w:eastAsia="ru-RU"/>
        </w:rPr>
        <w:t>(Нидерланды, Норвегия и Финляндия).</w:t>
      </w:r>
    </w:p>
    <w:p w14:paraId="4F033796" w14:textId="77777777" w:rsidR="00057E80" w:rsidRPr="00FC7253" w:rsidRDefault="00C36C9A"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 xml:space="preserve">В западно -европейских странах существенная роль отводиться </w:t>
      </w:r>
      <w:r w:rsidR="00057E80" w:rsidRPr="00FC7253">
        <w:rPr>
          <w:rFonts w:ascii="Times New Roman" w:eastAsia="Times New Roman" w:hAnsi="Times New Roman" w:cs="Times New Roman"/>
          <w:color w:val="000000"/>
          <w:sz w:val="24"/>
          <w:szCs w:val="24"/>
          <w:lang w:eastAsia="ru-RU"/>
        </w:rPr>
        <w:t>внедрению</w:t>
      </w:r>
      <w:r w:rsidRPr="00FC7253">
        <w:rPr>
          <w:rFonts w:ascii="Times New Roman" w:eastAsia="Times New Roman" w:hAnsi="Times New Roman" w:cs="Times New Roman"/>
          <w:color w:val="000000"/>
          <w:sz w:val="24"/>
          <w:szCs w:val="24"/>
          <w:lang w:eastAsia="ru-RU"/>
        </w:rPr>
        <w:t xml:space="preserve"> и </w:t>
      </w:r>
      <w:r w:rsidR="00057E80" w:rsidRPr="00FC7253">
        <w:rPr>
          <w:rFonts w:ascii="Times New Roman" w:eastAsia="Times New Roman" w:hAnsi="Times New Roman" w:cs="Times New Roman"/>
          <w:color w:val="000000"/>
          <w:sz w:val="24"/>
          <w:szCs w:val="24"/>
          <w:lang w:eastAsia="ru-RU"/>
        </w:rPr>
        <w:t>практическому применению гибких систем оп</w:t>
      </w:r>
      <w:r w:rsidRPr="00FC7253">
        <w:rPr>
          <w:rFonts w:ascii="Times New Roman" w:eastAsia="Times New Roman" w:hAnsi="Times New Roman" w:cs="Times New Roman"/>
          <w:color w:val="000000"/>
          <w:sz w:val="24"/>
          <w:szCs w:val="24"/>
          <w:lang w:eastAsia="ru-RU"/>
        </w:rPr>
        <w:t>латы труда, социальных выплат.</w:t>
      </w:r>
    </w:p>
    <w:p w14:paraId="49786343" w14:textId="77777777" w:rsidR="00057E80" w:rsidRPr="00FC7253" w:rsidRDefault="00057E80"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Социальные выплаты и льготы, выплачиваемые помимо о</w:t>
      </w:r>
      <w:r w:rsidR="00C36C9A" w:rsidRPr="00FC7253">
        <w:rPr>
          <w:rFonts w:ascii="Times New Roman" w:eastAsia="Times New Roman" w:hAnsi="Times New Roman" w:cs="Times New Roman"/>
          <w:color w:val="000000"/>
          <w:sz w:val="24"/>
          <w:szCs w:val="24"/>
          <w:lang w:eastAsia="ru-RU"/>
        </w:rPr>
        <w:t xml:space="preserve">сновной заработной платы, имеют </w:t>
      </w:r>
      <w:r w:rsidRPr="00FC7253">
        <w:rPr>
          <w:rFonts w:ascii="Times New Roman" w:eastAsia="Times New Roman" w:hAnsi="Times New Roman" w:cs="Times New Roman"/>
          <w:color w:val="000000"/>
          <w:sz w:val="24"/>
          <w:szCs w:val="24"/>
          <w:lang w:eastAsia="ru-RU"/>
        </w:rPr>
        <w:t>значение при мотивации трудовой активности персонала в практике зарубежного менеджмента.</w:t>
      </w:r>
    </w:p>
    <w:p w14:paraId="2A84DF27" w14:textId="77777777" w:rsidR="00057E80" w:rsidRPr="00FC7253" w:rsidRDefault="00057E80"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В последние годы наметились тенденции развития гибких систем социальных выплат и льгот,</w:t>
      </w:r>
      <w:r w:rsidR="00C36C9A" w:rsidRPr="00FC7253">
        <w:rPr>
          <w:rFonts w:ascii="Times New Roman" w:eastAsia="Times New Roman" w:hAnsi="Times New Roman" w:cs="Times New Roman"/>
          <w:color w:val="000000"/>
          <w:sz w:val="24"/>
          <w:szCs w:val="24"/>
          <w:lang w:eastAsia="ru-RU"/>
        </w:rPr>
        <w:t xml:space="preserve"> </w:t>
      </w:r>
      <w:r w:rsidRPr="00FC7253">
        <w:rPr>
          <w:rFonts w:ascii="Times New Roman" w:eastAsia="Times New Roman" w:hAnsi="Times New Roman" w:cs="Times New Roman"/>
          <w:color w:val="000000"/>
          <w:sz w:val="24"/>
          <w:szCs w:val="24"/>
          <w:lang w:eastAsia="ru-RU"/>
        </w:rPr>
        <w:t xml:space="preserve">значение которых заключается в том, чтобы работник </w:t>
      </w:r>
      <w:r w:rsidR="00C36C9A" w:rsidRPr="00FC7253">
        <w:rPr>
          <w:rFonts w:ascii="Times New Roman" w:eastAsia="Times New Roman" w:hAnsi="Times New Roman" w:cs="Times New Roman"/>
          <w:color w:val="000000"/>
          <w:sz w:val="24"/>
          <w:szCs w:val="24"/>
          <w:lang w:eastAsia="ru-RU"/>
        </w:rPr>
        <w:t xml:space="preserve">мог выбирать из набора дотаций, </w:t>
      </w:r>
      <w:r w:rsidRPr="00FC7253">
        <w:rPr>
          <w:rFonts w:ascii="Times New Roman" w:eastAsia="Times New Roman" w:hAnsi="Times New Roman" w:cs="Times New Roman"/>
          <w:color w:val="000000"/>
          <w:sz w:val="24"/>
          <w:szCs w:val="24"/>
          <w:lang w:eastAsia="ru-RU"/>
        </w:rPr>
        <w:t>предлагаемых ему в организации, то, что ему больше подходит.</w:t>
      </w:r>
    </w:p>
    <w:p w14:paraId="46719E87" w14:textId="77777777" w:rsidR="00057E80" w:rsidRPr="00FC7253" w:rsidRDefault="00C36C9A"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 xml:space="preserve"> Современные </w:t>
      </w:r>
      <w:r w:rsidR="00057E80" w:rsidRPr="00FC7253">
        <w:rPr>
          <w:rFonts w:ascii="Times New Roman" w:eastAsia="Times New Roman" w:hAnsi="Times New Roman" w:cs="Times New Roman"/>
          <w:color w:val="000000"/>
          <w:sz w:val="24"/>
          <w:szCs w:val="24"/>
          <w:lang w:eastAsia="ru-RU"/>
        </w:rPr>
        <w:t>фирмы постоянно исследуют, модифици</w:t>
      </w:r>
      <w:r w:rsidRPr="00FC7253">
        <w:rPr>
          <w:rFonts w:ascii="Times New Roman" w:eastAsia="Times New Roman" w:hAnsi="Times New Roman" w:cs="Times New Roman"/>
          <w:color w:val="000000"/>
          <w:sz w:val="24"/>
          <w:szCs w:val="24"/>
          <w:lang w:eastAsia="ru-RU"/>
        </w:rPr>
        <w:t xml:space="preserve">руют, модернизируют и с успехом </w:t>
      </w:r>
      <w:r w:rsidR="00057E80" w:rsidRPr="00FC7253">
        <w:rPr>
          <w:rFonts w:ascii="Times New Roman" w:eastAsia="Times New Roman" w:hAnsi="Times New Roman" w:cs="Times New Roman"/>
          <w:color w:val="000000"/>
          <w:sz w:val="24"/>
          <w:szCs w:val="24"/>
          <w:lang w:eastAsia="ru-RU"/>
        </w:rPr>
        <w:t>практически применяют иностранный опыт по организаци</w:t>
      </w:r>
      <w:r w:rsidRPr="00FC7253">
        <w:rPr>
          <w:rFonts w:ascii="Times New Roman" w:eastAsia="Times New Roman" w:hAnsi="Times New Roman" w:cs="Times New Roman"/>
          <w:color w:val="000000"/>
          <w:sz w:val="24"/>
          <w:szCs w:val="24"/>
          <w:lang w:eastAsia="ru-RU"/>
        </w:rPr>
        <w:t xml:space="preserve">и оплаты и стимулирования труда </w:t>
      </w:r>
      <w:r w:rsidR="00057E80" w:rsidRPr="00FC7253">
        <w:rPr>
          <w:rFonts w:ascii="Times New Roman" w:eastAsia="Times New Roman" w:hAnsi="Times New Roman" w:cs="Times New Roman"/>
          <w:color w:val="000000"/>
          <w:sz w:val="24"/>
          <w:szCs w:val="24"/>
          <w:lang w:eastAsia="ru-RU"/>
        </w:rPr>
        <w:t>работников.</w:t>
      </w:r>
    </w:p>
    <w:p w14:paraId="0FDB8633" w14:textId="77777777" w:rsidR="00057E80" w:rsidRPr="00FC7253" w:rsidRDefault="00057E80" w:rsidP="00B2735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 xml:space="preserve">При практическом совершенствовании организации </w:t>
      </w:r>
      <w:r w:rsidR="00C36C9A" w:rsidRPr="00FC7253">
        <w:rPr>
          <w:rFonts w:ascii="Times New Roman" w:eastAsia="Times New Roman" w:hAnsi="Times New Roman" w:cs="Times New Roman"/>
          <w:color w:val="000000"/>
          <w:sz w:val="24"/>
          <w:szCs w:val="24"/>
          <w:lang w:eastAsia="ru-RU"/>
        </w:rPr>
        <w:t xml:space="preserve">оплаты труда в конкретной фирме </w:t>
      </w:r>
      <w:r w:rsidRPr="00FC7253">
        <w:rPr>
          <w:rFonts w:ascii="Times New Roman" w:eastAsia="Times New Roman" w:hAnsi="Times New Roman" w:cs="Times New Roman"/>
          <w:color w:val="000000"/>
          <w:sz w:val="24"/>
          <w:szCs w:val="24"/>
          <w:lang w:eastAsia="ru-RU"/>
        </w:rPr>
        <w:t>необходимо четко представлять механизм взаимодейств</w:t>
      </w:r>
      <w:r w:rsidR="00C36C9A" w:rsidRPr="00FC7253">
        <w:rPr>
          <w:rFonts w:ascii="Times New Roman" w:eastAsia="Times New Roman" w:hAnsi="Times New Roman" w:cs="Times New Roman"/>
          <w:color w:val="000000"/>
          <w:sz w:val="24"/>
          <w:szCs w:val="24"/>
          <w:lang w:eastAsia="ru-RU"/>
        </w:rPr>
        <w:t xml:space="preserve">ия элементов улучшаемой системы </w:t>
      </w:r>
      <w:r w:rsidRPr="00FC7253">
        <w:rPr>
          <w:rFonts w:ascii="Times New Roman" w:eastAsia="Times New Roman" w:hAnsi="Times New Roman" w:cs="Times New Roman"/>
          <w:color w:val="000000"/>
          <w:sz w:val="24"/>
          <w:szCs w:val="24"/>
          <w:lang w:eastAsia="ru-RU"/>
        </w:rPr>
        <w:t>оплаты труда. Определить структуру постоянной и перем</w:t>
      </w:r>
      <w:r w:rsidR="00C36C9A" w:rsidRPr="00FC7253">
        <w:rPr>
          <w:rFonts w:ascii="Times New Roman" w:eastAsia="Times New Roman" w:hAnsi="Times New Roman" w:cs="Times New Roman"/>
          <w:color w:val="000000"/>
          <w:sz w:val="24"/>
          <w:szCs w:val="24"/>
          <w:lang w:eastAsia="ru-RU"/>
        </w:rPr>
        <w:t xml:space="preserve">енной части заработной платы, а </w:t>
      </w:r>
      <w:r w:rsidRPr="00FC7253">
        <w:rPr>
          <w:rFonts w:ascii="Times New Roman" w:eastAsia="Times New Roman" w:hAnsi="Times New Roman" w:cs="Times New Roman"/>
          <w:color w:val="000000"/>
          <w:sz w:val="24"/>
          <w:szCs w:val="24"/>
          <w:lang w:eastAsia="ru-RU"/>
        </w:rPr>
        <w:t>также каким образом стимулировать работников фирмы к труду.</w:t>
      </w:r>
    </w:p>
    <w:p w14:paraId="73B80E3E" w14:textId="77777777" w:rsidR="00057E80" w:rsidRPr="00FC7253" w:rsidRDefault="00057E80" w:rsidP="008C7DAC">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C7253">
        <w:rPr>
          <w:rFonts w:ascii="Times New Roman" w:eastAsia="Times New Roman" w:hAnsi="Times New Roman" w:cs="Times New Roman"/>
          <w:color w:val="000000"/>
          <w:sz w:val="24"/>
          <w:szCs w:val="24"/>
          <w:lang w:eastAsia="ru-RU"/>
        </w:rPr>
        <w:t>В основе практической модернизации организац</w:t>
      </w:r>
      <w:r w:rsidR="00C36C9A" w:rsidRPr="00FC7253">
        <w:rPr>
          <w:rFonts w:ascii="Times New Roman" w:eastAsia="Times New Roman" w:hAnsi="Times New Roman" w:cs="Times New Roman"/>
          <w:color w:val="000000"/>
          <w:sz w:val="24"/>
          <w:szCs w:val="24"/>
          <w:lang w:eastAsia="ru-RU"/>
        </w:rPr>
        <w:t xml:space="preserve">ии оплаты труда персонала фирмы </w:t>
      </w:r>
      <w:r w:rsidRPr="00FC7253">
        <w:rPr>
          <w:rFonts w:ascii="Times New Roman" w:eastAsia="Times New Roman" w:hAnsi="Times New Roman" w:cs="Times New Roman"/>
          <w:color w:val="000000"/>
          <w:sz w:val="24"/>
          <w:szCs w:val="24"/>
          <w:lang w:eastAsia="ru-RU"/>
        </w:rPr>
        <w:t>должны быть экономически обоснованные меры п</w:t>
      </w:r>
      <w:r w:rsidR="00C36C9A" w:rsidRPr="00FC7253">
        <w:rPr>
          <w:rFonts w:ascii="Times New Roman" w:eastAsia="Times New Roman" w:hAnsi="Times New Roman" w:cs="Times New Roman"/>
          <w:color w:val="000000"/>
          <w:sz w:val="24"/>
          <w:szCs w:val="24"/>
          <w:lang w:eastAsia="ru-RU"/>
        </w:rPr>
        <w:t xml:space="preserve">о совершенствованию организации производства, направленные на извлечение </w:t>
      </w:r>
      <w:r w:rsidR="008C7DAC" w:rsidRPr="00FC7253">
        <w:rPr>
          <w:rFonts w:ascii="Times New Roman" w:eastAsia="Times New Roman" w:hAnsi="Times New Roman" w:cs="Times New Roman"/>
          <w:color w:val="000000"/>
          <w:sz w:val="24"/>
          <w:szCs w:val="24"/>
          <w:lang w:eastAsia="ru-RU"/>
        </w:rPr>
        <w:t xml:space="preserve">технологического, </w:t>
      </w:r>
      <w:r w:rsidR="00C36C9A" w:rsidRPr="00FC7253">
        <w:rPr>
          <w:rFonts w:ascii="Times New Roman" w:eastAsia="Times New Roman" w:hAnsi="Times New Roman" w:cs="Times New Roman"/>
          <w:color w:val="000000"/>
          <w:sz w:val="24"/>
          <w:szCs w:val="24"/>
          <w:lang w:eastAsia="ru-RU"/>
        </w:rPr>
        <w:t xml:space="preserve">хозяйственного, </w:t>
      </w:r>
      <w:r w:rsidRPr="00FC7253">
        <w:rPr>
          <w:rFonts w:ascii="Times New Roman" w:eastAsia="Times New Roman" w:hAnsi="Times New Roman" w:cs="Times New Roman"/>
          <w:color w:val="000000"/>
          <w:sz w:val="24"/>
          <w:szCs w:val="24"/>
          <w:lang w:eastAsia="ru-RU"/>
        </w:rPr>
        <w:t>экологического, экономического и другого эффекта.</w:t>
      </w:r>
    </w:p>
    <w:p w14:paraId="770757CE" w14:textId="77777777" w:rsidR="00711F4A" w:rsidRPr="00FC7253" w:rsidRDefault="00711F4A" w:rsidP="00B27355">
      <w:pPr>
        <w:shd w:val="clear" w:color="auto" w:fill="FFFFFF"/>
        <w:spacing w:line="240" w:lineRule="auto"/>
        <w:ind w:firstLine="567"/>
        <w:jc w:val="both"/>
        <w:rPr>
          <w:rFonts w:ascii="Times New Roman" w:eastAsia="Times New Roman" w:hAnsi="Times New Roman" w:cs="Times New Roman"/>
          <w:b/>
          <w:sz w:val="24"/>
          <w:szCs w:val="24"/>
        </w:rPr>
      </w:pPr>
    </w:p>
    <w:p w14:paraId="6FC080A1" w14:textId="77777777" w:rsidR="00CF0C7C" w:rsidRPr="00FC7253" w:rsidRDefault="00CF0C7C" w:rsidP="00B27355">
      <w:pPr>
        <w:shd w:val="clear" w:color="auto" w:fill="FFFFFF"/>
        <w:ind w:firstLine="567"/>
        <w:jc w:val="both"/>
        <w:rPr>
          <w:rFonts w:ascii="Times New Roman" w:eastAsia="Times New Roman" w:hAnsi="Times New Roman" w:cs="Times New Roman"/>
          <w:b/>
          <w:sz w:val="24"/>
          <w:szCs w:val="24"/>
        </w:rPr>
      </w:pPr>
      <w:r w:rsidRPr="00FC7253">
        <w:rPr>
          <w:rFonts w:ascii="Times New Roman" w:eastAsia="Times New Roman" w:hAnsi="Times New Roman" w:cs="Times New Roman"/>
          <w:b/>
          <w:sz w:val="24"/>
          <w:szCs w:val="24"/>
        </w:rPr>
        <w:t>2</w:t>
      </w:r>
      <w:r w:rsidR="0011250A" w:rsidRPr="00FC7253">
        <w:rPr>
          <w:rFonts w:ascii="Times New Roman" w:eastAsia="Times New Roman" w:hAnsi="Times New Roman" w:cs="Times New Roman"/>
          <w:b/>
          <w:sz w:val="24"/>
          <w:szCs w:val="24"/>
        </w:rPr>
        <w:t>.</w:t>
      </w:r>
      <w:r w:rsidRPr="00FC7253">
        <w:rPr>
          <w:rFonts w:ascii="Times New Roman" w:eastAsia="Times New Roman" w:hAnsi="Times New Roman" w:cs="Times New Roman"/>
          <w:b/>
          <w:sz w:val="24"/>
          <w:szCs w:val="24"/>
        </w:rPr>
        <w:t xml:space="preserve"> Особенности тарифных систем стран Евросоюза, США и Японии.</w:t>
      </w:r>
    </w:p>
    <w:p w14:paraId="47139800" w14:textId="77777777" w:rsidR="00711F4A" w:rsidRPr="00FC7253" w:rsidRDefault="00711F4A" w:rsidP="00B27355">
      <w:pPr>
        <w:spacing w:after="0" w:line="240" w:lineRule="auto"/>
        <w:ind w:firstLine="567"/>
        <w:jc w:val="both"/>
        <w:rPr>
          <w:rFonts w:ascii="Times New Roman" w:hAnsi="Times New Roman" w:cs="Times New Roman"/>
          <w:iCs/>
          <w:sz w:val="24"/>
          <w:szCs w:val="24"/>
        </w:rPr>
      </w:pPr>
      <w:r w:rsidRPr="00FC7253">
        <w:rPr>
          <w:rFonts w:ascii="Times New Roman" w:hAnsi="Times New Roman" w:cs="Times New Roman"/>
          <w:iCs/>
          <w:sz w:val="24"/>
          <w:szCs w:val="24"/>
        </w:rPr>
        <w:t xml:space="preserve">За рубежом применяются три основных типа организации заработной платы: американский, японский, западноевропейский. Американский тип организации заработной платы базируется на основе двух оценок: самой работы и исполнителя этой работы. Для этого первоначально используется тарифная ставка, а затем производится корректировка ставок и должностных окладов в зависимости от фактических результатов и условий работы. </w:t>
      </w:r>
    </w:p>
    <w:p w14:paraId="55BB070C" w14:textId="77777777" w:rsidR="00711F4A" w:rsidRPr="00FC7253" w:rsidRDefault="00711F4A" w:rsidP="00B27355">
      <w:pPr>
        <w:spacing w:after="0" w:line="240" w:lineRule="auto"/>
        <w:ind w:firstLine="567"/>
        <w:jc w:val="both"/>
        <w:rPr>
          <w:rFonts w:ascii="Times New Roman" w:hAnsi="Times New Roman" w:cs="Times New Roman"/>
          <w:iCs/>
          <w:sz w:val="24"/>
          <w:szCs w:val="24"/>
        </w:rPr>
      </w:pPr>
      <w:r w:rsidRPr="00FC7253">
        <w:rPr>
          <w:rFonts w:ascii="Times New Roman" w:hAnsi="Times New Roman" w:cs="Times New Roman"/>
          <w:iCs/>
          <w:sz w:val="24"/>
          <w:szCs w:val="24"/>
        </w:rPr>
        <w:t xml:space="preserve">Японский тип организации заработной платы строится на базе анкетных данных работника, где учитываются его возраст, пол, образовательный уровень, стаж работы и формы найма рабочей силы.   </w:t>
      </w:r>
    </w:p>
    <w:p w14:paraId="030A4967" w14:textId="77777777" w:rsidR="00711F4A" w:rsidRPr="00FC7253" w:rsidRDefault="00711F4A" w:rsidP="00B27355">
      <w:pPr>
        <w:spacing w:after="0" w:line="240" w:lineRule="auto"/>
        <w:ind w:firstLine="567"/>
        <w:jc w:val="both"/>
        <w:rPr>
          <w:rFonts w:ascii="Times New Roman" w:hAnsi="Times New Roman" w:cs="Times New Roman"/>
          <w:iCs/>
          <w:sz w:val="24"/>
          <w:szCs w:val="24"/>
        </w:rPr>
      </w:pPr>
      <w:r w:rsidRPr="00FC7253">
        <w:rPr>
          <w:rFonts w:ascii="Times New Roman" w:hAnsi="Times New Roman" w:cs="Times New Roman"/>
          <w:iCs/>
          <w:sz w:val="24"/>
          <w:szCs w:val="24"/>
        </w:rPr>
        <w:t xml:space="preserve">Западноевропейский тип организации заработной платы использует элементы как американского, так и японского типов тарифных и надтарифных условий оплаты стоимости рабочей силы. </w:t>
      </w:r>
    </w:p>
    <w:p w14:paraId="3CAEB96D" w14:textId="77777777" w:rsidR="00611E02" w:rsidRPr="00FC7253" w:rsidRDefault="00711F4A" w:rsidP="00611E02">
      <w:pPr>
        <w:spacing w:after="0" w:line="240" w:lineRule="auto"/>
        <w:ind w:firstLine="567"/>
        <w:jc w:val="both"/>
        <w:rPr>
          <w:rFonts w:ascii="Times New Roman" w:hAnsi="Times New Roman" w:cs="Times New Roman"/>
          <w:iCs/>
          <w:sz w:val="24"/>
          <w:szCs w:val="24"/>
        </w:rPr>
      </w:pPr>
      <w:r w:rsidRPr="00FC7253">
        <w:rPr>
          <w:rFonts w:ascii="Times New Roman" w:hAnsi="Times New Roman" w:cs="Times New Roman"/>
          <w:iCs/>
          <w:sz w:val="24"/>
          <w:szCs w:val="24"/>
        </w:rPr>
        <w:t>Основными формами заработной платы являются повременная и сдельная. Повременная оплата производится в зависимости от фактически отработанного времени. Сдельная – от количества изготовленной продукции определенного качества. В рамках двух форм зарплаты труда используются различные системы. Повременная зарплата существует в виде: прямой повременной системы, когда заработок выплачивается в размере тарифной</w:t>
      </w:r>
    </w:p>
    <w:p w14:paraId="76225217" w14:textId="1CF6152A" w:rsidR="00711F4A" w:rsidRPr="00FC7253" w:rsidRDefault="00711F4A" w:rsidP="00C97794">
      <w:pPr>
        <w:spacing w:after="0" w:line="240" w:lineRule="auto"/>
        <w:jc w:val="both"/>
        <w:rPr>
          <w:rFonts w:ascii="Times New Roman" w:hAnsi="Times New Roman" w:cs="Times New Roman"/>
          <w:iCs/>
          <w:sz w:val="24"/>
          <w:szCs w:val="24"/>
        </w:rPr>
      </w:pPr>
      <w:r w:rsidRPr="00FC7253">
        <w:rPr>
          <w:rFonts w:ascii="Times New Roman" w:hAnsi="Times New Roman" w:cs="Times New Roman"/>
          <w:iCs/>
          <w:sz w:val="24"/>
          <w:szCs w:val="24"/>
        </w:rPr>
        <w:t xml:space="preserve">ставки за фактически отработанное время; повременно – премиальной, когда сверх тарифной ставки выплачиваются премии за достижение количественных и качественных показателей. </w:t>
      </w:r>
    </w:p>
    <w:p w14:paraId="1DB432D2" w14:textId="77777777" w:rsidR="00711F4A" w:rsidRPr="00FC7253" w:rsidRDefault="00711F4A" w:rsidP="00A22B74">
      <w:pPr>
        <w:spacing w:after="0" w:line="240" w:lineRule="auto"/>
        <w:ind w:firstLine="567"/>
        <w:jc w:val="both"/>
        <w:rPr>
          <w:rFonts w:ascii="Times New Roman" w:hAnsi="Times New Roman" w:cs="Times New Roman"/>
          <w:iCs/>
          <w:sz w:val="24"/>
          <w:szCs w:val="24"/>
        </w:rPr>
      </w:pPr>
      <w:r w:rsidRPr="00FC7253">
        <w:rPr>
          <w:rFonts w:ascii="Times New Roman" w:hAnsi="Times New Roman" w:cs="Times New Roman"/>
          <w:iCs/>
          <w:sz w:val="24"/>
          <w:szCs w:val="24"/>
        </w:rPr>
        <w:t>Большинство американских и японских фирм используют простую повременную с принудительным режимом работы. Широко за рубежом используются коллективные системы пре</w:t>
      </w:r>
      <w:r w:rsidR="00A22B74" w:rsidRPr="00FC7253">
        <w:rPr>
          <w:rFonts w:ascii="Times New Roman" w:hAnsi="Times New Roman" w:cs="Times New Roman"/>
          <w:iCs/>
          <w:sz w:val="24"/>
          <w:szCs w:val="24"/>
        </w:rPr>
        <w:t xml:space="preserve">мирования, обеспечивающие меру </w:t>
      </w:r>
      <w:r w:rsidRPr="00FC7253">
        <w:rPr>
          <w:rFonts w:ascii="Times New Roman" w:hAnsi="Times New Roman" w:cs="Times New Roman"/>
          <w:iCs/>
          <w:sz w:val="24"/>
          <w:szCs w:val="24"/>
        </w:rPr>
        <w:t xml:space="preserve">ответственности за результаты работы не одного работника, а целого коллектива. </w:t>
      </w:r>
    </w:p>
    <w:p w14:paraId="250E5C83" w14:textId="77777777" w:rsidR="00711F4A" w:rsidRPr="00FC7253" w:rsidRDefault="00711F4A" w:rsidP="00A22B74">
      <w:pPr>
        <w:pStyle w:val="31"/>
        <w:spacing w:after="0"/>
        <w:ind w:left="0"/>
        <w:rPr>
          <w:iCs/>
          <w:sz w:val="24"/>
          <w:szCs w:val="24"/>
        </w:rPr>
      </w:pPr>
      <w:r w:rsidRPr="00FC7253">
        <w:rPr>
          <w:sz w:val="24"/>
          <w:szCs w:val="24"/>
        </w:rPr>
        <w:t xml:space="preserve">При сдельной форме зарплаты применяются такие системы, как: </w:t>
      </w:r>
    </w:p>
    <w:p w14:paraId="32FFC63D" w14:textId="77777777" w:rsidR="00A22B74" w:rsidRPr="00FC7253" w:rsidRDefault="00A22B74" w:rsidP="00A22B74">
      <w:pPr>
        <w:spacing w:after="0" w:line="240" w:lineRule="auto"/>
        <w:jc w:val="both"/>
        <w:rPr>
          <w:rFonts w:ascii="Times New Roman" w:hAnsi="Times New Roman" w:cs="Times New Roman"/>
          <w:iCs/>
          <w:sz w:val="24"/>
          <w:szCs w:val="24"/>
        </w:rPr>
      </w:pPr>
      <w:r w:rsidRPr="00FC7253">
        <w:rPr>
          <w:rFonts w:ascii="Times New Roman" w:hAnsi="Times New Roman" w:cs="Times New Roman"/>
          <w:iCs/>
          <w:sz w:val="24"/>
          <w:szCs w:val="24"/>
        </w:rPr>
        <w:t>-</w:t>
      </w:r>
      <w:r w:rsidR="00711F4A" w:rsidRPr="00FC7253">
        <w:rPr>
          <w:rFonts w:ascii="Times New Roman" w:hAnsi="Times New Roman" w:cs="Times New Roman"/>
          <w:iCs/>
          <w:sz w:val="24"/>
          <w:szCs w:val="24"/>
        </w:rPr>
        <w:t>прямая сдельная, при которой оплата производится по неизменной расценке за каждую единицу произведенной продукции;</w:t>
      </w:r>
    </w:p>
    <w:p w14:paraId="1964D1ED" w14:textId="77777777" w:rsidR="00A22B74" w:rsidRPr="00FC7253" w:rsidRDefault="00A22B74" w:rsidP="00A22B74">
      <w:pPr>
        <w:spacing w:after="0" w:line="240" w:lineRule="auto"/>
        <w:jc w:val="both"/>
        <w:rPr>
          <w:rFonts w:ascii="Times New Roman" w:hAnsi="Times New Roman" w:cs="Times New Roman"/>
          <w:iCs/>
          <w:sz w:val="24"/>
          <w:szCs w:val="24"/>
        </w:rPr>
      </w:pPr>
      <w:r w:rsidRPr="00FC7253">
        <w:rPr>
          <w:rFonts w:ascii="Times New Roman" w:hAnsi="Times New Roman" w:cs="Times New Roman"/>
          <w:iCs/>
          <w:sz w:val="24"/>
          <w:szCs w:val="24"/>
        </w:rPr>
        <w:t>-</w:t>
      </w:r>
      <w:r w:rsidR="00711F4A" w:rsidRPr="00FC7253">
        <w:rPr>
          <w:rFonts w:ascii="Times New Roman" w:hAnsi="Times New Roman" w:cs="Times New Roman"/>
          <w:iCs/>
          <w:sz w:val="24"/>
          <w:szCs w:val="24"/>
        </w:rPr>
        <w:t xml:space="preserve"> сдельно – премиальная, предусматривающая выплату премий за ряд показателей;</w:t>
      </w:r>
    </w:p>
    <w:p w14:paraId="4BD63AAD" w14:textId="77777777" w:rsidR="00711F4A" w:rsidRPr="00FC7253" w:rsidRDefault="00A22B74" w:rsidP="00A22B74">
      <w:pPr>
        <w:spacing w:after="0" w:line="240" w:lineRule="auto"/>
        <w:jc w:val="both"/>
        <w:rPr>
          <w:rFonts w:ascii="Times New Roman" w:hAnsi="Times New Roman" w:cs="Times New Roman"/>
          <w:iCs/>
          <w:sz w:val="24"/>
          <w:szCs w:val="24"/>
        </w:rPr>
      </w:pPr>
      <w:r w:rsidRPr="00FC7253">
        <w:rPr>
          <w:rFonts w:ascii="Times New Roman" w:hAnsi="Times New Roman" w:cs="Times New Roman"/>
          <w:iCs/>
          <w:sz w:val="24"/>
          <w:szCs w:val="24"/>
        </w:rPr>
        <w:t>-</w:t>
      </w:r>
      <w:r w:rsidR="00711F4A" w:rsidRPr="00FC7253">
        <w:rPr>
          <w:rFonts w:ascii="Times New Roman" w:hAnsi="Times New Roman" w:cs="Times New Roman"/>
          <w:iCs/>
          <w:sz w:val="24"/>
          <w:szCs w:val="24"/>
        </w:rPr>
        <w:t xml:space="preserve"> сдельно – прогрессивная, когда за перевыполненную норму выработки используются повышенные расценки; аккордная система, при которой вознаграждение выплачивается за весь объем выполненных работ. </w:t>
      </w:r>
    </w:p>
    <w:p w14:paraId="7495E6EC" w14:textId="77777777" w:rsidR="00711F4A" w:rsidRPr="00FC7253" w:rsidRDefault="00711F4A" w:rsidP="00B27355">
      <w:pPr>
        <w:spacing w:after="0" w:line="240" w:lineRule="auto"/>
        <w:ind w:firstLine="567"/>
        <w:jc w:val="both"/>
        <w:rPr>
          <w:rFonts w:ascii="Times New Roman" w:hAnsi="Times New Roman" w:cs="Times New Roman"/>
          <w:i/>
          <w:iCs/>
          <w:sz w:val="24"/>
          <w:szCs w:val="24"/>
        </w:rPr>
      </w:pPr>
      <w:r w:rsidRPr="00FC7253">
        <w:rPr>
          <w:rFonts w:ascii="Times New Roman" w:hAnsi="Times New Roman" w:cs="Times New Roman"/>
          <w:iCs/>
          <w:sz w:val="24"/>
          <w:szCs w:val="24"/>
        </w:rPr>
        <w:t>В США широкое распространение получила прямая сдельная в двух ее разновидностях: поштучной и системы норм. При использовании системы норм расценки не применяются, а устанавливается норма времени, которая отводится на данную работу. Например, если на работу отводится 8 часов и за это предусмотрена зарплата в 8 долл., а рабочий сделал эту работу за 6 часов, то ему все равно будет выплачено 8 долл</w:t>
      </w:r>
      <w:r w:rsidRPr="00FC7253">
        <w:rPr>
          <w:rFonts w:ascii="Times New Roman" w:hAnsi="Times New Roman" w:cs="Times New Roman"/>
          <w:i/>
          <w:iCs/>
          <w:sz w:val="24"/>
          <w:szCs w:val="24"/>
        </w:rPr>
        <w:t xml:space="preserve">. </w:t>
      </w:r>
    </w:p>
    <w:p w14:paraId="35C8D10A" w14:textId="77777777" w:rsidR="00711F4A" w:rsidRPr="00FC7253" w:rsidRDefault="00711F4A" w:rsidP="00B27355">
      <w:pPr>
        <w:tabs>
          <w:tab w:val="left" w:pos="-1620"/>
          <w:tab w:val="num" w:pos="0"/>
        </w:tabs>
        <w:spacing w:after="0" w:line="240" w:lineRule="auto"/>
        <w:ind w:firstLine="567"/>
        <w:jc w:val="both"/>
        <w:rPr>
          <w:rFonts w:ascii="Times New Roman" w:hAnsi="Times New Roman" w:cs="Times New Roman"/>
          <w:sz w:val="24"/>
          <w:szCs w:val="24"/>
        </w:rPr>
      </w:pPr>
      <w:r w:rsidRPr="00FC7253">
        <w:rPr>
          <w:rFonts w:ascii="Times New Roman" w:hAnsi="Times New Roman" w:cs="Times New Roman"/>
          <w:sz w:val="24"/>
          <w:szCs w:val="24"/>
        </w:rPr>
        <w:t>Можно использовать системы премиального вознаграждения, применяемые за рубежом. Основная идея таких систем заключается в выплате нормативной повременной расценкой к дополнительной оплате за сэкономленное время по сравнению с допустимой нормой.</w:t>
      </w:r>
    </w:p>
    <w:p w14:paraId="74083649" w14:textId="77777777" w:rsidR="00711F4A" w:rsidRPr="00FC7253" w:rsidRDefault="00711F4A" w:rsidP="00B27355">
      <w:pPr>
        <w:spacing w:after="0" w:line="240" w:lineRule="auto"/>
        <w:ind w:firstLine="567"/>
        <w:jc w:val="both"/>
        <w:rPr>
          <w:rFonts w:ascii="Times New Roman" w:hAnsi="Times New Roman" w:cs="Times New Roman"/>
          <w:sz w:val="24"/>
          <w:szCs w:val="24"/>
        </w:rPr>
      </w:pPr>
      <w:r w:rsidRPr="00FC7253">
        <w:rPr>
          <w:rFonts w:ascii="Times New Roman" w:hAnsi="Times New Roman" w:cs="Times New Roman"/>
          <w:sz w:val="24"/>
          <w:szCs w:val="24"/>
        </w:rPr>
        <w:t>Заслуживают изучения принципы и основные тенденции оплаты труда в Японии. Для нее характерна система трудовых отношений, которая основывается на принципе «пожизненного найма».</w:t>
      </w:r>
    </w:p>
    <w:p w14:paraId="7A177D8F" w14:textId="77777777" w:rsidR="00711F4A" w:rsidRPr="00FC7253" w:rsidRDefault="00711F4A" w:rsidP="00B27355">
      <w:pPr>
        <w:spacing w:after="0" w:line="240" w:lineRule="auto"/>
        <w:ind w:firstLine="567"/>
        <w:jc w:val="both"/>
        <w:rPr>
          <w:rFonts w:ascii="Times New Roman" w:hAnsi="Times New Roman" w:cs="Times New Roman"/>
          <w:sz w:val="24"/>
          <w:szCs w:val="24"/>
        </w:rPr>
      </w:pPr>
      <w:r w:rsidRPr="00FC7253">
        <w:rPr>
          <w:rFonts w:ascii="Times New Roman" w:hAnsi="Times New Roman" w:cs="Times New Roman"/>
          <w:sz w:val="24"/>
          <w:szCs w:val="24"/>
        </w:rPr>
        <w:t>Суть данной системы состоит в том, что в японской фирме стимулируется не только труд, но и сам работник, не просто трудовые функции работников, но и его творческий и интеллектуальный потенциал. Ранее применялась традиционная система оплаты труда, т.е. зарплата зависела от  таких факторов, как стаж работы, профессиональное мастерство, возраст. Система пожизненного найма внесла в нее существенные изменения.</w:t>
      </w:r>
    </w:p>
    <w:p w14:paraId="7238DEA4" w14:textId="4FBAB90E" w:rsidR="008C7DAC" w:rsidRDefault="008C7DAC" w:rsidP="00B27355">
      <w:pPr>
        <w:spacing w:after="0" w:line="240" w:lineRule="auto"/>
        <w:ind w:firstLine="567"/>
        <w:jc w:val="both"/>
        <w:rPr>
          <w:rFonts w:ascii="Times New Roman" w:hAnsi="Times New Roman" w:cs="Times New Roman"/>
          <w:sz w:val="24"/>
          <w:szCs w:val="24"/>
        </w:rPr>
      </w:pPr>
    </w:p>
    <w:p w14:paraId="495A32F0" w14:textId="77777777" w:rsidR="00B8103E" w:rsidRPr="00FC7253" w:rsidRDefault="00B8103E" w:rsidP="00B27355">
      <w:pPr>
        <w:spacing w:after="0" w:line="240" w:lineRule="auto"/>
        <w:ind w:firstLine="567"/>
        <w:jc w:val="both"/>
        <w:rPr>
          <w:rFonts w:ascii="Times New Roman" w:hAnsi="Times New Roman" w:cs="Times New Roman"/>
          <w:sz w:val="24"/>
          <w:szCs w:val="24"/>
        </w:rPr>
      </w:pPr>
    </w:p>
    <w:p w14:paraId="0AC237FC" w14:textId="5D94CE8F" w:rsidR="0032616F" w:rsidRDefault="0032616F" w:rsidP="00B8103E">
      <w:pPr>
        <w:shd w:val="clear" w:color="auto" w:fill="FFFFFF"/>
        <w:spacing w:after="0" w:line="240" w:lineRule="auto"/>
        <w:ind w:firstLine="567"/>
        <w:jc w:val="center"/>
        <w:rPr>
          <w:rFonts w:ascii="Times New Roman" w:eastAsia="Times New Roman" w:hAnsi="Times New Roman" w:cs="Times New Roman"/>
          <w:b/>
          <w:sz w:val="24"/>
          <w:szCs w:val="24"/>
        </w:rPr>
      </w:pPr>
      <w:r w:rsidRPr="00FC7253">
        <w:rPr>
          <w:rFonts w:ascii="Times New Roman" w:eastAsia="Times New Roman" w:hAnsi="Times New Roman" w:cs="Times New Roman"/>
          <w:b/>
          <w:sz w:val="24"/>
          <w:szCs w:val="24"/>
        </w:rPr>
        <w:t>Контрол</w:t>
      </w:r>
      <w:r w:rsidR="007C535A" w:rsidRPr="00FC7253">
        <w:rPr>
          <w:rFonts w:ascii="Times New Roman" w:eastAsia="Times New Roman" w:hAnsi="Times New Roman" w:cs="Times New Roman"/>
          <w:b/>
          <w:sz w:val="24"/>
          <w:szCs w:val="24"/>
        </w:rPr>
        <w:t>ь</w:t>
      </w:r>
      <w:r w:rsidRPr="00FC7253">
        <w:rPr>
          <w:rFonts w:ascii="Times New Roman" w:eastAsia="Times New Roman" w:hAnsi="Times New Roman" w:cs="Times New Roman"/>
          <w:b/>
          <w:sz w:val="24"/>
          <w:szCs w:val="24"/>
        </w:rPr>
        <w:t>ные вопросы</w:t>
      </w:r>
    </w:p>
    <w:p w14:paraId="30C53850" w14:textId="77777777" w:rsidR="000C4860" w:rsidRPr="00FC7253" w:rsidRDefault="000C4860" w:rsidP="00B8103E">
      <w:pPr>
        <w:shd w:val="clear" w:color="auto" w:fill="FFFFFF"/>
        <w:spacing w:after="0" w:line="240" w:lineRule="auto"/>
        <w:ind w:firstLine="567"/>
        <w:jc w:val="center"/>
        <w:rPr>
          <w:rFonts w:ascii="Times New Roman" w:eastAsia="Times New Roman" w:hAnsi="Times New Roman" w:cs="Times New Roman"/>
          <w:b/>
          <w:sz w:val="24"/>
          <w:szCs w:val="24"/>
        </w:rPr>
      </w:pPr>
    </w:p>
    <w:p w14:paraId="57EA8281" w14:textId="77777777" w:rsidR="0032616F" w:rsidRPr="00FC7253" w:rsidRDefault="0032616F" w:rsidP="00611E02">
      <w:pPr>
        <w:spacing w:after="0" w:line="240" w:lineRule="auto"/>
        <w:jc w:val="both"/>
        <w:rPr>
          <w:rFonts w:ascii="Times New Roman" w:hAnsi="Times New Roman" w:cs="Times New Roman"/>
          <w:sz w:val="24"/>
          <w:szCs w:val="24"/>
        </w:rPr>
      </w:pPr>
      <w:r w:rsidRPr="00FC7253">
        <w:rPr>
          <w:rFonts w:ascii="Times New Roman" w:hAnsi="Times New Roman" w:cs="Times New Roman"/>
          <w:sz w:val="24"/>
          <w:szCs w:val="24"/>
        </w:rPr>
        <w:t>1.</w:t>
      </w:r>
      <w:r w:rsidRPr="00FC7253">
        <w:rPr>
          <w:rFonts w:ascii="Times New Roman" w:hAnsi="Times New Roman" w:cs="Times New Roman"/>
          <w:color w:val="000000"/>
          <w:sz w:val="24"/>
          <w:szCs w:val="24"/>
        </w:rPr>
        <w:t>Какие формы оплаты труда используются за рубежом?</w:t>
      </w:r>
    </w:p>
    <w:p w14:paraId="5A9D8566" w14:textId="77777777" w:rsidR="0032616F" w:rsidRPr="00FC7253" w:rsidRDefault="0032616F" w:rsidP="00611E02">
      <w:pPr>
        <w:spacing w:after="0" w:line="240" w:lineRule="auto"/>
        <w:jc w:val="both"/>
        <w:rPr>
          <w:rFonts w:ascii="Times New Roman" w:hAnsi="Times New Roman" w:cs="Times New Roman"/>
          <w:sz w:val="24"/>
          <w:szCs w:val="24"/>
        </w:rPr>
      </w:pPr>
      <w:r w:rsidRPr="00FC7253">
        <w:rPr>
          <w:rFonts w:ascii="Times New Roman" w:hAnsi="Times New Roman" w:cs="Times New Roman"/>
          <w:sz w:val="24"/>
          <w:szCs w:val="24"/>
        </w:rPr>
        <w:t>2.</w:t>
      </w:r>
      <w:r w:rsidRPr="00FC7253">
        <w:rPr>
          <w:rFonts w:ascii="Times New Roman" w:hAnsi="Times New Roman" w:cs="Times New Roman"/>
          <w:color w:val="000000"/>
          <w:sz w:val="24"/>
          <w:szCs w:val="24"/>
        </w:rPr>
        <w:t>В чем их плюсы и минусы?</w:t>
      </w:r>
    </w:p>
    <w:p w14:paraId="68138187" w14:textId="77777777" w:rsidR="0032616F" w:rsidRPr="00FC7253" w:rsidRDefault="0032616F" w:rsidP="00611E02">
      <w:pPr>
        <w:spacing w:after="0" w:line="240" w:lineRule="auto"/>
        <w:jc w:val="both"/>
        <w:rPr>
          <w:rFonts w:ascii="Times New Roman" w:hAnsi="Times New Roman" w:cs="Times New Roman"/>
          <w:color w:val="000000"/>
          <w:sz w:val="24"/>
          <w:szCs w:val="24"/>
        </w:rPr>
      </w:pPr>
      <w:r w:rsidRPr="00FC7253">
        <w:rPr>
          <w:rFonts w:ascii="Times New Roman" w:hAnsi="Times New Roman" w:cs="Times New Roman"/>
          <w:sz w:val="24"/>
          <w:szCs w:val="24"/>
        </w:rPr>
        <w:t>3.</w:t>
      </w:r>
      <w:r w:rsidRPr="00FC7253">
        <w:rPr>
          <w:rFonts w:ascii="Times New Roman" w:hAnsi="Times New Roman" w:cs="Times New Roman"/>
          <w:color w:val="000000"/>
          <w:sz w:val="24"/>
          <w:szCs w:val="24"/>
        </w:rPr>
        <w:t>Какие системы премиальных вознаграждений используются за рубежом?</w:t>
      </w:r>
    </w:p>
    <w:p w14:paraId="4F5D1253" w14:textId="77777777" w:rsidR="007C535A" w:rsidRPr="00FC7253" w:rsidRDefault="007C535A" w:rsidP="00611E02">
      <w:pPr>
        <w:spacing w:after="0" w:line="240" w:lineRule="auto"/>
        <w:jc w:val="both"/>
        <w:rPr>
          <w:rFonts w:ascii="Times New Roman" w:hAnsi="Times New Roman" w:cs="Times New Roman"/>
          <w:sz w:val="24"/>
          <w:szCs w:val="24"/>
        </w:rPr>
      </w:pPr>
      <w:r w:rsidRPr="00FC7253">
        <w:rPr>
          <w:rFonts w:ascii="Times New Roman" w:hAnsi="Times New Roman" w:cs="Times New Roman"/>
          <w:color w:val="000000"/>
          <w:sz w:val="24"/>
          <w:szCs w:val="24"/>
        </w:rPr>
        <w:t xml:space="preserve">4.На чем базируется </w:t>
      </w:r>
      <w:r w:rsidRPr="00FC7253">
        <w:rPr>
          <w:rFonts w:ascii="Times New Roman" w:hAnsi="Times New Roman" w:cs="Times New Roman"/>
          <w:iCs/>
          <w:sz w:val="24"/>
          <w:szCs w:val="24"/>
        </w:rPr>
        <w:t>Американский тип организации заработной платы?</w:t>
      </w:r>
    </w:p>
    <w:p w14:paraId="4094E4C7" w14:textId="77777777" w:rsidR="0032616F" w:rsidRPr="00FC7253" w:rsidRDefault="007C535A" w:rsidP="00611E02">
      <w:pPr>
        <w:spacing w:after="0" w:line="240" w:lineRule="auto"/>
        <w:jc w:val="both"/>
        <w:rPr>
          <w:rFonts w:ascii="Times New Roman" w:hAnsi="Times New Roman" w:cs="Times New Roman"/>
          <w:sz w:val="24"/>
          <w:szCs w:val="24"/>
        </w:rPr>
      </w:pPr>
      <w:r w:rsidRPr="00FC7253">
        <w:rPr>
          <w:rFonts w:ascii="Times New Roman" w:hAnsi="Times New Roman" w:cs="Times New Roman"/>
          <w:sz w:val="24"/>
          <w:szCs w:val="24"/>
        </w:rPr>
        <w:t>5</w:t>
      </w:r>
      <w:r w:rsidR="0032616F" w:rsidRPr="00FC7253">
        <w:rPr>
          <w:rFonts w:ascii="Times New Roman" w:hAnsi="Times New Roman" w:cs="Times New Roman"/>
          <w:sz w:val="24"/>
          <w:szCs w:val="24"/>
        </w:rPr>
        <w:t>.</w:t>
      </w:r>
      <w:r w:rsidR="0032616F" w:rsidRPr="00FC7253">
        <w:rPr>
          <w:rFonts w:ascii="Times New Roman" w:hAnsi="Times New Roman" w:cs="Times New Roman"/>
          <w:color w:val="000000"/>
          <w:sz w:val="24"/>
          <w:szCs w:val="24"/>
        </w:rPr>
        <w:t>Какая форма оплата труда используется в Японии?</w:t>
      </w:r>
    </w:p>
    <w:p w14:paraId="2B196BFA" w14:textId="77777777" w:rsidR="0032616F" w:rsidRPr="00FC7253" w:rsidRDefault="007C535A" w:rsidP="00611E02">
      <w:pPr>
        <w:spacing w:after="0" w:line="240" w:lineRule="auto"/>
        <w:jc w:val="both"/>
        <w:rPr>
          <w:rFonts w:ascii="Times New Roman" w:hAnsi="Times New Roman" w:cs="Times New Roman"/>
          <w:sz w:val="24"/>
          <w:szCs w:val="24"/>
        </w:rPr>
      </w:pPr>
      <w:r w:rsidRPr="00FC7253">
        <w:rPr>
          <w:rFonts w:ascii="Times New Roman" w:hAnsi="Times New Roman" w:cs="Times New Roman"/>
          <w:sz w:val="24"/>
          <w:szCs w:val="24"/>
        </w:rPr>
        <w:t>6</w:t>
      </w:r>
      <w:r w:rsidR="0032616F" w:rsidRPr="00FC7253">
        <w:rPr>
          <w:rFonts w:ascii="Times New Roman" w:hAnsi="Times New Roman" w:cs="Times New Roman"/>
          <w:sz w:val="24"/>
          <w:szCs w:val="24"/>
        </w:rPr>
        <w:t>.Что означает принцип пожизненного найма?</w:t>
      </w:r>
    </w:p>
    <w:p w14:paraId="09502CD1" w14:textId="77777777" w:rsidR="0032616F" w:rsidRPr="00FC7253" w:rsidRDefault="007C535A" w:rsidP="00611E02">
      <w:pPr>
        <w:spacing w:after="0" w:line="240" w:lineRule="auto"/>
        <w:jc w:val="both"/>
        <w:rPr>
          <w:rFonts w:ascii="Times New Roman" w:hAnsi="Times New Roman" w:cs="Times New Roman"/>
          <w:sz w:val="24"/>
          <w:szCs w:val="24"/>
        </w:rPr>
      </w:pPr>
      <w:r w:rsidRPr="00FC7253">
        <w:rPr>
          <w:rFonts w:ascii="Times New Roman" w:hAnsi="Times New Roman" w:cs="Times New Roman"/>
          <w:sz w:val="24"/>
          <w:szCs w:val="24"/>
        </w:rPr>
        <w:t>7</w:t>
      </w:r>
      <w:r w:rsidR="0032616F" w:rsidRPr="00FC7253">
        <w:rPr>
          <w:rFonts w:ascii="Times New Roman" w:hAnsi="Times New Roman" w:cs="Times New Roman"/>
          <w:sz w:val="24"/>
          <w:szCs w:val="24"/>
        </w:rPr>
        <w:t>.Что представляет собой принцип кадровой ротации?</w:t>
      </w:r>
    </w:p>
    <w:p w14:paraId="63D3FCFB" w14:textId="42E97CB7" w:rsidR="007C535A" w:rsidRDefault="007C535A" w:rsidP="00611E02">
      <w:pPr>
        <w:spacing w:after="0" w:line="240" w:lineRule="auto"/>
        <w:jc w:val="both"/>
        <w:rPr>
          <w:rFonts w:ascii="Times New Roman" w:eastAsia="Times New Roman" w:hAnsi="Times New Roman" w:cs="Times New Roman"/>
          <w:sz w:val="24"/>
          <w:szCs w:val="24"/>
        </w:rPr>
      </w:pPr>
      <w:r w:rsidRPr="00FC7253">
        <w:rPr>
          <w:rFonts w:ascii="Times New Roman" w:hAnsi="Times New Roman" w:cs="Times New Roman"/>
          <w:sz w:val="24"/>
          <w:szCs w:val="24"/>
        </w:rPr>
        <w:t>8.</w:t>
      </w:r>
      <w:r w:rsidR="00A05526" w:rsidRPr="00FC7253">
        <w:rPr>
          <w:rFonts w:ascii="Times New Roman" w:hAnsi="Times New Roman" w:cs="Times New Roman"/>
          <w:sz w:val="24"/>
          <w:szCs w:val="24"/>
        </w:rPr>
        <w:t xml:space="preserve">Какую систему оплату используют в </w:t>
      </w:r>
      <w:r w:rsidR="00A05526" w:rsidRPr="00FC7253">
        <w:rPr>
          <w:rFonts w:ascii="Times New Roman" w:eastAsia="Times New Roman" w:hAnsi="Times New Roman" w:cs="Times New Roman"/>
          <w:sz w:val="24"/>
          <w:szCs w:val="24"/>
        </w:rPr>
        <w:t>странах Евросоюза</w:t>
      </w:r>
      <w:r w:rsidR="003101AF">
        <w:rPr>
          <w:rFonts w:ascii="Times New Roman" w:eastAsia="Times New Roman" w:hAnsi="Times New Roman" w:cs="Times New Roman"/>
          <w:sz w:val="24"/>
          <w:szCs w:val="24"/>
        </w:rPr>
        <w:t>?</w:t>
      </w:r>
    </w:p>
    <w:p w14:paraId="0C76936B" w14:textId="3D21688D" w:rsidR="0056401E" w:rsidRDefault="0056401E" w:rsidP="00A05526">
      <w:pPr>
        <w:shd w:val="clear" w:color="auto" w:fill="FFFFFF"/>
        <w:spacing w:after="0" w:line="240" w:lineRule="auto"/>
        <w:jc w:val="both"/>
        <w:rPr>
          <w:rFonts w:asciiTheme="majorBidi" w:eastAsia="Times New Roman" w:hAnsiTheme="majorBidi" w:cstheme="majorBidi"/>
          <w:b/>
          <w:sz w:val="28"/>
          <w:szCs w:val="28"/>
        </w:rPr>
      </w:pPr>
    </w:p>
    <w:p w14:paraId="45B4AED5" w14:textId="59918C0F"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3FB70C11" w14:textId="49A176AE"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5252BF96" w14:textId="0CFA1ED7"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727DC79D" w14:textId="02B0C5D7"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52A2880B" w14:textId="754F81B6"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0630220D" w14:textId="092A147D"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2E60C82B" w14:textId="10F6BD31"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64C4BBC4" w14:textId="3E728757"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4ABEEE25" w14:textId="43C7AA68"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5DE1313E" w14:textId="795A3192"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142CB164" w14:textId="289A117F"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399DF0DB" w14:textId="77777777" w:rsidR="000C4860" w:rsidRDefault="000C4860" w:rsidP="00A05526">
      <w:pPr>
        <w:shd w:val="clear" w:color="auto" w:fill="FFFFFF"/>
        <w:spacing w:after="0" w:line="240" w:lineRule="auto"/>
        <w:jc w:val="both"/>
        <w:rPr>
          <w:rFonts w:asciiTheme="majorBidi" w:eastAsia="Times New Roman" w:hAnsiTheme="majorBidi" w:cstheme="majorBidi"/>
          <w:b/>
          <w:sz w:val="28"/>
          <w:szCs w:val="28"/>
        </w:rPr>
      </w:pPr>
    </w:p>
    <w:p w14:paraId="60F14A32" w14:textId="52892F02" w:rsidR="00A05526" w:rsidRPr="00A05526" w:rsidRDefault="00315B52" w:rsidP="00A05526">
      <w:pPr>
        <w:shd w:val="clear" w:color="auto" w:fill="FFFFFF"/>
        <w:spacing w:after="0" w:line="240" w:lineRule="auto"/>
        <w:jc w:val="both"/>
        <w:rPr>
          <w:rFonts w:asciiTheme="majorBidi" w:eastAsia="Times New Roman" w:hAnsiTheme="majorBidi" w:cstheme="majorBidi"/>
          <w:b/>
          <w:sz w:val="28"/>
          <w:szCs w:val="28"/>
        </w:rPr>
      </w:pPr>
      <w:r>
        <w:rPr>
          <w:rFonts w:asciiTheme="majorBidi" w:eastAsia="Times New Roman" w:hAnsiTheme="majorBidi" w:cstheme="majorBidi"/>
          <w:b/>
          <w:sz w:val="28"/>
          <w:szCs w:val="28"/>
        </w:rPr>
        <w:t>Лекция 17</w:t>
      </w:r>
      <w:r w:rsidR="00A05526" w:rsidRPr="00A05526">
        <w:rPr>
          <w:rFonts w:asciiTheme="majorBidi" w:eastAsia="Times New Roman" w:hAnsiTheme="majorBidi" w:cstheme="majorBidi"/>
          <w:b/>
          <w:sz w:val="28"/>
          <w:szCs w:val="28"/>
        </w:rPr>
        <w:t xml:space="preserve">. </w:t>
      </w:r>
    </w:p>
    <w:p w14:paraId="23B83EA7" w14:textId="77777777" w:rsidR="00A05526" w:rsidRPr="00A05526" w:rsidRDefault="00A05526" w:rsidP="00A05526">
      <w:pPr>
        <w:shd w:val="clear" w:color="auto" w:fill="FFFFFF"/>
        <w:spacing w:after="0" w:line="240" w:lineRule="auto"/>
        <w:jc w:val="both"/>
        <w:rPr>
          <w:rFonts w:asciiTheme="majorBidi" w:eastAsia="Times New Roman" w:hAnsiTheme="majorBidi" w:cstheme="majorBidi"/>
          <w:b/>
          <w:sz w:val="28"/>
          <w:szCs w:val="28"/>
        </w:rPr>
      </w:pPr>
      <w:r>
        <w:rPr>
          <w:rFonts w:asciiTheme="majorBidi" w:eastAsia="Times New Roman" w:hAnsiTheme="majorBidi" w:cstheme="majorBidi"/>
          <w:b/>
          <w:sz w:val="28"/>
          <w:szCs w:val="28"/>
        </w:rPr>
        <w:t xml:space="preserve">1. Системы </w:t>
      </w:r>
      <w:r w:rsidRPr="00A05526">
        <w:rPr>
          <w:rFonts w:asciiTheme="majorBidi" w:eastAsia="Times New Roman" w:hAnsiTheme="majorBidi" w:cstheme="majorBidi"/>
          <w:b/>
          <w:sz w:val="28"/>
          <w:szCs w:val="28"/>
        </w:rPr>
        <w:t>Ф.Тейлора, К.  Барта и Д. Меррика, Ганнта, Аткинсона, Эллингхема, Хелси и системы Бедо).</w:t>
      </w:r>
    </w:p>
    <w:p w14:paraId="6E484204" w14:textId="77777777" w:rsidR="00F20874" w:rsidRPr="00A05526" w:rsidRDefault="00A05526" w:rsidP="00A05526">
      <w:pPr>
        <w:shd w:val="clear" w:color="auto" w:fill="FFFFFF"/>
        <w:spacing w:after="0" w:line="240" w:lineRule="auto"/>
        <w:jc w:val="both"/>
        <w:rPr>
          <w:rFonts w:ascii="Times New Roman" w:eastAsia="Times New Roman" w:hAnsi="Times New Roman" w:cs="Times New Roman"/>
          <w:b/>
          <w:sz w:val="28"/>
          <w:szCs w:val="28"/>
        </w:rPr>
      </w:pPr>
      <w:r>
        <w:rPr>
          <w:rFonts w:asciiTheme="majorBidi" w:eastAsia="Times New Roman" w:hAnsiTheme="majorBidi" w:cstheme="majorBidi"/>
          <w:b/>
          <w:sz w:val="28"/>
          <w:szCs w:val="28"/>
        </w:rPr>
        <w:t xml:space="preserve">2.Системы участия в </w:t>
      </w:r>
      <w:r w:rsidRPr="00A05526">
        <w:rPr>
          <w:rFonts w:asciiTheme="majorBidi" w:eastAsia="Times New Roman" w:hAnsiTheme="majorBidi" w:cstheme="majorBidi"/>
          <w:b/>
          <w:sz w:val="28"/>
          <w:szCs w:val="28"/>
        </w:rPr>
        <w:t>прибылях  и  собственности, их разновидности.</w:t>
      </w:r>
    </w:p>
    <w:p w14:paraId="651979E1" w14:textId="77777777" w:rsidR="00F20874" w:rsidRDefault="00F20874" w:rsidP="00A05526">
      <w:pPr>
        <w:shd w:val="clear" w:color="auto" w:fill="FFFFFF"/>
        <w:jc w:val="both"/>
        <w:rPr>
          <w:rFonts w:ascii="Times New Roman" w:eastAsia="Times New Roman" w:hAnsi="Times New Roman" w:cs="Times New Roman"/>
          <w:b/>
          <w:sz w:val="28"/>
          <w:szCs w:val="28"/>
        </w:rPr>
      </w:pPr>
    </w:p>
    <w:p w14:paraId="1D659245" w14:textId="77777777" w:rsidR="00CF0C7C" w:rsidRPr="00B5719F" w:rsidRDefault="00A05526" w:rsidP="00FE15B8">
      <w:pPr>
        <w:shd w:val="clear" w:color="auto" w:fill="FFFFFF"/>
        <w:spacing w:after="0"/>
        <w:jc w:val="both"/>
        <w:rPr>
          <w:rFonts w:ascii="Times New Roman" w:eastAsia="Times New Roman" w:hAnsi="Times New Roman" w:cs="Times New Roman"/>
          <w:b/>
          <w:sz w:val="24"/>
          <w:szCs w:val="24"/>
        </w:rPr>
      </w:pPr>
      <w:r w:rsidRPr="00B5719F">
        <w:rPr>
          <w:rFonts w:ascii="Times New Roman" w:eastAsia="Times New Roman" w:hAnsi="Times New Roman" w:cs="Times New Roman"/>
          <w:b/>
          <w:sz w:val="24"/>
          <w:szCs w:val="24"/>
        </w:rPr>
        <w:t xml:space="preserve">      1.</w:t>
      </w:r>
      <w:r w:rsidR="00B14087" w:rsidRPr="00B5719F">
        <w:rPr>
          <w:rFonts w:ascii="Times New Roman" w:eastAsia="Times New Roman" w:hAnsi="Times New Roman" w:cs="Times New Roman"/>
          <w:b/>
          <w:sz w:val="24"/>
          <w:szCs w:val="24"/>
        </w:rPr>
        <w:t>Системы Ф.Тейлора, К.Барта и Д.Меррика, Ганн</w:t>
      </w:r>
      <w:r w:rsidR="00CF0C7C" w:rsidRPr="00B5719F">
        <w:rPr>
          <w:rFonts w:ascii="Times New Roman" w:eastAsia="Times New Roman" w:hAnsi="Times New Roman" w:cs="Times New Roman"/>
          <w:b/>
          <w:sz w:val="24"/>
          <w:szCs w:val="24"/>
        </w:rPr>
        <w:t>та, Аткинсона, Эллингхема, Хелси и системы Бедо).</w:t>
      </w:r>
    </w:p>
    <w:p w14:paraId="5CA91943" w14:textId="77777777" w:rsidR="00B7517B" w:rsidRPr="00CD3E57" w:rsidRDefault="00264A90" w:rsidP="00FE15B8">
      <w:pPr>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00661260" w:rsidRPr="00CD3E57">
        <w:rPr>
          <w:rFonts w:ascii="Times New Roman" w:hAnsi="Times New Roman" w:cs="Times New Roman"/>
          <w:sz w:val="24"/>
          <w:szCs w:val="24"/>
        </w:rPr>
        <w:t>При системе оплаты труда Тейлора п</w:t>
      </w:r>
      <w:r w:rsidR="00B7517B" w:rsidRPr="00CD3E57">
        <w:rPr>
          <w:rFonts w:ascii="Times New Roman" w:hAnsi="Times New Roman" w:cs="Times New Roman"/>
          <w:sz w:val="24"/>
          <w:szCs w:val="24"/>
        </w:rPr>
        <w:t>рименяется два уровня часовых тарифны</w:t>
      </w:r>
      <w:r w:rsidR="00661260" w:rsidRPr="00CD3E57">
        <w:rPr>
          <w:rFonts w:ascii="Times New Roman" w:hAnsi="Times New Roman" w:cs="Times New Roman"/>
          <w:sz w:val="24"/>
          <w:szCs w:val="24"/>
        </w:rPr>
        <w:t xml:space="preserve">х ставок. Оплата производится в </w:t>
      </w:r>
      <w:r w:rsidR="00B7517B" w:rsidRPr="00CD3E57">
        <w:rPr>
          <w:rFonts w:ascii="Times New Roman" w:hAnsi="Times New Roman" w:cs="Times New Roman"/>
          <w:sz w:val="24"/>
          <w:szCs w:val="24"/>
        </w:rPr>
        <w:t>зависимости от времени, затрачиваемого на единицу продукции. Устанавливается</w:t>
      </w:r>
      <w:r w:rsidR="00806B3A" w:rsidRPr="00CD3E57">
        <w:rPr>
          <w:rFonts w:ascii="Times New Roman" w:hAnsi="Times New Roman" w:cs="Times New Roman"/>
          <w:sz w:val="24"/>
          <w:szCs w:val="24"/>
        </w:rPr>
        <w:t xml:space="preserve"> </w:t>
      </w:r>
      <w:r w:rsidR="00B7517B" w:rsidRPr="00CD3E57">
        <w:rPr>
          <w:rFonts w:ascii="Times New Roman" w:hAnsi="Times New Roman" w:cs="Times New Roman"/>
          <w:sz w:val="24"/>
          <w:szCs w:val="24"/>
        </w:rPr>
        <w:t>коэффициент изменения часовой ставки:</w:t>
      </w:r>
    </w:p>
    <w:p w14:paraId="5E3B0205" w14:textId="77777777" w:rsidR="00B7517B" w:rsidRPr="00CD3E57" w:rsidRDefault="00B7517B" w:rsidP="00FE15B8">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1) меньше единицы при выработке до 100% нормы;</w:t>
      </w:r>
    </w:p>
    <w:p w14:paraId="18C95C20" w14:textId="77777777" w:rsidR="00B7517B" w:rsidRPr="00CD3E57" w:rsidRDefault="00B7517B" w:rsidP="00FE15B8">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2) больше единицы при выполнении и перевыполнении нормы.</w:t>
      </w:r>
    </w:p>
    <w:p w14:paraId="7FDFF716" w14:textId="77777777" w:rsidR="00B7517B" w:rsidRPr="00CD3E57" w:rsidRDefault="00B7517B" w:rsidP="00FE15B8">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основана на высокой норме времени, устанавливаемой на основе хронометража и изучения движений специально подготовленных высококвалифицированных рабочих. Высокая норма превышает на 30-40% нормальный уровень норм, рассчитанных на среднего рабочего. Система предусматривает работу только рабочих «высокого класса». Малейшая ошибка в установлении нормы может иметь серьезные последствия (их не смогут выполнить даже рабочие высокого класса, а это приведет к потере ценных для предприятия рабочих), однако установление пониженной нормы обесценивает мотивационный характер системы и вызывает рост издержек на рабочую силу.</w:t>
      </w:r>
    </w:p>
    <w:p w14:paraId="4E17016D"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оплаты труда Меррика.</w:t>
      </w:r>
    </w:p>
    <w:p w14:paraId="639E84F1"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 xml:space="preserve">Применяется три уровня часовых тарифных ставок. Оплата по самой низкой шкале выработки производится на основе часовой ставки без применения понижающего коэффициента; остальные шкалы выработки имеют повышающий коэффициент. Премия при 83 % выработки ничтожно мала, но тем не менее она побуждает рабочего заработать ее. </w:t>
      </w:r>
    </w:p>
    <w:p w14:paraId="535F034B" w14:textId="77777777" w:rsidR="004069D1" w:rsidRPr="00CD3E57" w:rsidRDefault="00661260"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оплаты труда Гантта устанавливает высокую норму</w:t>
      </w:r>
      <w:r w:rsidR="004069D1" w:rsidRPr="00CD3E57">
        <w:rPr>
          <w:rFonts w:ascii="Times New Roman" w:hAnsi="Times New Roman" w:cs="Times New Roman"/>
          <w:sz w:val="24"/>
          <w:szCs w:val="24"/>
        </w:rPr>
        <w:t xml:space="preserve"> выработки. При невыполнении нормы рабочему гарантируется его повременная ставка. Повременная часовая тарифная ставка устанавливается на значительно более низком уровне, чем основная сдельная ставка рабочего. Система предусматривает премирование мастеров в зависимости от числа рабочих, выполнивших норму, что побуждает мастеров добиваться от рабочих выполнения нормы. Со 100% выполнения нормы рабочим выплачивается премия в дополнение к повременной ставке, а за дальнейшее повышение выработки сверх нормы производится оплата по прямой сдельной системе на основе ставок сдельщика более высоких, чем повременные. Премия представляет собой определенную процентную надбавку к повременной ставке, образующую ставку сдельщиков, на основе которой и производится исчисление заработков рабочего, начиная со 100 % высокой нормы. </w:t>
      </w:r>
    </w:p>
    <w:p w14:paraId="6E71E53C" w14:textId="5131D490" w:rsidR="00991330" w:rsidRPr="00CD3E57" w:rsidRDefault="004069D1" w:rsidP="00CD3E57">
      <w:pPr>
        <w:spacing w:after="0" w:line="240" w:lineRule="auto"/>
        <w:jc w:val="both"/>
        <w:rPr>
          <w:rFonts w:ascii="Times New Roman" w:hAnsi="Times New Roman" w:cs="Times New Roman"/>
          <w:sz w:val="24"/>
          <w:szCs w:val="24"/>
        </w:rPr>
      </w:pPr>
      <w:r w:rsidRPr="00CD3E57">
        <w:rPr>
          <w:rFonts w:ascii="Times New Roman" w:hAnsi="Times New Roman" w:cs="Times New Roman"/>
          <w:sz w:val="24"/>
          <w:szCs w:val="24"/>
        </w:rPr>
        <w:t>Система оплаты труда Эмерсона</w:t>
      </w:r>
      <w:r w:rsidR="00296F3A" w:rsidRPr="00CD3E57">
        <w:rPr>
          <w:rFonts w:ascii="Times New Roman" w:hAnsi="Times New Roman" w:cs="Times New Roman"/>
          <w:sz w:val="24"/>
          <w:szCs w:val="24"/>
        </w:rPr>
        <w:t>. При этой системе о</w:t>
      </w:r>
      <w:r w:rsidRPr="00CD3E57">
        <w:rPr>
          <w:rFonts w:ascii="Times New Roman" w:hAnsi="Times New Roman" w:cs="Times New Roman"/>
          <w:sz w:val="24"/>
          <w:szCs w:val="24"/>
        </w:rPr>
        <w:t xml:space="preserve">пределяется «эффективность» труда рабочих путем деления времени по норме на </w:t>
      </w:r>
    </w:p>
    <w:p w14:paraId="2274160D" w14:textId="77777777" w:rsidR="004069D1" w:rsidRPr="00CD3E57" w:rsidRDefault="004069D1" w:rsidP="00CD3E57">
      <w:pPr>
        <w:spacing w:after="0" w:line="240" w:lineRule="auto"/>
        <w:jc w:val="both"/>
        <w:rPr>
          <w:rFonts w:ascii="Times New Roman" w:hAnsi="Times New Roman" w:cs="Times New Roman"/>
          <w:sz w:val="24"/>
          <w:szCs w:val="24"/>
        </w:rPr>
      </w:pPr>
      <w:r w:rsidRPr="00CD3E57">
        <w:rPr>
          <w:rFonts w:ascii="Times New Roman" w:hAnsi="Times New Roman" w:cs="Times New Roman"/>
          <w:sz w:val="24"/>
          <w:szCs w:val="24"/>
        </w:rPr>
        <w:t xml:space="preserve">фактически затраченное число часов. Например, если рабочий затратил 5 часов на работу, которую по норме надо выполнить за 4 часа, то его эффективность составит 80 %. </w:t>
      </w:r>
    </w:p>
    <w:p w14:paraId="5A7EAFE3"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рекомендуется к применению в тех случаях, когда нужно обеспечить постепенный переход от повременной формы оплаты труда к прямой дельной системе с высокой нормой.</w:t>
      </w:r>
    </w:p>
    <w:p w14:paraId="492E7606"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оплаты труда Барта.</w:t>
      </w:r>
    </w:p>
    <w:p w14:paraId="1672A6DD"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основана на экономии времени, даже теоретически не обеспечивает гарантии повременной ставки, работает с применением высокой и низкой нормы. При часовой ставке в 1 д.е. и выполнении работы за 4 часа (при норме 5 часов) заработок рабочего будет равен 4,47 д.е. или 1,12 д.е. в час (при прямой сдельщине 1,25 д.е. в час). Система стимулирует рабочего к выполнению нормы даже в большей степени, чем прямая сдельщина, поскольку при недовыполнении нормы заработки рабочего выше, чем при прямой сдельщине. При перевыполнении нормы с ростом выработки происходит резкое относительное снижение почасовых заработков, поэтому отпадает необходимость снижать расценки.</w:t>
      </w:r>
    </w:p>
    <w:p w14:paraId="4778283A" w14:textId="77777777" w:rsidR="004069D1" w:rsidRPr="00CD3E57" w:rsidRDefault="00661260"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оплаты труда Роуэна н</w:t>
      </w:r>
      <w:r w:rsidR="004069D1" w:rsidRPr="00CD3E57">
        <w:rPr>
          <w:rFonts w:ascii="Times New Roman" w:hAnsi="Times New Roman" w:cs="Times New Roman"/>
          <w:sz w:val="24"/>
          <w:szCs w:val="24"/>
        </w:rPr>
        <w:t>а основе прошлых отчетных периодов устанавливается норма на работу и гарантия выплаты премии за сэкономленное время. Премия принимает форму процента от повременной ставки рабочего. Процент премии не постоянный и равен проценту, который составляет фактически затраченное время от времени по норме. При часовой ставке в 1 д.е. и выполнении работы за 4 часа (при норме 5 час.) премия составит 80 % от тарифной ставки (4 ч. равны 80 % от 5 ч.). Рабочий заработает за 4 часа 4,8 д.е. или 1,2 д.е. в час. При прямой сдельной оплате труда он заработал бы при прочих равных условиях 1,25 д.е. в час. Фактически рабочий не премируется, а наоборот, из его заработка производится удержание.</w:t>
      </w:r>
    </w:p>
    <w:p w14:paraId="67AC1EE5" w14:textId="77777777" w:rsidR="004069D1" w:rsidRPr="00CD3E57" w:rsidRDefault="004069D1" w:rsidP="00CD3E57">
      <w:pPr>
        <w:spacing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Особенность системы в том, что рабочий никогда не сможет заработать 200 % своей тарифной ставки.</w:t>
      </w:r>
    </w:p>
    <w:p w14:paraId="512A31A0" w14:textId="0589726B" w:rsidR="004069D1" w:rsidRPr="00CD3E57" w:rsidRDefault="00F0651C" w:rsidP="008D5D0A">
      <w:pPr>
        <w:spacing w:line="240" w:lineRule="auto"/>
        <w:ind w:firstLine="567"/>
        <w:jc w:val="right"/>
        <w:rPr>
          <w:rFonts w:ascii="Times New Roman" w:hAnsi="Times New Roman" w:cs="Times New Roman"/>
          <w:sz w:val="24"/>
          <w:szCs w:val="24"/>
        </w:rPr>
      </w:pPr>
      <w:r w:rsidRPr="00CD3E57">
        <w:rPr>
          <w:rFonts w:ascii="Times New Roman" w:hAnsi="Times New Roman" w:cs="Times New Roman"/>
          <w:sz w:val="24"/>
          <w:szCs w:val="24"/>
        </w:rPr>
        <w:t xml:space="preserve">   </w:t>
      </w:r>
      <w:r w:rsidR="004069D1" w:rsidRPr="00CD3E57">
        <w:rPr>
          <w:rFonts w:ascii="Times New Roman" w:hAnsi="Times New Roman" w:cs="Times New Roman"/>
          <w:noProof/>
          <w:sz w:val="24"/>
          <w:szCs w:val="24"/>
          <w:lang w:eastAsia="ru-RU"/>
        </w:rPr>
        <w:drawing>
          <wp:inline distT="0" distB="0" distL="0" distR="0" wp14:anchorId="75FF4C47" wp14:editId="5E1E23BF">
            <wp:extent cx="2295525" cy="466725"/>
            <wp:effectExtent l="0" t="0" r="9525" b="9525"/>
            <wp:docPr id="13" name="Рисунок 13" descr="https://studbooks.net/imag_/13/119773/image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books.net/imag_/13/119773/image023.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95525" cy="466725"/>
                    </a:xfrm>
                    <a:prstGeom prst="rect">
                      <a:avLst/>
                    </a:prstGeom>
                    <a:noFill/>
                    <a:ln>
                      <a:noFill/>
                    </a:ln>
                  </pic:spPr>
                </pic:pic>
              </a:graphicData>
            </a:graphic>
          </wp:inline>
        </w:drawing>
      </w:r>
      <w:r w:rsidRPr="00CD3E57">
        <w:rPr>
          <w:rFonts w:ascii="Times New Roman" w:hAnsi="Times New Roman" w:cs="Times New Roman"/>
          <w:sz w:val="24"/>
          <w:szCs w:val="24"/>
        </w:rPr>
        <w:t xml:space="preserve">         </w:t>
      </w:r>
      <w:r w:rsidR="008D5D0A">
        <w:rPr>
          <w:rFonts w:ascii="Times New Roman" w:hAnsi="Times New Roman" w:cs="Times New Roman"/>
          <w:sz w:val="24"/>
          <w:szCs w:val="24"/>
        </w:rPr>
        <w:t xml:space="preserve">                         </w:t>
      </w:r>
      <w:r w:rsidR="00C16D62">
        <w:rPr>
          <w:rFonts w:ascii="Times New Roman" w:hAnsi="Times New Roman" w:cs="Times New Roman"/>
          <w:sz w:val="24"/>
          <w:szCs w:val="24"/>
        </w:rPr>
        <w:t>(1</w:t>
      </w:r>
      <w:r w:rsidRPr="00CD3E57">
        <w:rPr>
          <w:rFonts w:ascii="Times New Roman" w:hAnsi="Times New Roman" w:cs="Times New Roman"/>
          <w:sz w:val="24"/>
          <w:szCs w:val="24"/>
        </w:rPr>
        <w:t>0)</w:t>
      </w:r>
    </w:p>
    <w:p w14:paraId="5ABE9952" w14:textId="77777777" w:rsidR="004069D1" w:rsidRPr="00CD3E57" w:rsidRDefault="004069D1" w:rsidP="00CD3E57">
      <w:pPr>
        <w:spacing w:after="0" w:line="240" w:lineRule="auto"/>
        <w:ind w:firstLine="567"/>
        <w:rPr>
          <w:rFonts w:ascii="Times New Roman" w:hAnsi="Times New Roman" w:cs="Times New Roman"/>
          <w:sz w:val="24"/>
          <w:szCs w:val="24"/>
        </w:rPr>
      </w:pPr>
      <w:r w:rsidRPr="00CD3E57">
        <w:rPr>
          <w:rFonts w:ascii="Times New Roman" w:hAnsi="Times New Roman" w:cs="Times New Roman"/>
          <w:sz w:val="24"/>
          <w:szCs w:val="24"/>
        </w:rPr>
        <w:t>где - заработная плата рабочего;</w:t>
      </w:r>
    </w:p>
    <w:p w14:paraId="5D0CC298" w14:textId="77777777" w:rsidR="004069D1" w:rsidRPr="00CD3E57" w:rsidRDefault="004069D1" w:rsidP="00CD3E57">
      <w:pPr>
        <w:spacing w:after="0" w:line="240" w:lineRule="auto"/>
        <w:ind w:firstLine="567"/>
        <w:rPr>
          <w:rFonts w:ascii="Times New Roman" w:hAnsi="Times New Roman" w:cs="Times New Roman"/>
          <w:sz w:val="24"/>
          <w:szCs w:val="24"/>
        </w:rPr>
      </w:pPr>
      <w:r w:rsidRPr="00CD3E57">
        <w:rPr>
          <w:rFonts w:ascii="Times New Roman" w:hAnsi="Times New Roman" w:cs="Times New Roman"/>
          <w:sz w:val="24"/>
          <w:szCs w:val="24"/>
        </w:rPr>
        <w:t>- соответственно фактически затраченное время и время по норме;</w:t>
      </w:r>
    </w:p>
    <w:p w14:paraId="4D9218F6" w14:textId="77777777" w:rsidR="004069D1" w:rsidRPr="00CD3E57" w:rsidRDefault="004069D1" w:rsidP="00CD3E57">
      <w:pPr>
        <w:spacing w:after="0" w:line="240" w:lineRule="auto"/>
        <w:ind w:firstLine="567"/>
        <w:rPr>
          <w:rFonts w:ascii="Times New Roman" w:hAnsi="Times New Roman" w:cs="Times New Roman"/>
          <w:sz w:val="24"/>
          <w:szCs w:val="24"/>
        </w:rPr>
      </w:pPr>
      <w:r w:rsidRPr="00CD3E57">
        <w:rPr>
          <w:rFonts w:ascii="Times New Roman" w:hAnsi="Times New Roman" w:cs="Times New Roman"/>
          <w:sz w:val="24"/>
          <w:szCs w:val="24"/>
        </w:rPr>
        <w:t>- часовая тарифная ставка;</w:t>
      </w:r>
    </w:p>
    <w:p w14:paraId="78D463BD" w14:textId="77777777" w:rsidR="004069D1" w:rsidRPr="00CD3E57" w:rsidRDefault="004069D1" w:rsidP="00CD3E57">
      <w:pPr>
        <w:spacing w:after="0" w:line="240" w:lineRule="auto"/>
        <w:ind w:firstLine="567"/>
        <w:rPr>
          <w:rFonts w:ascii="Times New Roman" w:hAnsi="Times New Roman" w:cs="Times New Roman"/>
          <w:sz w:val="24"/>
          <w:szCs w:val="24"/>
        </w:rPr>
      </w:pPr>
      <w:r w:rsidRPr="00CD3E57">
        <w:rPr>
          <w:rFonts w:ascii="Times New Roman" w:hAnsi="Times New Roman" w:cs="Times New Roman"/>
          <w:sz w:val="24"/>
          <w:szCs w:val="24"/>
        </w:rPr>
        <w:t>- выработка процентов к норме;</w:t>
      </w:r>
    </w:p>
    <w:p w14:paraId="070349B7" w14:textId="77777777" w:rsidR="004069D1" w:rsidRPr="00CD3E57" w:rsidRDefault="004069D1" w:rsidP="00CD3E57">
      <w:pPr>
        <w:spacing w:after="0" w:line="240" w:lineRule="auto"/>
        <w:ind w:firstLine="567"/>
        <w:rPr>
          <w:rFonts w:ascii="Times New Roman" w:hAnsi="Times New Roman" w:cs="Times New Roman"/>
          <w:sz w:val="24"/>
          <w:szCs w:val="24"/>
        </w:rPr>
      </w:pPr>
      <w:r w:rsidRPr="00CD3E57">
        <w:rPr>
          <w:rFonts w:ascii="Times New Roman" w:hAnsi="Times New Roman" w:cs="Times New Roman"/>
          <w:sz w:val="24"/>
          <w:szCs w:val="24"/>
        </w:rPr>
        <w:t>- сэкономленное за смену время.</w:t>
      </w:r>
    </w:p>
    <w:p w14:paraId="2FC71E67" w14:textId="5F4F0A3A" w:rsidR="00991330" w:rsidRPr="00CD3E57" w:rsidRDefault="004069D1" w:rsidP="004D4852">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оплаты труда Хэлси</w:t>
      </w:r>
      <w:r w:rsidR="005433F4" w:rsidRPr="00CD3E57">
        <w:rPr>
          <w:rFonts w:ascii="Times New Roman" w:hAnsi="Times New Roman" w:cs="Times New Roman"/>
          <w:sz w:val="24"/>
          <w:szCs w:val="24"/>
        </w:rPr>
        <w:t xml:space="preserve">. </w:t>
      </w:r>
      <w:r w:rsidRPr="00CD3E57">
        <w:rPr>
          <w:rFonts w:ascii="Times New Roman" w:hAnsi="Times New Roman" w:cs="Times New Roman"/>
          <w:sz w:val="24"/>
          <w:szCs w:val="24"/>
        </w:rPr>
        <w:t xml:space="preserve">За работу, выполненную в установленное нормой время, рабочий получает по повременной ставке за фактически затраченное время. При выполнении работы за меньший промежуток времени по повременной ставке оплачиваются фактические затраты времени и дополнительно начисляется премия за сэкономленное время с учетом коэффициента понижения, т.е. выгода в производительности делится между собственником предприятия и рабочим. При этой системе чем больше </w:t>
      </w:r>
    </w:p>
    <w:p w14:paraId="04E62898" w14:textId="77777777" w:rsidR="004069D1" w:rsidRPr="00CD3E57" w:rsidRDefault="004069D1" w:rsidP="00CD3E57">
      <w:pPr>
        <w:spacing w:after="0" w:line="240" w:lineRule="auto"/>
        <w:jc w:val="both"/>
        <w:rPr>
          <w:rFonts w:ascii="Times New Roman" w:hAnsi="Times New Roman" w:cs="Times New Roman"/>
          <w:sz w:val="24"/>
          <w:szCs w:val="24"/>
        </w:rPr>
      </w:pPr>
      <w:r w:rsidRPr="00CD3E57">
        <w:rPr>
          <w:rFonts w:ascii="Times New Roman" w:hAnsi="Times New Roman" w:cs="Times New Roman"/>
          <w:sz w:val="24"/>
          <w:szCs w:val="24"/>
        </w:rPr>
        <w:t>выработка, тем в относительно меньшей степени растет часовой заработок рабочего, тем выше норма его эксплуатации.</w:t>
      </w:r>
    </w:p>
    <w:p w14:paraId="0CAFF429"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наиболее применима на часто меняющихся работах, когда трудно установить твердую норму времени.</w:t>
      </w:r>
    </w:p>
    <w:p w14:paraId="5536916D"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оплаты труда Бедо</w:t>
      </w:r>
      <w:r w:rsidR="0006786D" w:rsidRPr="00CD3E57">
        <w:rPr>
          <w:rFonts w:ascii="Times New Roman" w:hAnsi="Times New Roman" w:cs="Times New Roman"/>
          <w:sz w:val="24"/>
          <w:szCs w:val="24"/>
        </w:rPr>
        <w:t>.</w:t>
      </w:r>
    </w:p>
    <w:p w14:paraId="2975D5D8"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Рабочему оплачивается только фактически выполненная им работа, которая определена соответствующими нормами и выражена в единицах бедо, т.е. в нормо-минутах. При достижении рабочим нормальной выработки в 60 бедоединиц в час ему, тем не менее, гарантируется часовая тарифная ставка повременщика, которая значительно меньше ставки сдельщика. При перевыполнении этой нормы заработная плата исчисляется на основе расчетной ставки сдельщика, превышающей ставку повременщика на 20-25 %. Это чисто показательный элемент системы, т.к. при наличии массовой постоянной безработицы собственник предприятия не будет держать ни одного рабочего не выполняющего нормы. Система построена так, что перевыполнение норм возможно только за счет интенсификации труда, причем выполнение 60 бедоединиц в час рассматривается как обязанность каждого рабочего, даже повременщика. Максимально допустимая по системе Бедо выработка: 100 бедо</w:t>
      </w:r>
      <w:r w:rsidR="00571E3B" w:rsidRPr="00CD3E57">
        <w:rPr>
          <w:rFonts w:ascii="Times New Roman" w:hAnsi="Times New Roman" w:cs="Times New Roman"/>
          <w:sz w:val="24"/>
          <w:szCs w:val="24"/>
        </w:rPr>
        <w:t xml:space="preserve"> </w:t>
      </w:r>
      <w:r w:rsidRPr="00CD3E57">
        <w:rPr>
          <w:rFonts w:ascii="Times New Roman" w:hAnsi="Times New Roman" w:cs="Times New Roman"/>
          <w:sz w:val="24"/>
          <w:szCs w:val="24"/>
        </w:rPr>
        <w:t>единиц в час.</w:t>
      </w:r>
    </w:p>
    <w:p w14:paraId="5E746415" w14:textId="43D9343B" w:rsidR="0056401E" w:rsidRDefault="0056401E" w:rsidP="00666C33">
      <w:pPr>
        <w:tabs>
          <w:tab w:val="left" w:pos="9072"/>
        </w:tabs>
        <w:spacing w:after="0" w:line="240" w:lineRule="auto"/>
        <w:jc w:val="both"/>
        <w:rPr>
          <w:rFonts w:ascii="Times New Roman" w:eastAsia="Times New Roman" w:hAnsi="Times New Roman" w:cs="Times New Roman"/>
          <w:b/>
          <w:sz w:val="24"/>
          <w:szCs w:val="24"/>
        </w:rPr>
      </w:pPr>
    </w:p>
    <w:p w14:paraId="19E5EF2B" w14:textId="77777777" w:rsidR="00A835D7" w:rsidRDefault="00A835D7" w:rsidP="00CD3E57">
      <w:pPr>
        <w:tabs>
          <w:tab w:val="left" w:pos="9072"/>
        </w:tabs>
        <w:spacing w:after="0" w:line="240" w:lineRule="auto"/>
        <w:ind w:firstLine="567"/>
        <w:jc w:val="both"/>
        <w:rPr>
          <w:rFonts w:ascii="Times New Roman" w:eastAsia="Times New Roman" w:hAnsi="Times New Roman" w:cs="Times New Roman"/>
          <w:b/>
          <w:sz w:val="24"/>
          <w:szCs w:val="24"/>
        </w:rPr>
      </w:pPr>
    </w:p>
    <w:p w14:paraId="26D6B98C" w14:textId="77777777" w:rsidR="00A835D7" w:rsidRDefault="00A835D7" w:rsidP="00CD3E57">
      <w:pPr>
        <w:tabs>
          <w:tab w:val="left" w:pos="9072"/>
        </w:tabs>
        <w:spacing w:after="0" w:line="240" w:lineRule="auto"/>
        <w:ind w:firstLine="567"/>
        <w:jc w:val="both"/>
        <w:rPr>
          <w:rFonts w:ascii="Times New Roman" w:eastAsia="Times New Roman" w:hAnsi="Times New Roman" w:cs="Times New Roman"/>
          <w:b/>
          <w:sz w:val="24"/>
          <w:szCs w:val="24"/>
        </w:rPr>
      </w:pPr>
    </w:p>
    <w:p w14:paraId="560537A2" w14:textId="77777777" w:rsidR="00A835D7" w:rsidRDefault="00A835D7" w:rsidP="00CD3E57">
      <w:pPr>
        <w:tabs>
          <w:tab w:val="left" w:pos="9072"/>
        </w:tabs>
        <w:spacing w:after="0" w:line="240" w:lineRule="auto"/>
        <w:ind w:firstLine="567"/>
        <w:jc w:val="both"/>
        <w:rPr>
          <w:rFonts w:ascii="Times New Roman" w:eastAsia="Times New Roman" w:hAnsi="Times New Roman" w:cs="Times New Roman"/>
          <w:b/>
          <w:sz w:val="24"/>
          <w:szCs w:val="24"/>
        </w:rPr>
      </w:pPr>
    </w:p>
    <w:p w14:paraId="2678EA6F" w14:textId="7CE0C57D" w:rsidR="00B65C1D" w:rsidRPr="00CD3E57" w:rsidRDefault="0072768D" w:rsidP="00CD3E57">
      <w:pPr>
        <w:tabs>
          <w:tab w:val="left" w:pos="9072"/>
        </w:tabs>
        <w:spacing w:after="0" w:line="240" w:lineRule="auto"/>
        <w:ind w:firstLine="567"/>
        <w:jc w:val="both"/>
        <w:rPr>
          <w:rFonts w:ascii="Times New Roman" w:hAnsi="Times New Roman" w:cs="Times New Roman"/>
          <w:b/>
          <w:color w:val="000000"/>
          <w:sz w:val="24"/>
          <w:szCs w:val="24"/>
        </w:rPr>
      </w:pPr>
      <w:r w:rsidRPr="00CD3E57">
        <w:rPr>
          <w:rFonts w:ascii="Times New Roman" w:eastAsia="Times New Roman" w:hAnsi="Times New Roman" w:cs="Times New Roman"/>
          <w:b/>
          <w:sz w:val="24"/>
          <w:szCs w:val="24"/>
        </w:rPr>
        <w:t>2.</w:t>
      </w:r>
      <w:r w:rsidR="00516E38" w:rsidRPr="00CD3E57">
        <w:rPr>
          <w:rFonts w:ascii="Times New Roman" w:eastAsia="Times New Roman" w:hAnsi="Times New Roman" w:cs="Times New Roman"/>
          <w:b/>
          <w:sz w:val="24"/>
          <w:szCs w:val="24"/>
        </w:rPr>
        <w:t xml:space="preserve"> </w:t>
      </w:r>
      <w:r w:rsidR="00421FF1" w:rsidRPr="00CD3E57">
        <w:rPr>
          <w:rFonts w:ascii="Times New Roman" w:eastAsia="Times New Roman" w:hAnsi="Times New Roman" w:cs="Times New Roman"/>
          <w:b/>
          <w:sz w:val="24"/>
          <w:szCs w:val="24"/>
        </w:rPr>
        <w:t xml:space="preserve">Системы </w:t>
      </w:r>
      <w:r w:rsidR="0011250A" w:rsidRPr="00CD3E57">
        <w:rPr>
          <w:rFonts w:ascii="Times New Roman" w:eastAsia="Times New Roman" w:hAnsi="Times New Roman" w:cs="Times New Roman"/>
          <w:b/>
          <w:sz w:val="24"/>
          <w:szCs w:val="24"/>
        </w:rPr>
        <w:t xml:space="preserve">участия в </w:t>
      </w:r>
      <w:r w:rsidR="00CF0C7C" w:rsidRPr="00CD3E57">
        <w:rPr>
          <w:rFonts w:ascii="Times New Roman" w:eastAsia="Times New Roman" w:hAnsi="Times New Roman" w:cs="Times New Roman"/>
          <w:b/>
          <w:sz w:val="24"/>
          <w:szCs w:val="24"/>
        </w:rPr>
        <w:t>прибылях  и  собственности, их разновидности.</w:t>
      </w:r>
    </w:p>
    <w:p w14:paraId="07C677F3" w14:textId="77777777" w:rsidR="00B65C1D" w:rsidRPr="00CD3E57" w:rsidRDefault="00B65C1D" w:rsidP="00CD3E57">
      <w:pPr>
        <w:tabs>
          <w:tab w:val="left" w:pos="9072"/>
        </w:tabs>
        <w:spacing w:after="0" w:line="240" w:lineRule="auto"/>
        <w:ind w:firstLine="567"/>
        <w:jc w:val="both"/>
        <w:rPr>
          <w:rFonts w:ascii="Times New Roman" w:hAnsi="Times New Roman" w:cs="Times New Roman"/>
          <w:color w:val="000000"/>
          <w:sz w:val="24"/>
          <w:szCs w:val="24"/>
        </w:rPr>
      </w:pPr>
    </w:p>
    <w:p w14:paraId="63F44DA9"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участия в прибыли – это вид вознаграждения сотрудников за труд. Ее применяют для того чтобы заинтересовать сотрудников в увеличении прибыли организации. Основой данной системы является разделение полученной прибыли организации между сотрудниками и собственниками организации. Чем отличается система участия в прибыли организации от коллективного премирования</w:t>
      </w:r>
      <w:r w:rsidR="00571E3B" w:rsidRPr="00CD3E57">
        <w:rPr>
          <w:rFonts w:ascii="Times New Roman" w:hAnsi="Times New Roman" w:cs="Times New Roman"/>
          <w:sz w:val="24"/>
          <w:szCs w:val="24"/>
        </w:rPr>
        <w:t>.</w:t>
      </w:r>
    </w:p>
    <w:p w14:paraId="2E5448ED"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участия в прибыли организации является формой коллективного поощрения за труд, поэтому ее часто сравнивают с системой коллективного премирования. В этих двух системах совпадают методы начисления сотрудникам организаций соответствующих выплат, а также зависимость этих выплат от конечных результатов работы организации в целом.</w:t>
      </w:r>
    </w:p>
    <w:p w14:paraId="4629E8A7" w14:textId="76BADFE0" w:rsidR="004051A7" w:rsidRPr="00CD3E57" w:rsidRDefault="004069D1" w:rsidP="00600759">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Однако между системой участия в прибыли и коллективным премированием существуют определенные различия. В коллективном премировании начисление сотрудникам премий осуществляется за производственные показатели, а в системе участия в прибыли размер вознаграждения зависит не столько от эффективности производства, сколько от показателя прибыльности организации, то есть от влияния на ее коммерческое положение внешних рыночных факторов, таких как уровень конкуренции, изменение цен на сырье и материалы, снижение или увеличение курса акций. </w:t>
      </w:r>
    </w:p>
    <w:p w14:paraId="37154C1B" w14:textId="303030BB" w:rsidR="004069D1" w:rsidRPr="00CD3E57" w:rsidRDefault="004069D1" w:rsidP="0076615D">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Так как система участия в прибыли организации как способ стимулирования труда персонала, пришел к нам из опыта управления персон</w:t>
      </w:r>
      <w:r w:rsidR="000E7212" w:rsidRPr="00CD3E57">
        <w:rPr>
          <w:rFonts w:ascii="Times New Roman" w:hAnsi="Times New Roman" w:cs="Times New Roman"/>
          <w:sz w:val="24"/>
          <w:szCs w:val="24"/>
        </w:rPr>
        <w:t>алом западных компаний</w:t>
      </w:r>
      <w:r w:rsidRPr="00CD3E57">
        <w:rPr>
          <w:rFonts w:ascii="Times New Roman" w:hAnsi="Times New Roman" w:cs="Times New Roman"/>
          <w:sz w:val="24"/>
          <w:szCs w:val="24"/>
        </w:rPr>
        <w:t>.</w:t>
      </w:r>
      <w:r w:rsidR="00571E3B" w:rsidRPr="00CD3E57">
        <w:rPr>
          <w:rFonts w:ascii="Times New Roman" w:hAnsi="Times New Roman" w:cs="Times New Roman"/>
          <w:sz w:val="24"/>
          <w:szCs w:val="24"/>
        </w:rPr>
        <w:t xml:space="preserve"> </w:t>
      </w:r>
      <w:r w:rsidRPr="00CD3E57">
        <w:rPr>
          <w:rFonts w:ascii="Times New Roman" w:hAnsi="Times New Roman" w:cs="Times New Roman"/>
          <w:sz w:val="24"/>
          <w:szCs w:val="24"/>
        </w:rPr>
        <w:t xml:space="preserve">В связи с этим все условия, правила и нормы </w:t>
      </w:r>
      <w:r w:rsidR="0076615D">
        <w:rPr>
          <w:rFonts w:ascii="Times New Roman" w:hAnsi="Times New Roman" w:cs="Times New Roman"/>
          <w:sz w:val="24"/>
          <w:szCs w:val="24"/>
        </w:rPr>
        <w:t xml:space="preserve"> </w:t>
      </w:r>
      <w:r w:rsidRPr="00CD3E57">
        <w:rPr>
          <w:rFonts w:ascii="Times New Roman" w:hAnsi="Times New Roman" w:cs="Times New Roman"/>
          <w:sz w:val="24"/>
          <w:szCs w:val="24"/>
        </w:rPr>
        <w:t>стимулирования персонала данной системой разрабатывают и устанавливают в каждой организации самостоятельно, и утверждают в локальном документе организации, например, в коллективном соглашении, в Положении о системе участия в прибыли организации и т.д. При этом данные документы утверждают в результате совместной работы представителей сотрудников и работодателя.</w:t>
      </w:r>
    </w:p>
    <w:p w14:paraId="47157582"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 xml:space="preserve">Применяемая в организации система участия в прибыли организации должна </w:t>
      </w:r>
      <w:r w:rsidR="0033150F" w:rsidRPr="00CD3E57">
        <w:rPr>
          <w:rFonts w:ascii="Times New Roman" w:hAnsi="Times New Roman" w:cs="Times New Roman"/>
          <w:sz w:val="24"/>
          <w:szCs w:val="24"/>
        </w:rPr>
        <w:t>быть понятна каждому сотруднику</w:t>
      </w:r>
    </w:p>
    <w:p w14:paraId="1D49E3EE"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Участие в прибыли – увязывание части вознаграждения за труд с результатами работы предприятия – охватывает весь коллектив. Выплаты при этом производятся в дополнение к установленной зарплате. Выделяют следующие виды участия в прибылях:</w:t>
      </w:r>
    </w:p>
    <w:p w14:paraId="36B9E3EC"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 выплаты наличными раз или два в год;</w:t>
      </w:r>
    </w:p>
    <w:p w14:paraId="1469B2FF"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 замораживание выплат на счету предприятия;</w:t>
      </w:r>
    </w:p>
    <w:p w14:paraId="3604A772"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 замораживание выплат на специальных счетах до ухода на пенсию.</w:t>
      </w:r>
    </w:p>
    <w:p w14:paraId="565FF86F" w14:textId="7FA5CAF0" w:rsidR="004069D1" w:rsidRPr="00CD3E57" w:rsidRDefault="004069D1" w:rsidP="00666C33">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Премии по этим системам не связаны с достижениями конкретного работника, а начисляются за общие итоги работы фирмы (предприятия). Такой подход оказывает психологическое воздействие на возникновение общ</w:t>
      </w:r>
      <w:r w:rsidR="00BF14D6" w:rsidRPr="00CD3E57">
        <w:rPr>
          <w:rFonts w:ascii="Times New Roman" w:hAnsi="Times New Roman" w:cs="Times New Roman"/>
          <w:sz w:val="24"/>
          <w:szCs w:val="24"/>
        </w:rPr>
        <w:t xml:space="preserve">их интересов между работниками </w:t>
      </w:r>
      <w:r w:rsidRPr="00CD3E57">
        <w:rPr>
          <w:rFonts w:ascii="Times New Roman" w:hAnsi="Times New Roman" w:cs="Times New Roman"/>
          <w:sz w:val="24"/>
          <w:szCs w:val="24"/>
        </w:rPr>
        <w:t>и предпринимателями. Систему участия в прибылях используют 10% крупных ф</w:t>
      </w:r>
      <w:r w:rsidR="00666C33">
        <w:rPr>
          <w:rFonts w:ascii="Times New Roman" w:hAnsi="Times New Roman" w:cs="Times New Roman"/>
          <w:sz w:val="24"/>
          <w:szCs w:val="24"/>
        </w:rPr>
        <w:t>ирм США и 15% в Великобритании.</w:t>
      </w:r>
      <w:r w:rsidRPr="00CD3E57">
        <w:rPr>
          <w:rFonts w:ascii="Times New Roman" w:hAnsi="Times New Roman" w:cs="Times New Roman"/>
          <w:sz w:val="24"/>
          <w:szCs w:val="24"/>
        </w:rPr>
        <w:t>На предприятиях Запада применяют и систему участия в капитале. Идея основана на том, что «участие», будучи распространенным на все народное хозяйство, не только дает мощный толчок трудовой мотивации, но одновременно ведет к гибкому регулированию зарплаты на конъюнктурные колебания и позволяет тем самым избежать всплеска инфляции и безработицы во время кризисов, что также актуально и для Казахстана.</w:t>
      </w:r>
    </w:p>
    <w:p w14:paraId="3ACA9C8E"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В Германии 80% работников, являются совладельцами капитала, в Великобритании – 15%, во Франции – 40%.</w:t>
      </w:r>
    </w:p>
    <w:p w14:paraId="09E4D273" w14:textId="77777777" w:rsidR="004069D1" w:rsidRPr="00CD3E57" w:rsidRDefault="004069D1" w:rsidP="00CD3E57">
      <w:pPr>
        <w:spacing w:after="0" w:line="240" w:lineRule="auto"/>
        <w:ind w:firstLine="567"/>
        <w:jc w:val="both"/>
        <w:rPr>
          <w:rFonts w:ascii="Times New Roman" w:hAnsi="Times New Roman" w:cs="Times New Roman"/>
          <w:sz w:val="24"/>
          <w:szCs w:val="24"/>
        </w:rPr>
      </w:pPr>
      <w:r w:rsidRPr="00CD3E57">
        <w:rPr>
          <w:rFonts w:ascii="Times New Roman" w:hAnsi="Times New Roman" w:cs="Times New Roman"/>
          <w:sz w:val="24"/>
          <w:szCs w:val="24"/>
        </w:rPr>
        <w:t>Система участия (владение акциями) - часть акций компании выдается бесплатно или продается членам коллектива по льготной цене. Наиболее распространенный путь ЕСОП – системы отл</w:t>
      </w:r>
      <w:r w:rsidR="00D936F8" w:rsidRPr="00CD3E57">
        <w:rPr>
          <w:rFonts w:ascii="Times New Roman" w:hAnsi="Times New Roman" w:cs="Times New Roman"/>
          <w:sz w:val="24"/>
          <w:szCs w:val="24"/>
        </w:rPr>
        <w:t xml:space="preserve">оженного платежа </w:t>
      </w:r>
      <w:r w:rsidRPr="00CD3E57">
        <w:rPr>
          <w:rFonts w:ascii="Times New Roman" w:hAnsi="Times New Roman" w:cs="Times New Roman"/>
          <w:sz w:val="24"/>
          <w:szCs w:val="24"/>
        </w:rPr>
        <w:t xml:space="preserve">- план владения акциями предприятия, предназначенный для его работников. </w:t>
      </w:r>
    </w:p>
    <w:p w14:paraId="2A6A379B" w14:textId="77777777" w:rsidR="00D936F8" w:rsidRPr="00CD3E57" w:rsidRDefault="00D936F8" w:rsidP="00CD3E57">
      <w:pPr>
        <w:spacing w:after="0" w:line="240" w:lineRule="auto"/>
        <w:ind w:firstLine="567"/>
        <w:jc w:val="both"/>
        <w:rPr>
          <w:rFonts w:ascii="Times New Roman" w:hAnsi="Times New Roman" w:cs="Times New Roman"/>
          <w:sz w:val="24"/>
          <w:szCs w:val="24"/>
        </w:rPr>
      </w:pPr>
    </w:p>
    <w:p w14:paraId="47E40721" w14:textId="77777777" w:rsidR="00D936F8" w:rsidRPr="00CD3E57" w:rsidRDefault="00D936F8" w:rsidP="00CD3E57">
      <w:pPr>
        <w:spacing w:after="0" w:line="240" w:lineRule="auto"/>
        <w:ind w:firstLine="567"/>
        <w:jc w:val="both"/>
        <w:rPr>
          <w:rFonts w:ascii="Times New Roman" w:hAnsi="Times New Roman" w:cs="Times New Roman"/>
          <w:sz w:val="24"/>
          <w:szCs w:val="24"/>
        </w:rPr>
      </w:pPr>
    </w:p>
    <w:p w14:paraId="11F26451" w14:textId="4B7309EB" w:rsidR="000F7F20" w:rsidRPr="00CD3E57" w:rsidRDefault="00544E28" w:rsidP="007F12DD">
      <w:pPr>
        <w:spacing w:after="0" w:line="240" w:lineRule="auto"/>
        <w:ind w:firstLine="567"/>
        <w:jc w:val="center"/>
        <w:rPr>
          <w:rFonts w:ascii="Times New Roman" w:hAnsi="Times New Roman" w:cs="Times New Roman"/>
          <w:b/>
          <w:sz w:val="24"/>
          <w:szCs w:val="24"/>
        </w:rPr>
      </w:pPr>
      <w:r w:rsidRPr="00CD3E57">
        <w:rPr>
          <w:rFonts w:ascii="Times New Roman" w:hAnsi="Times New Roman" w:cs="Times New Roman"/>
          <w:b/>
          <w:sz w:val="24"/>
          <w:szCs w:val="24"/>
        </w:rPr>
        <w:t>Контрольные вопросы</w:t>
      </w:r>
    </w:p>
    <w:p w14:paraId="1AFF3D69" w14:textId="097AA760" w:rsidR="0016346E" w:rsidRDefault="00082F65" w:rsidP="00CD3E57">
      <w:pPr>
        <w:spacing w:after="0" w:line="240" w:lineRule="auto"/>
        <w:ind w:firstLine="567"/>
        <w:jc w:val="both"/>
        <w:rPr>
          <w:rFonts w:ascii="Times New Roman" w:hAnsi="Times New Roman" w:cs="Times New Roman"/>
          <w:color w:val="000000"/>
          <w:sz w:val="24"/>
          <w:szCs w:val="24"/>
        </w:rPr>
      </w:pPr>
      <w:r w:rsidRPr="00CD3E57">
        <w:rPr>
          <w:rFonts w:ascii="Times New Roman" w:hAnsi="Times New Roman" w:cs="Times New Roman"/>
          <w:sz w:val="24"/>
          <w:szCs w:val="24"/>
        </w:rPr>
        <w:t>1</w:t>
      </w:r>
      <w:r w:rsidR="0016346E" w:rsidRPr="00CD3E57">
        <w:rPr>
          <w:rFonts w:ascii="Times New Roman" w:hAnsi="Times New Roman" w:cs="Times New Roman"/>
          <w:sz w:val="24"/>
          <w:szCs w:val="24"/>
        </w:rPr>
        <w:t>.</w:t>
      </w:r>
      <w:r w:rsidR="0016346E" w:rsidRPr="00CD3E57">
        <w:rPr>
          <w:rFonts w:ascii="Times New Roman" w:hAnsi="Times New Roman" w:cs="Times New Roman"/>
          <w:color w:val="000000"/>
          <w:sz w:val="24"/>
          <w:szCs w:val="24"/>
        </w:rPr>
        <w:t>Какие поощрительные системы используются на предприятии?</w:t>
      </w:r>
    </w:p>
    <w:p w14:paraId="1658BF0F" w14:textId="47F45032" w:rsidR="00B77313" w:rsidRDefault="00B77313" w:rsidP="00B7731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Что представляет собой система оплаты труда Меррика?</w:t>
      </w:r>
    </w:p>
    <w:p w14:paraId="02B5695B" w14:textId="2372DDED" w:rsidR="00B77313" w:rsidRPr="00CD3E57" w:rsidRDefault="00B77313" w:rsidP="00B7731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8A6CB8">
        <w:rPr>
          <w:rFonts w:ascii="Times New Roman" w:hAnsi="Times New Roman" w:cs="Times New Roman"/>
          <w:sz w:val="24"/>
          <w:szCs w:val="24"/>
        </w:rPr>
        <w:t xml:space="preserve"> </w:t>
      </w:r>
      <w:r>
        <w:rPr>
          <w:rFonts w:ascii="Times New Roman" w:hAnsi="Times New Roman" w:cs="Times New Roman"/>
          <w:sz w:val="24"/>
          <w:szCs w:val="24"/>
        </w:rPr>
        <w:t>На чем основана система</w:t>
      </w:r>
      <w:r w:rsidRPr="00CD3E57">
        <w:rPr>
          <w:rFonts w:ascii="Times New Roman" w:hAnsi="Times New Roman" w:cs="Times New Roman"/>
          <w:sz w:val="24"/>
          <w:szCs w:val="24"/>
        </w:rPr>
        <w:t xml:space="preserve"> оплаты труда Тейлора</w:t>
      </w:r>
      <w:r>
        <w:rPr>
          <w:rFonts w:ascii="Times New Roman" w:hAnsi="Times New Roman" w:cs="Times New Roman"/>
          <w:sz w:val="24"/>
          <w:szCs w:val="24"/>
        </w:rPr>
        <w:t>?</w:t>
      </w:r>
    </w:p>
    <w:p w14:paraId="4173C8D8" w14:textId="2E43615A" w:rsidR="00B77313" w:rsidRPr="00CD3E57" w:rsidRDefault="008A6CB8" w:rsidP="00E41A5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E41A5A" w:rsidRPr="00E41A5A">
        <w:rPr>
          <w:rFonts w:ascii="Times New Roman" w:hAnsi="Times New Roman" w:cs="Times New Roman"/>
          <w:sz w:val="24"/>
          <w:szCs w:val="24"/>
        </w:rPr>
        <w:t xml:space="preserve"> </w:t>
      </w:r>
      <w:r w:rsidR="00E41A5A">
        <w:rPr>
          <w:rFonts w:ascii="Times New Roman" w:hAnsi="Times New Roman" w:cs="Times New Roman"/>
          <w:sz w:val="24"/>
          <w:szCs w:val="24"/>
        </w:rPr>
        <w:t>Что устанавливает с</w:t>
      </w:r>
      <w:r w:rsidR="00E41A5A" w:rsidRPr="00CD3E57">
        <w:rPr>
          <w:rFonts w:ascii="Times New Roman" w:hAnsi="Times New Roman" w:cs="Times New Roman"/>
          <w:sz w:val="24"/>
          <w:szCs w:val="24"/>
        </w:rPr>
        <w:t xml:space="preserve">истема оплаты труда Гантта </w:t>
      </w:r>
      <w:r w:rsidR="00E41A5A">
        <w:rPr>
          <w:rFonts w:ascii="Times New Roman" w:hAnsi="Times New Roman" w:cs="Times New Roman"/>
          <w:sz w:val="24"/>
          <w:szCs w:val="24"/>
        </w:rPr>
        <w:t>?</w:t>
      </w:r>
    </w:p>
    <w:p w14:paraId="4CE3B1A5" w14:textId="194692A8" w:rsidR="0016346E" w:rsidRDefault="00E41A5A" w:rsidP="00CD3E57">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rPr>
        <w:t>5</w:t>
      </w:r>
      <w:r w:rsidR="0016346E" w:rsidRPr="00CD3E57">
        <w:rPr>
          <w:rFonts w:ascii="Times New Roman" w:hAnsi="Times New Roman" w:cs="Times New Roman"/>
          <w:sz w:val="24"/>
          <w:szCs w:val="24"/>
        </w:rPr>
        <w:t>.</w:t>
      </w:r>
      <w:r w:rsidR="0016346E" w:rsidRPr="00CD3E57">
        <w:rPr>
          <w:rFonts w:ascii="Times New Roman" w:hAnsi="Times New Roman" w:cs="Times New Roman"/>
          <w:color w:val="000000"/>
          <w:sz w:val="24"/>
          <w:szCs w:val="24"/>
        </w:rPr>
        <w:t>Что представляет собой премирование?</w:t>
      </w:r>
    </w:p>
    <w:p w14:paraId="437508EE" w14:textId="41A2BBF4" w:rsidR="00963DF8" w:rsidRPr="00CD3E57" w:rsidRDefault="00963DF8" w:rsidP="008F51FC">
      <w:pPr>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6. Дайте характеристику </w:t>
      </w:r>
      <w:r w:rsidR="008F51FC">
        <w:rPr>
          <w:rFonts w:ascii="Times New Roman" w:hAnsi="Times New Roman" w:cs="Times New Roman"/>
          <w:sz w:val="24"/>
          <w:szCs w:val="24"/>
        </w:rPr>
        <w:t>системы</w:t>
      </w:r>
      <w:r w:rsidR="008F51FC" w:rsidRPr="00CD3E57">
        <w:rPr>
          <w:rFonts w:ascii="Times New Roman" w:hAnsi="Times New Roman" w:cs="Times New Roman"/>
          <w:sz w:val="24"/>
          <w:szCs w:val="24"/>
        </w:rPr>
        <w:t xml:space="preserve"> оплаты труда Роуэна</w:t>
      </w:r>
      <w:r w:rsidR="008F51FC">
        <w:rPr>
          <w:rFonts w:ascii="Times New Roman" w:hAnsi="Times New Roman" w:cs="Times New Roman"/>
          <w:sz w:val="24"/>
          <w:szCs w:val="24"/>
        </w:rPr>
        <w:t>?</w:t>
      </w:r>
    </w:p>
    <w:p w14:paraId="5622F23D" w14:textId="7763494C" w:rsidR="0016346E" w:rsidRDefault="008F51FC" w:rsidP="00CD3E57">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rPr>
        <w:t>7</w:t>
      </w:r>
      <w:r w:rsidR="0016346E" w:rsidRPr="00CD3E57">
        <w:rPr>
          <w:rFonts w:ascii="Times New Roman" w:hAnsi="Times New Roman" w:cs="Times New Roman"/>
          <w:sz w:val="24"/>
          <w:szCs w:val="24"/>
        </w:rPr>
        <w:t>.</w:t>
      </w:r>
      <w:r w:rsidR="0016346E" w:rsidRPr="00CD3E57">
        <w:rPr>
          <w:rFonts w:ascii="Times New Roman" w:hAnsi="Times New Roman" w:cs="Times New Roman"/>
          <w:color w:val="000000"/>
          <w:sz w:val="24"/>
          <w:szCs w:val="24"/>
        </w:rPr>
        <w:t>Каковы условия премирования персонала предприятия?</w:t>
      </w:r>
    </w:p>
    <w:p w14:paraId="36FFEEBB" w14:textId="5AC7A89E" w:rsidR="00D0476D" w:rsidRDefault="00D0476D" w:rsidP="00D0476D">
      <w:pPr>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8.Что является основой </w:t>
      </w:r>
      <w:r>
        <w:rPr>
          <w:rFonts w:ascii="Times New Roman" w:hAnsi="Times New Roman" w:cs="Times New Roman"/>
          <w:sz w:val="24"/>
          <w:szCs w:val="24"/>
        </w:rPr>
        <w:t>системы</w:t>
      </w:r>
      <w:r w:rsidRPr="00CD3E57">
        <w:rPr>
          <w:rFonts w:ascii="Times New Roman" w:hAnsi="Times New Roman" w:cs="Times New Roman"/>
          <w:sz w:val="24"/>
          <w:szCs w:val="24"/>
        </w:rPr>
        <w:t xml:space="preserve"> участия в прибыли</w:t>
      </w:r>
      <w:r>
        <w:rPr>
          <w:rFonts w:ascii="Times New Roman" w:hAnsi="Times New Roman" w:cs="Times New Roman"/>
          <w:sz w:val="24"/>
          <w:szCs w:val="24"/>
        </w:rPr>
        <w:t>?</w:t>
      </w:r>
    </w:p>
    <w:p w14:paraId="389CA8CA" w14:textId="07DFE902" w:rsidR="00D0476D" w:rsidRPr="00CD3E57" w:rsidRDefault="00D0476D" w:rsidP="00D0476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9.Назовите различия </w:t>
      </w:r>
      <w:r w:rsidRPr="00CD3E57">
        <w:rPr>
          <w:rFonts w:ascii="Times New Roman" w:hAnsi="Times New Roman" w:cs="Times New Roman"/>
          <w:sz w:val="24"/>
          <w:szCs w:val="24"/>
        </w:rPr>
        <w:t>между системой участия в прибыли и коллективным премированием</w:t>
      </w:r>
      <w:r>
        <w:rPr>
          <w:rFonts w:ascii="Times New Roman" w:hAnsi="Times New Roman" w:cs="Times New Roman"/>
          <w:sz w:val="24"/>
          <w:szCs w:val="24"/>
        </w:rPr>
        <w:t>?</w:t>
      </w:r>
    </w:p>
    <w:p w14:paraId="15B3EC33" w14:textId="3F226CAD" w:rsidR="0016346E" w:rsidRPr="00CD3E57" w:rsidRDefault="009604DF" w:rsidP="00CD3E5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w:t>
      </w:r>
      <w:r w:rsidR="0016346E" w:rsidRPr="00CD3E57">
        <w:rPr>
          <w:rFonts w:ascii="Times New Roman" w:hAnsi="Times New Roman" w:cs="Times New Roman"/>
          <w:sz w:val="24"/>
          <w:szCs w:val="24"/>
        </w:rPr>
        <w:t>.</w:t>
      </w:r>
      <w:r w:rsidR="0016346E" w:rsidRPr="00CD3E57">
        <w:rPr>
          <w:rFonts w:ascii="Times New Roman" w:hAnsi="Times New Roman" w:cs="Times New Roman"/>
          <w:color w:val="000000"/>
          <w:sz w:val="24"/>
          <w:szCs w:val="24"/>
        </w:rPr>
        <w:t>Какие системы премирования используются в РК?</w:t>
      </w:r>
    </w:p>
    <w:p w14:paraId="3279126E" w14:textId="11896BE0" w:rsidR="0016346E" w:rsidRPr="00CD3E57" w:rsidRDefault="009604DF" w:rsidP="00CD3E5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16346E" w:rsidRPr="00CD3E57">
        <w:rPr>
          <w:rFonts w:ascii="Times New Roman" w:hAnsi="Times New Roman" w:cs="Times New Roman"/>
          <w:sz w:val="24"/>
          <w:szCs w:val="24"/>
        </w:rPr>
        <w:t>.Что понимают под эффективностью системы премирования?</w:t>
      </w:r>
    </w:p>
    <w:p w14:paraId="69C4DEC0" w14:textId="31F0AB24" w:rsidR="00D935C0" w:rsidRPr="00CD3E57" w:rsidRDefault="009604DF" w:rsidP="00CD3E5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w:t>
      </w:r>
      <w:r w:rsidR="0016346E" w:rsidRPr="00CD3E57">
        <w:rPr>
          <w:rFonts w:ascii="Times New Roman" w:hAnsi="Times New Roman" w:cs="Times New Roman"/>
          <w:sz w:val="24"/>
          <w:szCs w:val="24"/>
        </w:rPr>
        <w:t>.Что означает коллективное премирование?</w:t>
      </w:r>
    </w:p>
    <w:p w14:paraId="40A24EF5" w14:textId="3EA30FE6" w:rsidR="00D935C0" w:rsidRPr="00CD3E57" w:rsidRDefault="009604DF" w:rsidP="00CD3E5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w:t>
      </w:r>
      <w:r w:rsidR="00D935C0" w:rsidRPr="00CD3E57">
        <w:rPr>
          <w:rFonts w:ascii="Times New Roman" w:hAnsi="Times New Roman" w:cs="Times New Roman"/>
          <w:sz w:val="24"/>
          <w:szCs w:val="24"/>
        </w:rPr>
        <w:t>.</w:t>
      </w:r>
      <w:r w:rsidR="0072768D" w:rsidRPr="00CD3E57">
        <w:rPr>
          <w:rFonts w:ascii="Times New Roman" w:hAnsi="Times New Roman" w:cs="Times New Roman"/>
          <w:sz w:val="24"/>
          <w:szCs w:val="24"/>
        </w:rPr>
        <w:t xml:space="preserve">  Как формируется   система участия в прибыли?</w:t>
      </w:r>
    </w:p>
    <w:p w14:paraId="5DBD35B8" w14:textId="105C7492" w:rsidR="00C72356" w:rsidRPr="00F0408B" w:rsidRDefault="0076615D" w:rsidP="00F0408B">
      <w:pPr>
        <w:shd w:val="clear" w:color="auto" w:fill="FFFFFF"/>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r w:rsidRPr="0076615D">
        <w:rPr>
          <w:rFonts w:ascii="Times New Roman" w:eastAsia="Times New Roman" w:hAnsi="Times New Roman" w:cs="Times New Roman"/>
          <w:sz w:val="24"/>
          <w:szCs w:val="24"/>
        </w:rPr>
        <w:t>14.</w:t>
      </w:r>
      <w:r w:rsidRPr="0076615D">
        <w:rPr>
          <w:rFonts w:ascii="Times New Roman" w:hAnsi="Times New Roman" w:cs="Times New Roman"/>
          <w:sz w:val="24"/>
          <w:szCs w:val="24"/>
        </w:rPr>
        <w:t xml:space="preserve"> </w:t>
      </w:r>
      <w:r>
        <w:rPr>
          <w:rFonts w:ascii="Times New Roman" w:hAnsi="Times New Roman" w:cs="Times New Roman"/>
          <w:sz w:val="24"/>
          <w:szCs w:val="24"/>
        </w:rPr>
        <w:t xml:space="preserve"> Перечислите  </w:t>
      </w:r>
      <w:r w:rsidRPr="0076615D">
        <w:rPr>
          <w:rFonts w:ascii="Times New Roman" w:hAnsi="Times New Roman" w:cs="Times New Roman"/>
          <w:sz w:val="24"/>
          <w:szCs w:val="24"/>
        </w:rPr>
        <w:t>виды участия в прибылях</w:t>
      </w:r>
      <w:r>
        <w:rPr>
          <w:rFonts w:ascii="Times New Roman" w:hAnsi="Times New Roman" w:cs="Times New Roman"/>
          <w:sz w:val="24"/>
          <w:szCs w:val="24"/>
        </w:rPr>
        <w:t>?</w:t>
      </w:r>
    </w:p>
    <w:p w14:paraId="054919F6" w14:textId="77777777" w:rsidR="008D5D0A" w:rsidRDefault="008D5D0A" w:rsidP="00C72356">
      <w:pPr>
        <w:spacing w:after="0" w:line="240" w:lineRule="auto"/>
        <w:jc w:val="both"/>
        <w:rPr>
          <w:rFonts w:ascii="Times New Roman" w:hAnsi="Times New Roman" w:cs="Times New Roman"/>
          <w:b/>
          <w:sz w:val="28"/>
          <w:szCs w:val="28"/>
        </w:rPr>
      </w:pPr>
    </w:p>
    <w:p w14:paraId="31481837" w14:textId="77777777" w:rsidR="008D5D0A" w:rsidRDefault="008D5D0A" w:rsidP="00C72356">
      <w:pPr>
        <w:spacing w:after="0" w:line="240" w:lineRule="auto"/>
        <w:jc w:val="both"/>
        <w:rPr>
          <w:rFonts w:ascii="Times New Roman" w:hAnsi="Times New Roman" w:cs="Times New Roman"/>
          <w:b/>
          <w:sz w:val="28"/>
          <w:szCs w:val="28"/>
        </w:rPr>
      </w:pPr>
    </w:p>
    <w:p w14:paraId="176F692E" w14:textId="6C34665E" w:rsidR="00C72356" w:rsidRPr="00C72356" w:rsidRDefault="00C72356" w:rsidP="00C72356">
      <w:pPr>
        <w:spacing w:after="0" w:line="240" w:lineRule="auto"/>
        <w:jc w:val="both"/>
        <w:rPr>
          <w:rFonts w:ascii="Times New Roman" w:hAnsi="Times New Roman" w:cs="Times New Roman"/>
          <w:b/>
          <w:color w:val="000000"/>
          <w:sz w:val="28"/>
          <w:szCs w:val="28"/>
        </w:rPr>
      </w:pPr>
      <w:r w:rsidRPr="00C72356">
        <w:rPr>
          <w:rFonts w:ascii="Times New Roman" w:hAnsi="Times New Roman" w:cs="Times New Roman"/>
          <w:b/>
          <w:sz w:val="28"/>
          <w:szCs w:val="28"/>
        </w:rPr>
        <w:t>Тема</w:t>
      </w:r>
      <w:r w:rsidR="00BD4392">
        <w:rPr>
          <w:rFonts w:ascii="Times New Roman" w:hAnsi="Times New Roman" w:cs="Times New Roman"/>
          <w:b/>
          <w:sz w:val="28"/>
          <w:szCs w:val="28"/>
        </w:rPr>
        <w:t xml:space="preserve"> </w:t>
      </w:r>
      <w:r w:rsidRPr="00C72356">
        <w:rPr>
          <w:rFonts w:ascii="Times New Roman" w:hAnsi="Times New Roman" w:cs="Times New Roman"/>
          <w:b/>
          <w:sz w:val="28"/>
          <w:szCs w:val="28"/>
        </w:rPr>
        <w:t xml:space="preserve">8. </w:t>
      </w:r>
      <w:r w:rsidRPr="00C72356">
        <w:rPr>
          <w:rFonts w:ascii="Times New Roman" w:hAnsi="Times New Roman" w:cs="Times New Roman"/>
          <w:b/>
          <w:color w:val="000000"/>
          <w:sz w:val="28"/>
          <w:szCs w:val="28"/>
        </w:rPr>
        <w:t>Формирование фонда заработной платы в организации</w:t>
      </w:r>
    </w:p>
    <w:p w14:paraId="2822C5BB" w14:textId="77777777" w:rsidR="00C72356" w:rsidRPr="00C72356" w:rsidRDefault="00C72356" w:rsidP="00C72356">
      <w:pPr>
        <w:spacing w:after="0" w:line="240" w:lineRule="auto"/>
        <w:jc w:val="both"/>
        <w:rPr>
          <w:rFonts w:ascii="Times New Roman" w:hAnsi="Times New Roman" w:cs="Times New Roman"/>
          <w:b/>
          <w:color w:val="000000"/>
          <w:sz w:val="28"/>
          <w:szCs w:val="28"/>
        </w:rPr>
      </w:pPr>
      <w:r w:rsidRPr="00C72356">
        <w:rPr>
          <w:rFonts w:ascii="Times New Roman" w:hAnsi="Times New Roman" w:cs="Times New Roman"/>
          <w:b/>
          <w:color w:val="000000"/>
          <w:sz w:val="28"/>
          <w:szCs w:val="28"/>
        </w:rPr>
        <w:t>Лекция 19</w:t>
      </w:r>
    </w:p>
    <w:p w14:paraId="59085D5D" w14:textId="77777777" w:rsidR="00C72356" w:rsidRPr="00C72356" w:rsidRDefault="00C72356" w:rsidP="00C72356">
      <w:pPr>
        <w:tabs>
          <w:tab w:val="left" w:pos="8931"/>
          <w:tab w:val="left" w:pos="9214"/>
          <w:tab w:val="left" w:pos="9498"/>
        </w:tabs>
        <w:spacing w:after="0" w:line="240" w:lineRule="auto"/>
        <w:ind w:right="286"/>
        <w:jc w:val="both"/>
        <w:rPr>
          <w:rFonts w:ascii="Times New Roman" w:hAnsi="Times New Roman" w:cs="Times New Roman"/>
          <w:b/>
          <w:sz w:val="28"/>
          <w:szCs w:val="28"/>
        </w:rPr>
      </w:pPr>
      <w:r w:rsidRPr="00C72356">
        <w:rPr>
          <w:rFonts w:ascii="Times New Roman" w:hAnsi="Times New Roman" w:cs="Times New Roman"/>
          <w:b/>
          <w:sz w:val="28"/>
          <w:szCs w:val="28"/>
          <w:lang w:val="kk-KZ"/>
        </w:rPr>
        <w:t>1.Фонд  заработной  платы  и  выплаты  социального характера, его структура</w:t>
      </w:r>
    </w:p>
    <w:p w14:paraId="30F2AF19" w14:textId="12144E81" w:rsidR="00C72356" w:rsidRPr="00C72356" w:rsidRDefault="00C72356" w:rsidP="00C72356">
      <w:pPr>
        <w:shd w:val="clear" w:color="auto" w:fill="FFFFFF"/>
        <w:spacing w:after="0" w:line="240" w:lineRule="auto"/>
        <w:jc w:val="both"/>
        <w:rPr>
          <w:rFonts w:ascii="Times New Roman" w:hAnsi="Times New Roman" w:cs="Times New Roman"/>
          <w:b/>
          <w:sz w:val="28"/>
          <w:szCs w:val="28"/>
        </w:rPr>
      </w:pPr>
      <w:r w:rsidRPr="00C72356">
        <w:rPr>
          <w:rFonts w:ascii="Times New Roman" w:hAnsi="Times New Roman" w:cs="Times New Roman"/>
          <w:b/>
          <w:sz w:val="28"/>
          <w:szCs w:val="28"/>
        </w:rPr>
        <w:t>2 Формирование и планирование фонда заработной платы</w:t>
      </w:r>
    </w:p>
    <w:p w14:paraId="76A21AD3" w14:textId="77777777" w:rsidR="0069397B" w:rsidRDefault="0069397B" w:rsidP="0069397B">
      <w:pPr>
        <w:tabs>
          <w:tab w:val="left" w:pos="8931"/>
          <w:tab w:val="left" w:pos="9214"/>
          <w:tab w:val="left" w:pos="9498"/>
        </w:tabs>
        <w:spacing w:after="0" w:line="240" w:lineRule="auto"/>
        <w:ind w:right="286"/>
        <w:jc w:val="both"/>
        <w:rPr>
          <w:rFonts w:ascii="Times New Roman" w:hAnsi="Times New Roman" w:cs="Times New Roman"/>
          <w:b/>
          <w:sz w:val="28"/>
          <w:szCs w:val="28"/>
          <w:lang w:val="kk-KZ"/>
        </w:rPr>
      </w:pPr>
    </w:p>
    <w:p w14:paraId="628DCF6F" w14:textId="48C47175" w:rsidR="00C72356" w:rsidRPr="00882E0A" w:rsidRDefault="0069397B" w:rsidP="007E7DB6">
      <w:pPr>
        <w:tabs>
          <w:tab w:val="left" w:pos="8931"/>
          <w:tab w:val="left" w:pos="9214"/>
          <w:tab w:val="left" w:pos="9498"/>
        </w:tabs>
        <w:spacing w:after="0" w:line="240" w:lineRule="auto"/>
        <w:ind w:right="286"/>
        <w:jc w:val="both"/>
        <w:rPr>
          <w:rFonts w:ascii="Times New Roman" w:hAnsi="Times New Roman" w:cs="Times New Roman"/>
          <w:b/>
          <w:sz w:val="24"/>
          <w:szCs w:val="24"/>
          <w:lang w:val="kk-KZ"/>
        </w:rPr>
      </w:pPr>
      <w:r w:rsidRPr="00882E0A">
        <w:rPr>
          <w:rFonts w:ascii="Times New Roman" w:hAnsi="Times New Roman" w:cs="Times New Roman"/>
          <w:b/>
          <w:sz w:val="24"/>
          <w:szCs w:val="24"/>
          <w:lang w:val="kk-KZ"/>
        </w:rPr>
        <w:t>1.Фонд  заработной  платы  и  выплаты  социального характера, его структура</w:t>
      </w:r>
    </w:p>
    <w:p w14:paraId="334175B7" w14:textId="77777777" w:rsidR="0092603D" w:rsidRPr="00882E0A" w:rsidRDefault="0092603D" w:rsidP="007E7DB6">
      <w:pPr>
        <w:tabs>
          <w:tab w:val="left" w:pos="8931"/>
          <w:tab w:val="left" w:pos="9214"/>
          <w:tab w:val="left" w:pos="9498"/>
        </w:tabs>
        <w:spacing w:after="0" w:line="240" w:lineRule="auto"/>
        <w:ind w:right="286"/>
        <w:jc w:val="both"/>
        <w:rPr>
          <w:rFonts w:ascii="Times New Roman" w:hAnsi="Times New Roman" w:cs="Times New Roman"/>
          <w:b/>
          <w:sz w:val="24"/>
          <w:szCs w:val="24"/>
          <w:lang w:val="kk-KZ"/>
        </w:rPr>
      </w:pPr>
    </w:p>
    <w:p w14:paraId="0A68FC51"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 xml:space="preserve">Фонд заработной платы, именуемый в некоторых официальных документах фондом оплаты труда, отражает условия оплату труда, гарантии и компенсации, определенные работодателем и работником на основе коллективных и трудовых договоров, которые и формируют индивидуальную заработную плату работников. Установленные законами нормы оплаты труда, гарантии и компенсации присутствуют в договоре как расчетные величины, используемые для правильного исчисления финансовых результатов деятельности предприятия. Они нужны для определения размеров взимаемых с предприятия налогов, страховых платежей и других выплат. </w:t>
      </w:r>
    </w:p>
    <w:p w14:paraId="78A456FC"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i/>
          <w:iCs/>
          <w:sz w:val="24"/>
          <w:szCs w:val="24"/>
        </w:rPr>
        <w:t>Фонд заработной платы,</w:t>
      </w:r>
      <w:r w:rsidRPr="00DE4FDF">
        <w:rPr>
          <w:rFonts w:ascii="Times New Roman" w:hAnsi="Times New Roman" w:cs="Times New Roman"/>
          <w:sz w:val="24"/>
          <w:szCs w:val="24"/>
        </w:rPr>
        <w:t xml:space="preserve"> таким образом, в настоящее время представляет собой совокупность индивидуальных заработков, начисленных работнику работодателей независимо от того, каков источник покрытия этих затрат: себестоимость, прибыль, средства специального назначения или какие-либо иные целевые поступления.</w:t>
      </w:r>
    </w:p>
    <w:p w14:paraId="53A9FE27"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В состав фонда заработной платы включаются начисленные предприятием суммы оплаты труда в денежной и натуральной формах за отработанное и неотработанное время, стимулирующие доплаты и надбавки, компенсационные выплаты, связанные с режимом работы и условиями труда, премии и единовременные поощрительные выплаты, а так же выплаты на питание, жилье, топливо, носящие регулярный характер.</w:t>
      </w:r>
    </w:p>
    <w:p w14:paraId="3B87FAB4"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Инструкция о составе фонда заработной платы и выплат социального характера рекомендует включать в фонд заработной платы следующее:</w:t>
      </w:r>
    </w:p>
    <w:p w14:paraId="6AA9B1BE"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Включению в фонд заработной платы, в частности, подлежат:</w:t>
      </w:r>
    </w:p>
    <w:p w14:paraId="0B14A483" w14:textId="77777777" w:rsidR="00DE4FDF" w:rsidRPr="00DE4FDF" w:rsidRDefault="00DE4FDF" w:rsidP="00DE4FDF">
      <w:pPr>
        <w:spacing w:after="0" w:line="240" w:lineRule="auto"/>
        <w:ind w:firstLine="567"/>
        <w:jc w:val="both"/>
        <w:outlineLvl w:val="0"/>
        <w:rPr>
          <w:rFonts w:ascii="Times New Roman" w:hAnsi="Times New Roman" w:cs="Times New Roman"/>
          <w:sz w:val="24"/>
          <w:szCs w:val="24"/>
        </w:rPr>
      </w:pPr>
      <w:r w:rsidRPr="00DE4FDF">
        <w:rPr>
          <w:rFonts w:ascii="Times New Roman" w:hAnsi="Times New Roman" w:cs="Times New Roman"/>
          <w:sz w:val="24"/>
          <w:szCs w:val="24"/>
        </w:rPr>
        <w:t>1.Оплата за отработанное время:</w:t>
      </w:r>
    </w:p>
    <w:p w14:paraId="31F7EAF1"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 Заработная плата, начисленная работникам по тарифным ставкам и окладам за отработанное время.</w:t>
      </w:r>
    </w:p>
    <w:p w14:paraId="0EFCDF9E"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1.2. Заработная плата, начисленная за выполненную работу работникам по сдельным расценкам, в процентах от выручки от реализации продукции (выполнения работ и оказания услуг).</w:t>
      </w:r>
    </w:p>
    <w:p w14:paraId="161B6F7E"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1.3. Стоимость продукции, выданной в порядке натуральной оплаты.</w:t>
      </w:r>
    </w:p>
    <w:p w14:paraId="3590E601"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1.4. Премии и вознаграждения (включая стоимость натуральных премий), носящие регулярный или периодический характер, независимо от источников их выплаты.</w:t>
      </w:r>
    </w:p>
    <w:p w14:paraId="12D474CE"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1.5. Стимулирующие доплаты и надбавки к тарифным ставкам и окладам (за профессиональное мастерство, совмещение профессий и должностей, допуск к государственной тайне и т.п.).</w:t>
      </w:r>
    </w:p>
    <w:p w14:paraId="7B91BE67" w14:textId="77777777" w:rsidR="00DE4FDF" w:rsidRPr="00DE4FDF" w:rsidRDefault="00DE4FDF" w:rsidP="00DE4FDF">
      <w:pPr>
        <w:spacing w:after="0" w:line="240" w:lineRule="auto"/>
        <w:ind w:firstLine="567"/>
        <w:jc w:val="both"/>
        <w:outlineLvl w:val="0"/>
        <w:rPr>
          <w:rFonts w:ascii="Times New Roman" w:hAnsi="Times New Roman" w:cs="Times New Roman"/>
          <w:sz w:val="24"/>
          <w:szCs w:val="24"/>
        </w:rPr>
      </w:pPr>
      <w:r w:rsidRPr="00DE4FDF">
        <w:rPr>
          <w:rFonts w:ascii="Times New Roman" w:hAnsi="Times New Roman" w:cs="Times New Roman"/>
          <w:sz w:val="24"/>
          <w:szCs w:val="24"/>
        </w:rPr>
        <w:t>1.6. Ежемесячные или ежеквартальные вознаграждения (надбавки) за выслугу лет, стаж работы (кроме сумм, указанных в пункте 9.2).</w:t>
      </w:r>
    </w:p>
    <w:p w14:paraId="21425EC5"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1.7. Компенсационные выплаты, связанные с режимом работы и условиями труда:</w:t>
      </w:r>
    </w:p>
    <w:p w14:paraId="0A3A6E08"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1.7.1. Выплаты, обусловленные районным регулированием оплаты труда: по районным коэффициентам; коэффициентам за работу в пустынных, безводных местностях и в высокогорных районах; процентные надбавки к заработной плате за стаж работы в районах Крайнего Севера, в приравненных к ним местностях и других районах с тяжелыми природно-климатическими условиями.</w:t>
      </w:r>
    </w:p>
    <w:p w14:paraId="7E9BE0CD"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1.7.2. Доплаты за работу во вредных или опасных условиях и на тяжелых работах.</w:t>
      </w:r>
    </w:p>
    <w:p w14:paraId="3D0C05A5"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1.7.3. Доплаты за работу в ночное время.</w:t>
      </w:r>
    </w:p>
    <w:p w14:paraId="11415772"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1.7.4. Оплата работы в выходные и праздничные дни.</w:t>
      </w:r>
    </w:p>
    <w:p w14:paraId="12C4755A"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1.7.5. Оплата сверхурочной работы.</w:t>
      </w:r>
    </w:p>
    <w:p w14:paraId="15D6B55F"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1.7.6. Оплата работникам за дни отдыха (отгулы), предоставленные в связи с работой сверх нормальной продолжительности рабочего времени при вахтовом методе организации работ, при суммированном учете рабочего времени и в других случаях, установленных законодательством.</w:t>
      </w:r>
    </w:p>
    <w:p w14:paraId="68F8AF69"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1.7.7. Доплаты работникам, постоянно занятым на подземных работах, за нормативное время их передвижения в шахте (руднике) от ствола к месту работы и обратно.</w:t>
      </w:r>
    </w:p>
    <w:p w14:paraId="276E4E4D"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1.8. Оплата труда квалифицированных рабочих, руководителей, специалистов предприятий и организаций, освобожденных от основной работы и привлекаемых для подготовки, переподготовки и повышения квалификации работников.</w:t>
      </w:r>
    </w:p>
    <w:p w14:paraId="4DBE9CD0"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1.9. Комиссионное вознаграждение, в частности, штатным страховым агентам, штатным брокерам.</w:t>
      </w:r>
    </w:p>
    <w:p w14:paraId="2492C449"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1.10. Гонорар работникам, состоящим в списочном составе работников редакций газет, журналов и иных средств массовой информации.</w:t>
      </w:r>
    </w:p>
    <w:p w14:paraId="2D80ED80"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1.11. Оплата услуг работников бухгалтерий за выполнение ими письменных поручений работников по перечислению страховых взносов из заработной платы.</w:t>
      </w:r>
    </w:p>
    <w:p w14:paraId="46241E31"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1.12. Оплата специальных перерывов в работе.</w:t>
      </w:r>
    </w:p>
    <w:p w14:paraId="72A71DB5"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1.13. Выплата разницы в окладах работникам, трудоустроенным из других предприятий и организаций, с сохранением в течение определенного срока размеров должностного оклада по предыдущему месту работы.</w:t>
      </w:r>
    </w:p>
    <w:p w14:paraId="102B95C7"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1.14. Выплата разницы в окладах при временном заместительстве.</w:t>
      </w:r>
    </w:p>
    <w:p w14:paraId="731DB1DB"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1.15. Суммы, начисленные за выполненную работу лицам, привлеченным для работы на предприятии, согласно специальным договорам с государственными организациями (на предоставление рабочей силы, например военнослужащих) как выданные непосредственно этим лицам, так и перечисленные государственным организациям.</w:t>
      </w:r>
    </w:p>
    <w:p w14:paraId="553D1219"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1.16. Оплата труда лиц, принятых на работу по совместительству.</w:t>
      </w:r>
    </w:p>
    <w:p w14:paraId="76E553F0" w14:textId="7462B404" w:rsidR="00DE4FDF" w:rsidRPr="00DE4FDF" w:rsidRDefault="00DE4FDF" w:rsidP="00D62BF3">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1.17. Оплата труда работников не списочного состава.</w:t>
      </w:r>
    </w:p>
    <w:p w14:paraId="56D22715"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1.17.1. Оплата труда лиц, не состоящих в списочном составе работников предприятия (организации), за выполнение работ по гражданским договорам, если расчеты за выполненную работу производятся предприятием с физическими, а не с юридическими лицами. При этом размер средств на оплату труда этих физических лиц определяется, исходя из сметы на выполнение работ (услуг) по этому договору и платежных документов.</w:t>
      </w:r>
    </w:p>
    <w:p w14:paraId="57322512"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1.17.2. Оплата услуг (гонорар) работников не списочного состава (за переводы, консультации, чтение лекций, выступление по радио и телевидению и т.д.).</w:t>
      </w:r>
    </w:p>
    <w:p w14:paraId="39C51894"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Указанные в пунктах 7.17.1 и 7.17.2 суммы в отчетности по труду не учитываются в фонде заработной платы работников списочного состава предприятия, учреждения, организации.</w:t>
      </w:r>
    </w:p>
    <w:p w14:paraId="594CB4F7" w14:textId="77777777" w:rsidR="00DE4FDF" w:rsidRPr="00DE4FDF" w:rsidRDefault="00DE4FDF" w:rsidP="00DE4FDF">
      <w:pPr>
        <w:spacing w:after="0" w:line="240" w:lineRule="auto"/>
        <w:ind w:firstLine="567"/>
        <w:jc w:val="both"/>
        <w:outlineLvl w:val="0"/>
        <w:rPr>
          <w:rFonts w:ascii="Times New Roman" w:hAnsi="Times New Roman" w:cs="Times New Roman"/>
          <w:sz w:val="24"/>
          <w:szCs w:val="24"/>
        </w:rPr>
      </w:pPr>
      <w:r w:rsidRPr="00DE4FDF">
        <w:rPr>
          <w:rFonts w:ascii="Times New Roman" w:hAnsi="Times New Roman" w:cs="Times New Roman"/>
          <w:sz w:val="24"/>
          <w:szCs w:val="24"/>
        </w:rPr>
        <w:t>2. Оплата за неотработанное время</w:t>
      </w:r>
    </w:p>
    <w:p w14:paraId="6EC74158"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2.1. Оплата ежегодных и дополнительных отпусков (без денежной компенсации за неиспользованный отпуск).</w:t>
      </w:r>
    </w:p>
    <w:p w14:paraId="6D22B019"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2.2. Оплата дополнительно предоставленных по коллективному договору (сверх предусмотренных законодательством) отпусков работникам.</w:t>
      </w:r>
    </w:p>
    <w:p w14:paraId="66CA94E8"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2.3. Оплата льготных часов подростков.</w:t>
      </w:r>
    </w:p>
    <w:p w14:paraId="04BF82CB"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2.4. Оплата учебных отпусков, предоставленных работникам, обучающимся в образовательных учреждениях.</w:t>
      </w:r>
    </w:p>
    <w:p w14:paraId="4209588C"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2.5. Оплата за период обучения работников, направленных на профессиональную подготовку, повышение квалификации или обучение вторым профессиям.</w:t>
      </w:r>
    </w:p>
    <w:p w14:paraId="7B96D28A"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2.6. Оплата труда работников, привлекаемых к выполнению государственных или общественных обязанностей.</w:t>
      </w:r>
    </w:p>
    <w:p w14:paraId="6417F69C"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2.7. Оплата, сохраняемая по месту основной работы за работниками, привлекаемыми на сельскохозяйственные и другие работы.</w:t>
      </w:r>
    </w:p>
    <w:p w14:paraId="065CAFE4"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2.8. Суммы, выплаченные за счет средств предприятия, за непроработанное время работникам, вынужденно работавшим неполное рабочее время по инициативе администрации.</w:t>
      </w:r>
    </w:p>
    <w:p w14:paraId="2CD482EA"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2.9. Оплата работникам - донорам за дни обследования, сдачи крови и отдыха, предоставляемого после каждого дня сдачи крови.</w:t>
      </w:r>
    </w:p>
    <w:p w14:paraId="6FAF109D"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2.10. Оплата простоев не по вине работника.</w:t>
      </w:r>
    </w:p>
    <w:p w14:paraId="2A1D4D6C"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2.11. Оплата за время вынужденного прогула.</w:t>
      </w:r>
    </w:p>
    <w:p w14:paraId="413001C6" w14:textId="77777777" w:rsidR="00DE4FDF" w:rsidRPr="00DE4FDF" w:rsidRDefault="00DE4FDF" w:rsidP="00DE4FDF">
      <w:pPr>
        <w:spacing w:after="0" w:line="240" w:lineRule="auto"/>
        <w:ind w:firstLine="567"/>
        <w:jc w:val="both"/>
        <w:outlineLvl w:val="0"/>
        <w:rPr>
          <w:rFonts w:ascii="Times New Roman" w:hAnsi="Times New Roman" w:cs="Times New Roman"/>
          <w:sz w:val="24"/>
          <w:szCs w:val="24"/>
        </w:rPr>
      </w:pPr>
      <w:r w:rsidRPr="00DE4FDF">
        <w:rPr>
          <w:rFonts w:ascii="Times New Roman" w:hAnsi="Times New Roman" w:cs="Times New Roman"/>
          <w:sz w:val="24"/>
          <w:szCs w:val="24"/>
        </w:rPr>
        <w:t>3. Единовременные поощрительные выплаты</w:t>
      </w:r>
    </w:p>
    <w:p w14:paraId="69C0E517"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3.1. Единовременные (разовые) премии независимо от источников их выплаты.</w:t>
      </w:r>
    </w:p>
    <w:p w14:paraId="28218D3B"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3.2. Вознаграждение по итогам работы за год, годовое вознаграждение за выслугу лет (стаж работы).</w:t>
      </w:r>
    </w:p>
    <w:p w14:paraId="2A33DD29"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3.3. Материальная помощь, предоставленная всем или большинству работников (кроме сумм, указанных в пункте 26).</w:t>
      </w:r>
    </w:p>
    <w:p w14:paraId="22B847BC"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3.4. Дополнительные выплаты при предоставлении ежегодного отпуска (сверх нормальных отпускных сумм в соответствии с законодательством).</w:t>
      </w:r>
    </w:p>
    <w:p w14:paraId="6BC58245" w14:textId="131208E1" w:rsidR="00DE4FDF" w:rsidRPr="00DE4FDF" w:rsidRDefault="00DE4FDF" w:rsidP="00D62BF3">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3.5. Денежная компенсация за неиспользованный отпуск.</w:t>
      </w:r>
    </w:p>
    <w:p w14:paraId="1323832F"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3.6. Стоимость бесплатно выдаваемых работникам в качестве поощрения акций или льгот по приобретению акций.</w:t>
      </w:r>
    </w:p>
    <w:p w14:paraId="546C6E20"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3.7. Другие единовременные поощрения, включая стоимость подарков.</w:t>
      </w:r>
    </w:p>
    <w:p w14:paraId="5EC9A979" w14:textId="77777777" w:rsidR="00DE4FDF" w:rsidRPr="00DE4FDF" w:rsidRDefault="00DE4FDF" w:rsidP="00DE4FDF">
      <w:pPr>
        <w:spacing w:after="0" w:line="240" w:lineRule="auto"/>
        <w:ind w:firstLine="567"/>
        <w:jc w:val="both"/>
        <w:outlineLvl w:val="0"/>
        <w:rPr>
          <w:rFonts w:ascii="Times New Roman" w:hAnsi="Times New Roman" w:cs="Times New Roman"/>
          <w:sz w:val="24"/>
          <w:szCs w:val="24"/>
        </w:rPr>
      </w:pPr>
      <w:r w:rsidRPr="00DE4FDF">
        <w:rPr>
          <w:rFonts w:ascii="Times New Roman" w:hAnsi="Times New Roman" w:cs="Times New Roman"/>
          <w:sz w:val="24"/>
          <w:szCs w:val="24"/>
        </w:rPr>
        <w:t>4. Выплаты на питание, жилье, топливо</w:t>
      </w:r>
    </w:p>
    <w:p w14:paraId="79777DB7"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4.1. Стоимость бесплатно предоставленных работникам отдельных отраслей экономики питания и продуктов (в соответствии с законодательством).</w:t>
      </w:r>
    </w:p>
    <w:p w14:paraId="781ED1DC"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4.2. Оплата (полная или частичная) стоимости питания, в том числе в столовых, буфетах, в виде талонов, предоставления его по льготным ценам или бесплатно (сверх предусмотренной законодательством).</w:t>
      </w:r>
    </w:p>
    <w:p w14:paraId="5165D2D7"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4.3. Стоимость бесплатно предоставленных работникам отдельных отраслей экономики (в соответствии с законодательством) жилья и коммунальных услуг или суммы денежной компенсации за не предоставление их бесплатно.</w:t>
      </w:r>
    </w:p>
    <w:p w14:paraId="4A566DED"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4.4. Средства на возмещение расходов работников по оплате жилья (сверх предусмотренных законодательством).</w:t>
      </w:r>
    </w:p>
    <w:p w14:paraId="70C4058C"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4.5. Стоимость бесплатно предоставленного работникам топлива.</w:t>
      </w:r>
    </w:p>
    <w:p w14:paraId="2B15ADA4" w14:textId="77777777" w:rsidR="00DE4FDF" w:rsidRPr="00DE4FDF" w:rsidRDefault="00DE4FDF" w:rsidP="00DE4FDF">
      <w:pPr>
        <w:spacing w:after="0" w:line="240" w:lineRule="auto"/>
        <w:ind w:firstLine="567"/>
        <w:jc w:val="both"/>
        <w:rPr>
          <w:rFonts w:ascii="Times New Roman" w:hAnsi="Times New Roman" w:cs="Times New Roman"/>
          <w:sz w:val="24"/>
          <w:szCs w:val="24"/>
        </w:rPr>
      </w:pPr>
      <w:r w:rsidRPr="00DE4FDF">
        <w:rPr>
          <w:rFonts w:ascii="Times New Roman" w:hAnsi="Times New Roman" w:cs="Times New Roman"/>
          <w:sz w:val="24"/>
          <w:szCs w:val="24"/>
        </w:rPr>
        <w:t>В условиях рынка и многоукладной экономики при возникновении конкуренции между предприятиями значение научно обоснованного, объективного и точного планирования фонда заработной платы не только снижается по сравнению с тем, каким оно было при прежнем государственно-монополистическом укладе народного хозяйства, но и существенно возрастает. Если прежде каждое предприятие стремилось получить от государства как можно больше средств на оплату труда, чтобы обеспечить себе «благополучное» существование, то в условиях рынка с его конкуренцией, стремлением снизить издержки производства и обеспечить более высокую прибыль возникает иная задача при планировании фонда заработной платы. Этот фонд должен быть минимальным, но достаточным для нормального функционирования предприятия. Излишек фонда оплаты труда ложится на себестоимость продукции, сокращает прибыль и снижает рентабельность. В то же время недостаток фонда, особенно в период инфляции, вызывает относительное снижение уровня заработной платы, может привести к увеличению текучести кадров, дестабилизации коллектива и даже социальным конфликтам вплоть до забастовок.</w:t>
      </w:r>
    </w:p>
    <w:p w14:paraId="79B34810" w14:textId="77777777" w:rsidR="00DE4FDF" w:rsidRPr="00DE4FDF" w:rsidRDefault="00DE4FDF" w:rsidP="00DE4FDF">
      <w:pPr>
        <w:spacing w:after="0" w:line="240" w:lineRule="auto"/>
        <w:ind w:firstLine="567"/>
        <w:jc w:val="both"/>
        <w:rPr>
          <w:rFonts w:ascii="Times New Roman" w:hAnsi="Times New Roman" w:cs="Times New Roman"/>
          <w:b/>
          <w:noProof/>
          <w:color w:val="000000"/>
          <w:spacing w:val="3"/>
          <w:sz w:val="24"/>
          <w:szCs w:val="24"/>
        </w:rPr>
      </w:pPr>
      <w:r w:rsidRPr="00DE4FDF">
        <w:rPr>
          <w:rFonts w:ascii="Times New Roman" w:hAnsi="Times New Roman" w:cs="Times New Roman"/>
          <w:sz w:val="24"/>
          <w:szCs w:val="24"/>
        </w:rPr>
        <w:t>Поэтому роль планирования фонда заработной платы существенно возрастает. В первую очередь это относится к детальному планированию фонда по всем элементам и подразделениям предприятия.</w:t>
      </w:r>
    </w:p>
    <w:p w14:paraId="7BC87B33" w14:textId="4FDBAF40" w:rsidR="00680A22" w:rsidRDefault="00680A22" w:rsidP="002C7B0C">
      <w:pPr>
        <w:shd w:val="clear" w:color="auto" w:fill="FFFFFF"/>
        <w:tabs>
          <w:tab w:val="left" w:pos="851"/>
        </w:tabs>
        <w:autoSpaceDE w:val="0"/>
        <w:autoSpaceDN w:val="0"/>
        <w:adjustRightInd w:val="0"/>
        <w:spacing w:line="240" w:lineRule="auto"/>
        <w:jc w:val="both"/>
        <w:rPr>
          <w:rFonts w:ascii="Times New Roman" w:hAnsi="Times New Roman" w:cs="Times New Roman"/>
          <w:b/>
          <w:sz w:val="24"/>
          <w:szCs w:val="24"/>
        </w:rPr>
      </w:pPr>
    </w:p>
    <w:p w14:paraId="5975EF7B" w14:textId="68C8D60C" w:rsidR="00DE4FDF" w:rsidRPr="00DE4FDF" w:rsidRDefault="00DE4FDF" w:rsidP="00DE4FDF">
      <w:pPr>
        <w:shd w:val="clear" w:color="auto" w:fill="FFFFFF"/>
        <w:tabs>
          <w:tab w:val="left" w:pos="851"/>
        </w:tabs>
        <w:autoSpaceDE w:val="0"/>
        <w:autoSpaceDN w:val="0"/>
        <w:adjustRightInd w:val="0"/>
        <w:spacing w:line="240" w:lineRule="auto"/>
        <w:ind w:firstLine="567"/>
        <w:jc w:val="both"/>
        <w:rPr>
          <w:rFonts w:ascii="Times New Roman" w:hAnsi="Times New Roman" w:cs="Times New Roman"/>
          <w:b/>
          <w:sz w:val="24"/>
          <w:szCs w:val="24"/>
        </w:rPr>
      </w:pPr>
      <w:r w:rsidRPr="00DE4FDF">
        <w:rPr>
          <w:rFonts w:ascii="Times New Roman" w:hAnsi="Times New Roman" w:cs="Times New Roman"/>
          <w:b/>
          <w:sz w:val="24"/>
          <w:szCs w:val="24"/>
        </w:rPr>
        <w:t>2.  Формирование и планирование фонда заработной платы</w:t>
      </w:r>
    </w:p>
    <w:p w14:paraId="5ED4E3E5" w14:textId="7E8CA90D" w:rsidR="00DE4FDF" w:rsidRPr="00DE4FDF" w:rsidRDefault="00DE4FDF" w:rsidP="00DE4FDF">
      <w:pPr>
        <w:spacing w:after="0" w:line="240" w:lineRule="auto"/>
        <w:ind w:firstLine="567"/>
        <w:jc w:val="both"/>
        <w:rPr>
          <w:rFonts w:ascii="Times New Roman" w:hAnsi="Times New Roman" w:cs="Times New Roman"/>
          <w:noProof/>
          <w:color w:val="000000"/>
          <w:spacing w:val="3"/>
          <w:sz w:val="24"/>
          <w:szCs w:val="24"/>
        </w:rPr>
      </w:pPr>
      <w:r w:rsidRPr="00DE4FDF">
        <w:rPr>
          <w:rFonts w:ascii="Times New Roman" w:hAnsi="Times New Roman" w:cs="Times New Roman"/>
          <w:noProof/>
          <w:color w:val="000000"/>
          <w:spacing w:val="3"/>
          <w:sz w:val="24"/>
          <w:szCs w:val="24"/>
        </w:rPr>
        <w:t xml:space="preserve"> Руководство предприятия самостоятельно планирует как общий фонд заработной платы, так и распределение общего фонда по категориям ППП в разрезе производств, цехов и отделов. Государственное регулирование обеспечивается через: обязательное применение тарифных ставок и </w:t>
      </w:r>
      <w:r>
        <w:rPr>
          <w:rFonts w:ascii="Times New Roman" w:hAnsi="Times New Roman" w:cs="Times New Roman"/>
          <w:noProof/>
          <w:color w:val="000000"/>
          <w:spacing w:val="3"/>
          <w:sz w:val="24"/>
          <w:szCs w:val="24"/>
        </w:rPr>
        <w:t xml:space="preserve"> должно</w:t>
      </w:r>
      <w:r w:rsidRPr="00DE4FDF">
        <w:rPr>
          <w:rFonts w:ascii="Times New Roman" w:hAnsi="Times New Roman" w:cs="Times New Roman"/>
          <w:noProof/>
          <w:color w:val="000000"/>
          <w:spacing w:val="3"/>
          <w:sz w:val="24"/>
          <w:szCs w:val="24"/>
        </w:rPr>
        <w:t>стных окладов; нормативы зарплаты за каждый процент прироста (снижения) объема продукции (работ) по показателю, принятому для исчисления производительности труда; нормативное соотношение в темпах роста производительности труда и средней заработной платы.</w:t>
      </w:r>
    </w:p>
    <w:p w14:paraId="2837AC4C" w14:textId="77777777" w:rsidR="00DE4FDF" w:rsidRPr="00DE4FDF" w:rsidRDefault="00DE4FDF" w:rsidP="00DE4FDF">
      <w:pPr>
        <w:spacing w:after="0" w:line="240" w:lineRule="auto"/>
        <w:jc w:val="both"/>
        <w:rPr>
          <w:rFonts w:ascii="Times New Roman" w:hAnsi="Times New Roman" w:cs="Times New Roman"/>
          <w:noProof/>
          <w:color w:val="000000"/>
          <w:spacing w:val="3"/>
          <w:sz w:val="24"/>
          <w:szCs w:val="24"/>
        </w:rPr>
      </w:pPr>
      <w:r w:rsidRPr="00DE4FDF">
        <w:rPr>
          <w:rFonts w:ascii="Times New Roman" w:hAnsi="Times New Roman" w:cs="Times New Roman"/>
          <w:noProof/>
          <w:color w:val="000000"/>
          <w:spacing w:val="3"/>
          <w:sz w:val="24"/>
          <w:szCs w:val="24"/>
        </w:rPr>
        <w:t xml:space="preserve">       Общий фонд заработной платы предприятия (объединения) на очередной год образуется из базового общего фонда и увеличения (уменьшения) этого фонда, исчисленного по нормативу за каждый процент прироста (снижения) объема продукции (работ). Базовый фонд заработной платы  устанавливается по условиям года, предшествующего планируемому, с увеличением на сумму относительного перерасхода фонда заработной платы.</w:t>
      </w:r>
    </w:p>
    <w:p w14:paraId="7AD9ACDB" w14:textId="77777777" w:rsidR="00DE4FDF" w:rsidRPr="00DE4FDF" w:rsidRDefault="00DE4FDF" w:rsidP="00DE4FDF">
      <w:pPr>
        <w:spacing w:after="0" w:line="240" w:lineRule="auto"/>
        <w:ind w:firstLine="426"/>
        <w:jc w:val="both"/>
        <w:rPr>
          <w:rFonts w:ascii="Times New Roman" w:hAnsi="Times New Roman" w:cs="Times New Roman"/>
          <w:noProof/>
          <w:color w:val="000000"/>
          <w:spacing w:val="3"/>
          <w:sz w:val="24"/>
          <w:szCs w:val="24"/>
        </w:rPr>
      </w:pPr>
      <w:r w:rsidRPr="00DE4FDF">
        <w:rPr>
          <w:rFonts w:ascii="Times New Roman" w:hAnsi="Times New Roman" w:cs="Times New Roman"/>
          <w:noProof/>
          <w:color w:val="000000"/>
          <w:spacing w:val="3"/>
          <w:sz w:val="24"/>
          <w:szCs w:val="24"/>
        </w:rPr>
        <w:t>Понятия абсолютной и относительной экономии (перерасхода) очень важны в экономике. Применительно к заработной плате речь идет о прямом сопоставлении фактического фонда со скорректированными  плановым.</w:t>
      </w:r>
    </w:p>
    <w:p w14:paraId="0BC9582E" w14:textId="77777777" w:rsidR="00DE4FDF" w:rsidRPr="00DE4FDF" w:rsidRDefault="00DE4FDF" w:rsidP="00DE4FDF">
      <w:pPr>
        <w:spacing w:after="0" w:line="240" w:lineRule="auto"/>
        <w:ind w:firstLine="426"/>
        <w:jc w:val="both"/>
        <w:rPr>
          <w:rFonts w:ascii="Times New Roman" w:hAnsi="Times New Roman" w:cs="Times New Roman"/>
          <w:noProof/>
          <w:color w:val="000000"/>
          <w:spacing w:val="3"/>
          <w:sz w:val="24"/>
          <w:szCs w:val="24"/>
        </w:rPr>
      </w:pPr>
      <w:r w:rsidRPr="00DE4FDF">
        <w:rPr>
          <w:rFonts w:ascii="Times New Roman" w:hAnsi="Times New Roman" w:cs="Times New Roman"/>
          <w:noProof/>
          <w:color w:val="000000"/>
          <w:spacing w:val="3"/>
          <w:sz w:val="24"/>
          <w:szCs w:val="24"/>
        </w:rPr>
        <w:t>Такой порядок позволяет оценить достижения и улучшения в работе и гарантировать коллективу как минимум базовый фонд зарплаты, если рост производительности труда превышает или равен заданию плана на соответствующий год, исчисленному нарастающим итогом. Но коллектив может претендовать и на прирост базового фонда в меру увеличения объема производства, оцениваемого по утвержденному приростному нормативу. Установлен средний норматив прироста заработной платы 0,4 – 0,5% за каждый процент прироста продукции.</w:t>
      </w:r>
    </w:p>
    <w:p w14:paraId="464891AF" w14:textId="77777777" w:rsidR="00DE4FDF" w:rsidRPr="00DE4FDF" w:rsidRDefault="00DE4FDF" w:rsidP="00DE4FDF">
      <w:pPr>
        <w:spacing w:after="0" w:line="240" w:lineRule="auto"/>
        <w:ind w:firstLine="426"/>
        <w:jc w:val="both"/>
        <w:rPr>
          <w:rFonts w:ascii="Times New Roman" w:hAnsi="Times New Roman" w:cs="Times New Roman"/>
          <w:noProof/>
          <w:color w:val="000000"/>
          <w:spacing w:val="3"/>
          <w:sz w:val="24"/>
          <w:szCs w:val="24"/>
        </w:rPr>
      </w:pPr>
      <w:r w:rsidRPr="00DE4FDF">
        <w:rPr>
          <w:rFonts w:ascii="Times New Roman" w:hAnsi="Times New Roman" w:cs="Times New Roman"/>
          <w:noProof/>
          <w:color w:val="000000"/>
          <w:spacing w:val="3"/>
          <w:sz w:val="24"/>
          <w:szCs w:val="24"/>
        </w:rPr>
        <w:t xml:space="preserve">В фонд заработной платы включаются: оплата по тарифным ставкам, окладам, сдельным расценкам, премии рабочим и ИТР, выплачиваемым из фонда заработной платы; доплаты за работу в ночное время, праздничные дни, сверхурочное время; оплата перерывов в работе кормящих матерей; оплата за обучение учеников; выплаты за выслугу лет, за работу в отдаленных местностях; оплата отпусков (кроме декретных), а также времени, затрачиваемого на выполение государственных и общественных обязанностей в соответствии  с законодательством. </w:t>
      </w:r>
    </w:p>
    <w:p w14:paraId="6909D085" w14:textId="77777777" w:rsidR="00DE4FDF" w:rsidRPr="00DE4FDF" w:rsidRDefault="00DE4FDF" w:rsidP="00DE4FDF">
      <w:pPr>
        <w:spacing w:after="0" w:line="240" w:lineRule="auto"/>
        <w:ind w:firstLine="426"/>
        <w:jc w:val="both"/>
        <w:rPr>
          <w:rFonts w:ascii="Times New Roman" w:hAnsi="Times New Roman" w:cs="Times New Roman"/>
          <w:noProof/>
          <w:color w:val="000000"/>
          <w:spacing w:val="3"/>
          <w:sz w:val="24"/>
          <w:szCs w:val="24"/>
        </w:rPr>
      </w:pPr>
      <w:r w:rsidRPr="00DE4FDF">
        <w:rPr>
          <w:rFonts w:ascii="Times New Roman" w:hAnsi="Times New Roman" w:cs="Times New Roman"/>
          <w:noProof/>
          <w:color w:val="000000"/>
          <w:spacing w:val="3"/>
          <w:sz w:val="24"/>
          <w:szCs w:val="24"/>
        </w:rPr>
        <w:t xml:space="preserve">В фонд заработной платы не включается оплата по больничным листам, а также оплата декретных отпусков. Соответствующие перерывы оплачиваются за счет бюджета социального страхования.Различают понятия часового, дневного, месячного и годового фондов заработной платы. </w:t>
      </w:r>
    </w:p>
    <w:p w14:paraId="38917860" w14:textId="77777777" w:rsidR="00DE4FDF" w:rsidRPr="00DE4FDF" w:rsidRDefault="00DE4FDF" w:rsidP="00DE4FDF">
      <w:pPr>
        <w:spacing w:line="240" w:lineRule="auto"/>
        <w:ind w:firstLine="426"/>
        <w:jc w:val="both"/>
        <w:rPr>
          <w:rFonts w:ascii="Times New Roman" w:eastAsia="Times New Roman" w:hAnsi="Times New Roman" w:cs="Times New Roman"/>
          <w:b/>
          <w:sz w:val="24"/>
          <w:szCs w:val="24"/>
          <w:lang w:val="kk-KZ"/>
        </w:rPr>
      </w:pPr>
      <w:r w:rsidRPr="00DE4FDF">
        <w:rPr>
          <w:rFonts w:ascii="Times New Roman" w:eastAsia="Times New Roman" w:hAnsi="Times New Roman" w:cs="Times New Roman"/>
          <w:b/>
          <w:sz w:val="24"/>
          <w:szCs w:val="24"/>
          <w:lang w:val="kk-KZ"/>
        </w:rPr>
        <w:t xml:space="preserve">                          </w:t>
      </w:r>
    </w:p>
    <w:p w14:paraId="3FC3D098" w14:textId="113BC7CD" w:rsidR="00DE4FDF" w:rsidRPr="00DE4FDF" w:rsidRDefault="00DE4FDF" w:rsidP="002E323E">
      <w:pPr>
        <w:spacing w:line="240" w:lineRule="auto"/>
        <w:ind w:firstLine="426"/>
        <w:jc w:val="center"/>
        <w:rPr>
          <w:rFonts w:ascii="Times New Roman" w:eastAsia="Times New Roman" w:hAnsi="Times New Roman" w:cs="Times New Roman"/>
          <w:b/>
          <w:sz w:val="24"/>
          <w:szCs w:val="24"/>
          <w:lang w:val="kk-KZ"/>
        </w:rPr>
      </w:pPr>
      <w:r w:rsidRPr="00DE4FDF">
        <w:rPr>
          <w:rFonts w:ascii="Times New Roman" w:eastAsia="Times New Roman" w:hAnsi="Times New Roman" w:cs="Times New Roman"/>
          <w:b/>
          <w:sz w:val="24"/>
          <w:szCs w:val="24"/>
          <w:lang w:val="kk-KZ"/>
        </w:rPr>
        <w:t>Контрольные вопросы</w:t>
      </w:r>
    </w:p>
    <w:p w14:paraId="56262944" w14:textId="77777777" w:rsidR="00DE4FDF" w:rsidRPr="00DE4FDF" w:rsidRDefault="00DE4FDF" w:rsidP="00DE4FDF">
      <w:pPr>
        <w:spacing w:after="0" w:line="240" w:lineRule="auto"/>
        <w:jc w:val="both"/>
        <w:rPr>
          <w:rFonts w:ascii="Times New Roman" w:hAnsi="Times New Roman" w:cs="Times New Roman"/>
          <w:sz w:val="24"/>
          <w:szCs w:val="24"/>
        </w:rPr>
      </w:pPr>
      <w:r w:rsidRPr="00DE4FDF">
        <w:rPr>
          <w:rFonts w:ascii="Times New Roman" w:hAnsi="Times New Roman" w:cs="Times New Roman"/>
          <w:sz w:val="24"/>
          <w:szCs w:val="24"/>
        </w:rPr>
        <w:t>1.</w:t>
      </w:r>
      <w:r w:rsidRPr="00DE4FDF">
        <w:rPr>
          <w:rFonts w:ascii="Times New Roman" w:hAnsi="Times New Roman" w:cs="Times New Roman"/>
          <w:color w:val="000000"/>
          <w:sz w:val="24"/>
          <w:szCs w:val="24"/>
        </w:rPr>
        <w:t>Что понимают под фондом заработной платы?</w:t>
      </w:r>
    </w:p>
    <w:p w14:paraId="1109EB93" w14:textId="77777777" w:rsidR="00DE4FDF" w:rsidRPr="00DE4FDF" w:rsidRDefault="00DE4FDF" w:rsidP="00DE4FDF">
      <w:pPr>
        <w:spacing w:after="0" w:line="240" w:lineRule="auto"/>
        <w:jc w:val="both"/>
        <w:rPr>
          <w:rFonts w:ascii="Times New Roman" w:hAnsi="Times New Roman" w:cs="Times New Roman"/>
          <w:sz w:val="24"/>
          <w:szCs w:val="24"/>
        </w:rPr>
      </w:pPr>
      <w:r w:rsidRPr="00DE4FDF">
        <w:rPr>
          <w:rFonts w:ascii="Times New Roman" w:hAnsi="Times New Roman" w:cs="Times New Roman"/>
          <w:sz w:val="24"/>
          <w:szCs w:val="24"/>
        </w:rPr>
        <w:t>2.</w:t>
      </w:r>
      <w:r w:rsidRPr="00DE4FDF">
        <w:rPr>
          <w:rFonts w:ascii="Times New Roman" w:hAnsi="Times New Roman" w:cs="Times New Roman"/>
          <w:color w:val="000000"/>
          <w:sz w:val="24"/>
          <w:szCs w:val="24"/>
        </w:rPr>
        <w:t>Что входит в фонд оплаты труда?</w:t>
      </w:r>
    </w:p>
    <w:p w14:paraId="449F2006" w14:textId="39E2504D" w:rsidR="00DE4FDF" w:rsidRDefault="00DE4FDF" w:rsidP="00DE4FDF">
      <w:pPr>
        <w:spacing w:after="0" w:line="240" w:lineRule="auto"/>
        <w:jc w:val="both"/>
        <w:rPr>
          <w:rFonts w:ascii="Times New Roman" w:hAnsi="Times New Roman" w:cs="Times New Roman"/>
          <w:color w:val="000000"/>
          <w:sz w:val="24"/>
          <w:szCs w:val="24"/>
        </w:rPr>
      </w:pPr>
      <w:r w:rsidRPr="00DE4FDF">
        <w:rPr>
          <w:rFonts w:ascii="Times New Roman" w:hAnsi="Times New Roman" w:cs="Times New Roman"/>
          <w:sz w:val="24"/>
          <w:szCs w:val="24"/>
        </w:rPr>
        <w:t>3.</w:t>
      </w:r>
      <w:r w:rsidRPr="00DE4FDF">
        <w:rPr>
          <w:rFonts w:ascii="Times New Roman" w:hAnsi="Times New Roman" w:cs="Times New Roman"/>
          <w:color w:val="000000"/>
          <w:sz w:val="24"/>
          <w:szCs w:val="24"/>
        </w:rPr>
        <w:t>Чем различаются понятия часовой, дневной, месячный, годовой фонд заработной платы?</w:t>
      </w:r>
    </w:p>
    <w:p w14:paraId="3A2F740A" w14:textId="0A62090D" w:rsidR="00680A22" w:rsidRDefault="00680A22" w:rsidP="00DE4FDF">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4 Какие </w:t>
      </w:r>
      <w:r>
        <w:rPr>
          <w:rFonts w:ascii="Times New Roman" w:hAnsi="Times New Roman" w:cs="Times New Roman"/>
          <w:sz w:val="24"/>
          <w:szCs w:val="24"/>
        </w:rPr>
        <w:t>к</w:t>
      </w:r>
      <w:r w:rsidRPr="00DE4FDF">
        <w:rPr>
          <w:rFonts w:ascii="Times New Roman" w:hAnsi="Times New Roman" w:cs="Times New Roman"/>
          <w:sz w:val="24"/>
          <w:szCs w:val="24"/>
        </w:rPr>
        <w:t>о</w:t>
      </w:r>
      <w:r>
        <w:rPr>
          <w:rFonts w:ascii="Times New Roman" w:hAnsi="Times New Roman" w:cs="Times New Roman"/>
          <w:sz w:val="24"/>
          <w:szCs w:val="24"/>
        </w:rPr>
        <w:t>мпенсационные выплаты, связанны</w:t>
      </w:r>
      <w:r w:rsidRPr="00DE4FDF">
        <w:rPr>
          <w:rFonts w:ascii="Times New Roman" w:hAnsi="Times New Roman" w:cs="Times New Roman"/>
          <w:sz w:val="24"/>
          <w:szCs w:val="24"/>
        </w:rPr>
        <w:t xml:space="preserve"> с режимом работы и условиями труда</w:t>
      </w:r>
      <w:r>
        <w:rPr>
          <w:rFonts w:ascii="Times New Roman" w:hAnsi="Times New Roman" w:cs="Times New Roman"/>
          <w:sz w:val="24"/>
          <w:szCs w:val="24"/>
        </w:rPr>
        <w:t>?</w:t>
      </w:r>
    </w:p>
    <w:p w14:paraId="6E01E607" w14:textId="41FABEE4" w:rsidR="00680A22" w:rsidRPr="00DE4FDF" w:rsidRDefault="00680A22" w:rsidP="00DE4F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680A22">
        <w:rPr>
          <w:rFonts w:ascii="Times New Roman" w:hAnsi="Times New Roman" w:cs="Times New Roman"/>
          <w:sz w:val="24"/>
          <w:szCs w:val="24"/>
        </w:rPr>
        <w:t xml:space="preserve"> </w:t>
      </w:r>
      <w:r>
        <w:rPr>
          <w:rFonts w:ascii="Times New Roman" w:hAnsi="Times New Roman" w:cs="Times New Roman"/>
          <w:sz w:val="24"/>
          <w:szCs w:val="24"/>
        </w:rPr>
        <w:t>Что входит в оплату</w:t>
      </w:r>
      <w:r w:rsidRPr="00DE4FDF">
        <w:rPr>
          <w:rFonts w:ascii="Times New Roman" w:hAnsi="Times New Roman" w:cs="Times New Roman"/>
          <w:sz w:val="24"/>
          <w:szCs w:val="24"/>
        </w:rPr>
        <w:t xml:space="preserve"> за неотработанное время</w:t>
      </w:r>
      <w:r>
        <w:rPr>
          <w:rFonts w:ascii="Times New Roman" w:hAnsi="Times New Roman" w:cs="Times New Roman"/>
          <w:sz w:val="24"/>
          <w:szCs w:val="24"/>
        </w:rPr>
        <w:t>?</w:t>
      </w:r>
    </w:p>
    <w:p w14:paraId="279C53CF" w14:textId="23B43640" w:rsidR="00DE4FDF" w:rsidRPr="00DE4FDF" w:rsidRDefault="007A5750" w:rsidP="00DE4F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DE4FDF" w:rsidRPr="00DE4FDF">
        <w:rPr>
          <w:rFonts w:ascii="Times New Roman" w:hAnsi="Times New Roman" w:cs="Times New Roman"/>
          <w:sz w:val="24"/>
          <w:szCs w:val="24"/>
        </w:rPr>
        <w:t>.</w:t>
      </w:r>
      <w:r w:rsidR="00DE4FDF" w:rsidRPr="00DE4FDF">
        <w:rPr>
          <w:rFonts w:ascii="Times New Roman" w:hAnsi="Times New Roman" w:cs="Times New Roman"/>
          <w:color w:val="000000"/>
          <w:sz w:val="24"/>
          <w:szCs w:val="24"/>
        </w:rPr>
        <w:t>С какой целью планируют оплату труда на предприятии?</w:t>
      </w:r>
    </w:p>
    <w:p w14:paraId="3347E692" w14:textId="6ECF454C" w:rsidR="00DE4FDF" w:rsidRPr="00DE4FDF" w:rsidRDefault="007A5750" w:rsidP="00DE4FDF">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7</w:t>
      </w:r>
      <w:r w:rsidR="00DE4FDF" w:rsidRPr="00DE4FDF">
        <w:rPr>
          <w:rFonts w:ascii="Times New Roman" w:hAnsi="Times New Roman" w:cs="Times New Roman"/>
          <w:sz w:val="24"/>
          <w:szCs w:val="24"/>
        </w:rPr>
        <w:t>.</w:t>
      </w:r>
      <w:r w:rsidR="00DE4FDF" w:rsidRPr="00DE4FDF">
        <w:rPr>
          <w:rFonts w:ascii="Times New Roman" w:hAnsi="Times New Roman" w:cs="Times New Roman"/>
          <w:color w:val="000000"/>
          <w:sz w:val="24"/>
          <w:szCs w:val="24"/>
        </w:rPr>
        <w:t>Как осуществляется планирование фонда заработной платы?</w:t>
      </w:r>
    </w:p>
    <w:p w14:paraId="6865359F" w14:textId="07E4E9B4" w:rsidR="00DE4FDF" w:rsidRPr="00DE4FDF" w:rsidRDefault="007A5750" w:rsidP="00DE4FDF">
      <w:pPr>
        <w:spacing w:after="0" w:line="240" w:lineRule="auto"/>
        <w:jc w:val="both"/>
        <w:rPr>
          <w:rFonts w:ascii="Times New Roman" w:hAnsi="Times New Roman" w:cs="Times New Roman"/>
          <w:noProof/>
          <w:color w:val="000000"/>
          <w:spacing w:val="3"/>
          <w:sz w:val="24"/>
          <w:szCs w:val="24"/>
        </w:rPr>
      </w:pPr>
      <w:r>
        <w:rPr>
          <w:rFonts w:ascii="Times New Roman" w:hAnsi="Times New Roman" w:cs="Times New Roman"/>
          <w:color w:val="000000"/>
          <w:sz w:val="24"/>
          <w:szCs w:val="24"/>
        </w:rPr>
        <w:t>8</w:t>
      </w:r>
      <w:r w:rsidR="00DE4FDF" w:rsidRPr="00DE4FDF">
        <w:rPr>
          <w:rFonts w:ascii="Times New Roman" w:hAnsi="Times New Roman" w:cs="Times New Roman"/>
          <w:color w:val="000000"/>
          <w:sz w:val="24"/>
          <w:szCs w:val="24"/>
        </w:rPr>
        <w:t>.</w:t>
      </w:r>
      <w:r w:rsidR="00DE4FDF" w:rsidRPr="00DE4FDF">
        <w:rPr>
          <w:rFonts w:ascii="Times New Roman" w:hAnsi="Times New Roman" w:cs="Times New Roman"/>
          <w:noProof/>
          <w:color w:val="000000"/>
          <w:spacing w:val="3"/>
          <w:sz w:val="24"/>
          <w:szCs w:val="24"/>
        </w:rPr>
        <w:t xml:space="preserve">  Как формируется общий фонд заработной платы предприятия?</w:t>
      </w:r>
    </w:p>
    <w:p w14:paraId="0DC6F2A6" w14:textId="3C5B3D29" w:rsidR="00DE4FDF" w:rsidRPr="00DE4FDF" w:rsidRDefault="007A5750" w:rsidP="00DE4FDF">
      <w:pPr>
        <w:spacing w:after="0" w:line="240" w:lineRule="auto"/>
        <w:jc w:val="both"/>
        <w:rPr>
          <w:rFonts w:ascii="Times New Roman" w:hAnsi="Times New Roman" w:cs="Times New Roman"/>
          <w:sz w:val="24"/>
          <w:szCs w:val="24"/>
        </w:rPr>
      </w:pPr>
      <w:r>
        <w:rPr>
          <w:rFonts w:ascii="Times New Roman" w:hAnsi="Times New Roman" w:cs="Times New Roman"/>
          <w:noProof/>
          <w:color w:val="000000"/>
          <w:spacing w:val="3"/>
          <w:sz w:val="24"/>
          <w:szCs w:val="24"/>
        </w:rPr>
        <w:t>9</w:t>
      </w:r>
      <w:r w:rsidR="00DE4FDF" w:rsidRPr="00DE4FDF">
        <w:rPr>
          <w:rFonts w:ascii="Times New Roman" w:hAnsi="Times New Roman" w:cs="Times New Roman"/>
          <w:noProof/>
          <w:color w:val="000000"/>
          <w:spacing w:val="3"/>
          <w:sz w:val="24"/>
          <w:szCs w:val="24"/>
        </w:rPr>
        <w:t xml:space="preserve">. </w:t>
      </w:r>
      <w:r w:rsidR="00DE4FDF" w:rsidRPr="00DE4FDF">
        <w:rPr>
          <w:rFonts w:ascii="Times New Roman" w:hAnsi="Times New Roman" w:cs="Times New Roman"/>
          <w:sz w:val="24"/>
          <w:szCs w:val="24"/>
        </w:rPr>
        <w:t xml:space="preserve"> Каковы последствия недостатка фонда, особенно в период инфляции?</w:t>
      </w:r>
    </w:p>
    <w:p w14:paraId="292A7D35" w14:textId="45682613" w:rsidR="00F361CB" w:rsidRPr="00DE4FDF" w:rsidRDefault="007A5750" w:rsidP="007A5750">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10. Как обеспечивается  </w:t>
      </w:r>
      <w:r>
        <w:rPr>
          <w:rFonts w:ascii="Times New Roman" w:hAnsi="Times New Roman" w:cs="Times New Roman"/>
          <w:noProof/>
          <w:color w:val="000000"/>
          <w:spacing w:val="3"/>
          <w:sz w:val="24"/>
          <w:szCs w:val="24"/>
        </w:rPr>
        <w:t>г</w:t>
      </w:r>
      <w:r w:rsidRPr="00DE4FDF">
        <w:rPr>
          <w:rFonts w:ascii="Times New Roman" w:hAnsi="Times New Roman" w:cs="Times New Roman"/>
          <w:noProof/>
          <w:color w:val="000000"/>
          <w:spacing w:val="3"/>
          <w:sz w:val="24"/>
          <w:szCs w:val="24"/>
        </w:rPr>
        <w:t xml:space="preserve">осударственное регулирование </w:t>
      </w:r>
      <w:r>
        <w:rPr>
          <w:rFonts w:ascii="Times New Roman" w:hAnsi="Times New Roman" w:cs="Times New Roman"/>
          <w:noProof/>
          <w:color w:val="000000"/>
          <w:spacing w:val="3"/>
          <w:sz w:val="24"/>
          <w:szCs w:val="24"/>
        </w:rPr>
        <w:t>оплаты труда?</w:t>
      </w:r>
    </w:p>
    <w:p w14:paraId="7D755906" w14:textId="4577AD70" w:rsidR="00DE4FDF" w:rsidRDefault="00DE4FDF" w:rsidP="00220E69">
      <w:pPr>
        <w:shd w:val="clear" w:color="auto" w:fill="FFFFFF"/>
        <w:jc w:val="both"/>
        <w:rPr>
          <w:sz w:val="24"/>
          <w:szCs w:val="24"/>
        </w:rPr>
      </w:pPr>
    </w:p>
    <w:p w14:paraId="1B456979" w14:textId="77777777" w:rsidR="002C7B0C" w:rsidRDefault="002C7B0C" w:rsidP="00220E69">
      <w:pPr>
        <w:shd w:val="clear" w:color="auto" w:fill="FFFFFF"/>
        <w:jc w:val="both"/>
        <w:rPr>
          <w:sz w:val="24"/>
          <w:szCs w:val="24"/>
        </w:rPr>
      </w:pPr>
    </w:p>
    <w:p w14:paraId="4C83D66F" w14:textId="3734BE4D" w:rsidR="003E775E" w:rsidRPr="00220E69" w:rsidRDefault="003E775E" w:rsidP="00220E69">
      <w:pPr>
        <w:shd w:val="clear" w:color="auto" w:fill="FFFFFF"/>
        <w:jc w:val="both"/>
        <w:rPr>
          <w:rFonts w:ascii="Times New Roman" w:hAnsi="Times New Roman" w:cs="Times New Roman"/>
          <w:b/>
          <w:color w:val="000000"/>
          <w:sz w:val="28"/>
          <w:szCs w:val="28"/>
        </w:rPr>
      </w:pPr>
      <w:r w:rsidRPr="00220E69">
        <w:rPr>
          <w:rFonts w:ascii="Times New Roman" w:hAnsi="Times New Roman" w:cs="Times New Roman"/>
          <w:b/>
          <w:color w:val="000000"/>
          <w:sz w:val="28"/>
          <w:szCs w:val="28"/>
        </w:rPr>
        <w:t>Лекция 20</w:t>
      </w:r>
    </w:p>
    <w:p w14:paraId="5A441551" w14:textId="77777777" w:rsidR="00220E69" w:rsidRDefault="003E775E" w:rsidP="00220E69">
      <w:pPr>
        <w:shd w:val="clear" w:color="auto" w:fill="FFFFFF"/>
        <w:spacing w:after="0" w:line="240" w:lineRule="auto"/>
        <w:jc w:val="both"/>
        <w:rPr>
          <w:rFonts w:ascii="Times New Roman" w:hAnsi="Times New Roman" w:cs="Times New Roman"/>
          <w:b/>
          <w:color w:val="000000"/>
          <w:sz w:val="28"/>
          <w:szCs w:val="28"/>
        </w:rPr>
      </w:pPr>
      <w:r w:rsidRPr="00220E69">
        <w:rPr>
          <w:rFonts w:ascii="Times New Roman" w:hAnsi="Times New Roman" w:cs="Times New Roman"/>
          <w:b/>
          <w:color w:val="000000"/>
          <w:sz w:val="28"/>
          <w:szCs w:val="28"/>
        </w:rPr>
        <w:t xml:space="preserve">1. Методы планирования фонда оплаты труда. </w:t>
      </w:r>
    </w:p>
    <w:p w14:paraId="683C28B8" w14:textId="12DC735F" w:rsidR="003E775E" w:rsidRPr="00220E69" w:rsidRDefault="003E775E" w:rsidP="00220E69">
      <w:pPr>
        <w:shd w:val="clear" w:color="auto" w:fill="FFFFFF"/>
        <w:spacing w:after="0" w:line="240" w:lineRule="auto"/>
        <w:jc w:val="both"/>
        <w:rPr>
          <w:rFonts w:ascii="Times New Roman" w:hAnsi="Times New Roman" w:cs="Times New Roman"/>
          <w:b/>
          <w:color w:val="000000"/>
          <w:sz w:val="28"/>
          <w:szCs w:val="28"/>
        </w:rPr>
      </w:pPr>
      <w:r w:rsidRPr="00220E69">
        <w:rPr>
          <w:rFonts w:ascii="Times New Roman" w:hAnsi="Times New Roman" w:cs="Times New Roman"/>
          <w:b/>
          <w:color w:val="000000"/>
          <w:sz w:val="28"/>
          <w:szCs w:val="28"/>
        </w:rPr>
        <w:t>2.Расчет фонда оплаты труда на основе средне</w:t>
      </w:r>
      <w:r w:rsidR="00220E69">
        <w:rPr>
          <w:rFonts w:ascii="Times New Roman" w:hAnsi="Times New Roman" w:cs="Times New Roman"/>
          <w:b/>
          <w:color w:val="000000"/>
          <w:sz w:val="28"/>
          <w:szCs w:val="28"/>
        </w:rPr>
        <w:t xml:space="preserve">списочной численности и средней </w:t>
      </w:r>
      <w:r w:rsidRPr="00220E69">
        <w:rPr>
          <w:rFonts w:ascii="Times New Roman" w:hAnsi="Times New Roman" w:cs="Times New Roman"/>
          <w:b/>
          <w:color w:val="000000"/>
          <w:sz w:val="28"/>
          <w:szCs w:val="28"/>
        </w:rPr>
        <w:t>заработной платы</w:t>
      </w:r>
      <w:r w:rsidRPr="006548E7">
        <w:rPr>
          <w:rFonts w:ascii="YS Text" w:hAnsi="YS Text"/>
          <w:color w:val="000000"/>
          <w:sz w:val="24"/>
          <w:szCs w:val="24"/>
        </w:rPr>
        <w:t>.</w:t>
      </w:r>
    </w:p>
    <w:p w14:paraId="65A2B44A" w14:textId="77777777" w:rsidR="00AE0E53" w:rsidRDefault="00AE0E53" w:rsidP="00F5518D">
      <w:pPr>
        <w:spacing w:line="240" w:lineRule="auto"/>
        <w:ind w:firstLine="426"/>
        <w:jc w:val="both"/>
        <w:rPr>
          <w:rFonts w:asciiTheme="majorBidi" w:eastAsia="Times New Roman" w:hAnsiTheme="majorBidi" w:cstheme="majorBidi"/>
          <w:b/>
          <w:sz w:val="24"/>
          <w:szCs w:val="24"/>
          <w:lang w:val="kk-KZ"/>
        </w:rPr>
      </w:pPr>
    </w:p>
    <w:p w14:paraId="000B2BCA" w14:textId="62A50D2A" w:rsidR="00135F02" w:rsidRPr="00AE0E53" w:rsidRDefault="00F5518D" w:rsidP="00AE0E53">
      <w:pPr>
        <w:spacing w:line="240" w:lineRule="auto"/>
        <w:ind w:firstLine="426"/>
        <w:jc w:val="both"/>
        <w:rPr>
          <w:rFonts w:asciiTheme="majorBidi" w:eastAsia="Times New Roman" w:hAnsiTheme="majorBidi" w:cstheme="majorBidi"/>
          <w:b/>
          <w:sz w:val="24"/>
          <w:szCs w:val="24"/>
          <w:lang w:val="kk-KZ"/>
        </w:rPr>
      </w:pPr>
      <w:r w:rsidRPr="00F5518D">
        <w:rPr>
          <w:rFonts w:asciiTheme="majorBidi" w:eastAsia="Times New Roman" w:hAnsiTheme="majorBidi" w:cstheme="majorBidi"/>
          <w:b/>
          <w:sz w:val="24"/>
          <w:szCs w:val="24"/>
          <w:lang w:val="kk-KZ"/>
        </w:rPr>
        <w:t xml:space="preserve"> </w:t>
      </w:r>
      <w:r w:rsidR="00AE0E53" w:rsidRPr="00220E69">
        <w:rPr>
          <w:rFonts w:ascii="Times New Roman" w:hAnsi="Times New Roman" w:cs="Times New Roman"/>
          <w:b/>
          <w:color w:val="000000"/>
          <w:sz w:val="28"/>
          <w:szCs w:val="28"/>
        </w:rPr>
        <w:t>1</w:t>
      </w:r>
      <w:r w:rsidR="00AE0E53" w:rsidRPr="00AE0E53">
        <w:rPr>
          <w:rFonts w:ascii="Times New Roman" w:hAnsi="Times New Roman" w:cs="Times New Roman"/>
          <w:b/>
          <w:color w:val="000000"/>
          <w:sz w:val="24"/>
          <w:szCs w:val="24"/>
        </w:rPr>
        <w:t>. Методы планирования фонда оплаты труда</w:t>
      </w:r>
      <w:r w:rsidRPr="00F5518D">
        <w:rPr>
          <w:rFonts w:asciiTheme="majorBidi" w:eastAsia="Times New Roman" w:hAnsiTheme="majorBidi" w:cstheme="majorBidi"/>
          <w:b/>
          <w:sz w:val="24"/>
          <w:szCs w:val="24"/>
          <w:lang w:val="kk-KZ"/>
        </w:rPr>
        <w:t xml:space="preserve">                 </w:t>
      </w:r>
    </w:p>
    <w:p w14:paraId="7DE80CCA" w14:textId="542A910B"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При разработке плана развития предприятия важно выдерживать соотношение заработной платы отдельных категорий работников в соответствии с количеством и качеством их труда при соблюдении подхода об эффективном использовании общего фонда заработной платы.</w:t>
      </w:r>
    </w:p>
    <w:p w14:paraId="4A3FA9FA" w14:textId="5610EB9D" w:rsidR="00135F02" w:rsidRPr="00135F02" w:rsidRDefault="00FA02FC" w:rsidP="00135F0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00135F02" w:rsidRPr="00135F02">
        <w:rPr>
          <w:rFonts w:ascii="Times New Roman" w:hAnsi="Times New Roman" w:cs="Times New Roman"/>
          <w:sz w:val="24"/>
          <w:szCs w:val="24"/>
        </w:rPr>
        <w:t xml:space="preserve"> процессе планирования фонда оплаты труда необходимо решить следующие задачи:</w:t>
      </w:r>
    </w:p>
    <w:p w14:paraId="0768BAC2"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выбрать формы и системы заработной платы, в наибольшей мере соответствующие установкам стратегического и тактического плана;</w:t>
      </w:r>
    </w:p>
    <w:p w14:paraId="57D15D45"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выбрать методы определения планового фонда оплаты труда;</w:t>
      </w:r>
    </w:p>
    <w:p w14:paraId="15F41422"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рассчитать величину планового фонда оплаты труда</w:t>
      </w:r>
    </w:p>
    <w:p w14:paraId="4FB51DB0"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Для установления планового фонда оплаты труда (фонда заработной платы) на практике используют следующие методы:</w:t>
      </w:r>
    </w:p>
    <w:p w14:paraId="7240D1C2"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по достигнутому уровню базового фонда оплаты труда;</w:t>
      </w:r>
    </w:p>
    <w:p w14:paraId="3BBC041A"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на основе средней заработной платы;</w:t>
      </w:r>
    </w:p>
    <w:p w14:paraId="36F62067"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нормативный;</w:t>
      </w:r>
    </w:p>
    <w:p w14:paraId="1B45E9C9"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прямого счета (поэлементный).</w:t>
      </w:r>
    </w:p>
    <w:p w14:paraId="642679BE" w14:textId="52B517CF"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По достигнутому уровню базового фонда оплаты труда. В этом случае</w:t>
      </w:r>
      <w:r w:rsidR="00FA02FC">
        <w:rPr>
          <w:rFonts w:ascii="Times New Roman" w:hAnsi="Times New Roman" w:cs="Times New Roman"/>
          <w:sz w:val="24"/>
          <w:szCs w:val="24"/>
        </w:rPr>
        <w:t xml:space="preserve"> </w:t>
      </w:r>
      <w:r w:rsidRPr="00135F02">
        <w:rPr>
          <w:rFonts w:ascii="Times New Roman" w:hAnsi="Times New Roman" w:cs="Times New Roman"/>
          <w:sz w:val="24"/>
          <w:szCs w:val="24"/>
        </w:rPr>
        <w:t>плановый фонд оплаты труда ( ФЗп) определяется на основе фонда заработной платы базисного года фактического или ожидаемого (ФЗб); планируемого коэффициента роста объема производства (Коп); планируемого сокращения численности работников (Эч) и достигнутого уровня средней заработной платы (Пп) по формуле:</w:t>
      </w:r>
    </w:p>
    <w:p w14:paraId="331950EE"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tbl>
      <w:tblPr>
        <w:tblW w:w="9356" w:type="dxa"/>
        <w:tblCellSpacing w:w="15" w:type="dxa"/>
        <w:shd w:val="clear" w:color="auto" w:fill="FFFFFF"/>
        <w:tblCellMar>
          <w:left w:w="0" w:type="dxa"/>
          <w:right w:w="0" w:type="dxa"/>
        </w:tblCellMar>
        <w:tblLook w:val="04A0" w:firstRow="1" w:lastRow="0" w:firstColumn="1" w:lastColumn="0" w:noHBand="0" w:noVBand="1"/>
      </w:tblPr>
      <w:tblGrid>
        <w:gridCol w:w="8344"/>
        <w:gridCol w:w="1012"/>
      </w:tblGrid>
      <w:tr w:rsidR="00135F02" w:rsidRPr="00135F02" w14:paraId="3C09339A" w14:textId="77777777" w:rsidTr="0064120C">
        <w:trPr>
          <w:tblCellSpacing w:w="15" w:type="dxa"/>
        </w:trPr>
        <w:tc>
          <w:tcPr>
            <w:tcW w:w="8319" w:type="dxa"/>
            <w:shd w:val="clear" w:color="auto" w:fill="FFFFFF"/>
            <w:vAlign w:val="center"/>
            <w:hideMark/>
          </w:tcPr>
          <w:p w14:paraId="6D428B4E" w14:textId="77777777" w:rsidR="00135F02" w:rsidRPr="00135F02" w:rsidRDefault="00135F02" w:rsidP="00135F02">
            <w:pPr>
              <w:spacing w:after="0" w:line="240" w:lineRule="auto"/>
              <w:ind w:firstLine="567"/>
              <w:jc w:val="center"/>
              <w:rPr>
                <w:rFonts w:ascii="Times New Roman" w:hAnsi="Times New Roman" w:cs="Times New Roman"/>
                <w:sz w:val="24"/>
                <w:szCs w:val="24"/>
              </w:rPr>
            </w:pPr>
            <w:r w:rsidRPr="00135F02">
              <w:rPr>
                <w:rFonts w:ascii="Times New Roman" w:hAnsi="Times New Roman" w:cs="Times New Roman"/>
                <w:sz w:val="24"/>
                <w:szCs w:val="24"/>
              </w:rPr>
              <w:t>ФЗп = ФЗб х Коп ± Эч х Пп;</w:t>
            </w:r>
          </w:p>
        </w:tc>
        <w:tc>
          <w:tcPr>
            <w:tcW w:w="947" w:type="dxa"/>
            <w:shd w:val="clear" w:color="auto" w:fill="FFFFFF"/>
            <w:vAlign w:val="center"/>
            <w:hideMark/>
          </w:tcPr>
          <w:p w14:paraId="2CE72F2A" w14:textId="168C500A" w:rsidR="00135F02" w:rsidRPr="00135F02" w:rsidRDefault="0064120C" w:rsidP="00135F0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135F02" w:rsidRPr="00135F02">
              <w:rPr>
                <w:rFonts w:ascii="Times New Roman" w:hAnsi="Times New Roman" w:cs="Times New Roman"/>
                <w:sz w:val="24"/>
                <w:szCs w:val="24"/>
              </w:rPr>
              <w:t>)</w:t>
            </w:r>
          </w:p>
        </w:tc>
      </w:tr>
    </w:tbl>
    <w:p w14:paraId="480D7083"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p w14:paraId="46A23C10"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Следует отметить, что недостатком этого метода является то, что в плановый фонд заработной платы автоматически переносятся все нерациональные выплаты, имевшие место в базисном периоде. В связи с этим данный метод желательно применять на предплановых стадиях, как укрупненный расчет фонда заработной платы.</w:t>
      </w:r>
    </w:p>
    <w:p w14:paraId="58E70FEC"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Планирование фонда заработной платы на основе использования ее средней величины. В основе этого метода лежит определение планового фонда заработной платы на основе плановой численности работников по категориям (Чрпi) и планируемой среднегодовой заработной платы одного работника данной категории (ЗПпi):</w:t>
      </w:r>
    </w:p>
    <w:p w14:paraId="335AAFF8"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tbl>
      <w:tblPr>
        <w:tblW w:w="9356" w:type="dxa"/>
        <w:tblCellSpacing w:w="15" w:type="dxa"/>
        <w:shd w:val="clear" w:color="auto" w:fill="FFFFFF"/>
        <w:tblCellMar>
          <w:left w:w="0" w:type="dxa"/>
          <w:right w:w="0" w:type="dxa"/>
        </w:tblCellMar>
        <w:tblLook w:val="04A0" w:firstRow="1" w:lastRow="0" w:firstColumn="1" w:lastColumn="0" w:noHBand="0" w:noVBand="1"/>
      </w:tblPr>
      <w:tblGrid>
        <w:gridCol w:w="8647"/>
        <w:gridCol w:w="36"/>
        <w:gridCol w:w="673"/>
      </w:tblGrid>
      <w:tr w:rsidR="00135F02" w:rsidRPr="00135F02" w14:paraId="49174847" w14:textId="77777777" w:rsidTr="0064120C">
        <w:trPr>
          <w:tblCellSpacing w:w="15" w:type="dxa"/>
        </w:trPr>
        <w:tc>
          <w:tcPr>
            <w:tcW w:w="9169" w:type="dxa"/>
            <w:shd w:val="clear" w:color="auto" w:fill="FFFFFF"/>
            <w:vAlign w:val="center"/>
            <w:hideMark/>
          </w:tcPr>
          <w:p w14:paraId="391D91C3" w14:textId="1B97D063" w:rsidR="00135F02" w:rsidRPr="00135F02" w:rsidRDefault="00135F02" w:rsidP="00135F02">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Pr="00135F02">
              <w:rPr>
                <w:rFonts w:ascii="Times New Roman" w:hAnsi="Times New Roman" w:cs="Times New Roman"/>
                <w:sz w:val="24"/>
                <w:szCs w:val="24"/>
              </w:rPr>
              <w:t>ФЗПп = Чрiп х ЗПiп;</w:t>
            </w:r>
          </w:p>
          <w:p w14:paraId="3E6DC96C" w14:textId="2CF16FF7" w:rsidR="00135F02" w:rsidRPr="00135F02" w:rsidRDefault="00135F02" w:rsidP="00135F02">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Pr="00135F02">
              <w:rPr>
                <w:rFonts w:ascii="Times New Roman" w:hAnsi="Times New Roman" w:cs="Times New Roman"/>
                <w:sz w:val="24"/>
                <w:szCs w:val="24"/>
              </w:rPr>
              <w:t>ЗПiп = ЗПб х Кim;</w:t>
            </w:r>
          </w:p>
        </w:tc>
        <w:tc>
          <w:tcPr>
            <w:tcW w:w="0" w:type="auto"/>
            <w:shd w:val="clear" w:color="auto" w:fill="FFFFFF"/>
          </w:tcPr>
          <w:p w14:paraId="63AA5304" w14:textId="77777777" w:rsidR="00135F02" w:rsidRPr="00135F02" w:rsidRDefault="00135F02" w:rsidP="00135F02">
            <w:pPr>
              <w:spacing w:after="0" w:line="240" w:lineRule="auto"/>
              <w:jc w:val="center"/>
              <w:rPr>
                <w:rFonts w:ascii="Times New Roman" w:hAnsi="Times New Roman" w:cs="Times New Roman"/>
                <w:sz w:val="24"/>
                <w:szCs w:val="24"/>
              </w:rPr>
            </w:pPr>
          </w:p>
        </w:tc>
        <w:tc>
          <w:tcPr>
            <w:tcW w:w="61" w:type="dxa"/>
            <w:shd w:val="clear" w:color="auto" w:fill="FFFFFF"/>
            <w:vAlign w:val="center"/>
            <w:hideMark/>
          </w:tcPr>
          <w:p w14:paraId="7DF98680" w14:textId="77777777" w:rsidR="0064120C" w:rsidRDefault="0064120C" w:rsidP="00135F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4D4F713" w14:textId="550E822E" w:rsidR="00135F02" w:rsidRPr="00135F02" w:rsidRDefault="0064120C" w:rsidP="00135F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(12</w:t>
            </w:r>
            <w:r w:rsidR="00135F02" w:rsidRPr="00135F02">
              <w:rPr>
                <w:rFonts w:ascii="Times New Roman" w:hAnsi="Times New Roman" w:cs="Times New Roman"/>
                <w:sz w:val="24"/>
                <w:szCs w:val="24"/>
              </w:rPr>
              <w:t>)</w:t>
            </w:r>
          </w:p>
        </w:tc>
      </w:tr>
      <w:tr w:rsidR="00135F02" w:rsidRPr="00135F02" w14:paraId="7BEC2AED" w14:textId="77777777" w:rsidTr="0064120C">
        <w:trPr>
          <w:tblCellSpacing w:w="15" w:type="dxa"/>
        </w:trPr>
        <w:tc>
          <w:tcPr>
            <w:tcW w:w="9169" w:type="dxa"/>
            <w:shd w:val="clear" w:color="auto" w:fill="FFFFFF"/>
            <w:vAlign w:val="center"/>
            <w:hideMark/>
          </w:tcPr>
          <w:p w14:paraId="1D3CA45C"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tc>
        <w:tc>
          <w:tcPr>
            <w:tcW w:w="0" w:type="auto"/>
            <w:shd w:val="clear" w:color="auto" w:fill="FFFFFF"/>
          </w:tcPr>
          <w:p w14:paraId="5FCEEA36" w14:textId="77777777" w:rsidR="00135F02" w:rsidRPr="00135F02" w:rsidRDefault="00135F02" w:rsidP="00135F02">
            <w:pPr>
              <w:spacing w:after="0" w:line="240" w:lineRule="auto"/>
              <w:ind w:firstLine="567"/>
              <w:jc w:val="center"/>
              <w:rPr>
                <w:rFonts w:ascii="Times New Roman" w:hAnsi="Times New Roman" w:cs="Times New Roman"/>
                <w:sz w:val="24"/>
                <w:szCs w:val="24"/>
              </w:rPr>
            </w:pPr>
          </w:p>
        </w:tc>
        <w:tc>
          <w:tcPr>
            <w:tcW w:w="61" w:type="dxa"/>
            <w:shd w:val="clear" w:color="auto" w:fill="FFFFFF"/>
            <w:vAlign w:val="center"/>
            <w:hideMark/>
          </w:tcPr>
          <w:p w14:paraId="3A7A2BB9" w14:textId="183FB9FD"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tc>
      </w:tr>
    </w:tbl>
    <w:p w14:paraId="3B15A6EF" w14:textId="77777777" w:rsid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где ЗПб – уровень заработной платы работника i–той категории в предплановом периоде, млн. руб.; </w:t>
      </w:r>
    </w:p>
    <w:p w14:paraId="2E37B452" w14:textId="270D0F6E"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Кim – планируемый коэффициент роста заработной платы i–той категории работников.</w:t>
      </w:r>
    </w:p>
    <w:p w14:paraId="2A0D68C2"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Этот метод более точен по сравнению с предыдущим, т. к. основан на плановых показателях. Однако в условиях инфляции сделать это достаточно трудно.</w:t>
      </w:r>
    </w:p>
    <w:p w14:paraId="5F78B271"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Нивелировать недостатки вышеуказанных методов позволяет нормативный метод. Он используется достаточно широко на предприятиях в странах с развитой рыночной экономикой.</w:t>
      </w:r>
    </w:p>
    <w:p w14:paraId="34627C55"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В практике планирования используют два способа: уровневый и приростной.</w:t>
      </w:r>
    </w:p>
    <w:p w14:paraId="41489635"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При первом способе (уровневом нормативном) фонд заработной платы определяется на основе планируемого объема выпуска товарной (валовой, чистой) продукции в стоимостном (трудовом) выражении (ОПп) и планового норматива заработной платы на один рубль (нормо-час) объема продукции (Hm) по формуле:</w:t>
      </w:r>
    </w:p>
    <w:p w14:paraId="18B7341E"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tbl>
      <w:tblPr>
        <w:tblW w:w="9356" w:type="dxa"/>
        <w:tblCellSpacing w:w="15" w:type="dxa"/>
        <w:shd w:val="clear" w:color="auto" w:fill="FFFFFF"/>
        <w:tblCellMar>
          <w:left w:w="0" w:type="dxa"/>
          <w:right w:w="0" w:type="dxa"/>
        </w:tblCellMar>
        <w:tblLook w:val="04A0" w:firstRow="1" w:lastRow="0" w:firstColumn="1" w:lastColumn="0" w:noHBand="0" w:noVBand="1"/>
      </w:tblPr>
      <w:tblGrid>
        <w:gridCol w:w="8344"/>
        <w:gridCol w:w="1012"/>
      </w:tblGrid>
      <w:tr w:rsidR="00135F02" w:rsidRPr="00135F02" w14:paraId="462CB04B" w14:textId="77777777" w:rsidTr="00D14B5D">
        <w:trPr>
          <w:tblCellSpacing w:w="15" w:type="dxa"/>
        </w:trPr>
        <w:tc>
          <w:tcPr>
            <w:tcW w:w="0" w:type="auto"/>
            <w:shd w:val="clear" w:color="auto" w:fill="FFFFFF"/>
            <w:vAlign w:val="center"/>
            <w:hideMark/>
          </w:tcPr>
          <w:p w14:paraId="4757139A" w14:textId="3E3C7B7E"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r>
              <w:rPr>
                <w:rFonts w:ascii="Times New Roman" w:hAnsi="Times New Roman" w:cs="Times New Roman"/>
                <w:sz w:val="24"/>
                <w:szCs w:val="24"/>
              </w:rPr>
              <w:t xml:space="preserve">                                             </w:t>
            </w:r>
            <w:r w:rsidRPr="00135F02">
              <w:rPr>
                <w:rFonts w:ascii="Times New Roman" w:hAnsi="Times New Roman" w:cs="Times New Roman"/>
                <w:sz w:val="24"/>
                <w:szCs w:val="24"/>
              </w:rPr>
              <w:t>ФЗПп = ОПп х Hm;</w:t>
            </w:r>
          </w:p>
        </w:tc>
        <w:tc>
          <w:tcPr>
            <w:tcW w:w="557" w:type="dxa"/>
            <w:shd w:val="clear" w:color="auto" w:fill="FFFFFF"/>
            <w:vAlign w:val="center"/>
            <w:hideMark/>
          </w:tcPr>
          <w:p w14:paraId="7297D754" w14:textId="4607CFAB" w:rsidR="00135F02" w:rsidRPr="00135F02" w:rsidRDefault="00D14B5D" w:rsidP="00135F0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w:t>
            </w:r>
            <w:r w:rsidR="00135F02" w:rsidRPr="00135F02">
              <w:rPr>
                <w:rFonts w:ascii="Times New Roman" w:hAnsi="Times New Roman" w:cs="Times New Roman"/>
                <w:sz w:val="24"/>
                <w:szCs w:val="24"/>
              </w:rPr>
              <w:t>)</w:t>
            </w:r>
          </w:p>
        </w:tc>
      </w:tr>
    </w:tbl>
    <w:p w14:paraId="3B7413F9"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p w14:paraId="6F2F126B"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Данный способ правомерно использовать, если:</w:t>
      </w:r>
    </w:p>
    <w:p w14:paraId="7BE28057"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нормативы являются стабильными в течении всего планового периода;</w:t>
      </w:r>
    </w:p>
    <w:p w14:paraId="3B6271FB"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нормативы должны быть одинаковыми для всех однотипных подразделений.</w:t>
      </w:r>
    </w:p>
    <w:p w14:paraId="4ABB8512" w14:textId="2E8656AA"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Норматив затр</w:t>
      </w:r>
      <w:r w:rsidR="000257D3">
        <w:rPr>
          <w:rFonts w:ascii="Times New Roman" w:hAnsi="Times New Roman" w:cs="Times New Roman"/>
          <w:sz w:val="24"/>
          <w:szCs w:val="24"/>
        </w:rPr>
        <w:t xml:space="preserve">ат заработной платы на один тенге </w:t>
      </w:r>
      <w:r w:rsidRPr="00135F02">
        <w:rPr>
          <w:rFonts w:ascii="Times New Roman" w:hAnsi="Times New Roman" w:cs="Times New Roman"/>
          <w:sz w:val="24"/>
          <w:szCs w:val="24"/>
        </w:rPr>
        <w:t xml:space="preserve"> продукции, работ, услуг или один нормо-час рассчитывается по формуле:</w:t>
      </w:r>
    </w:p>
    <w:p w14:paraId="16ECEA0B"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tbl>
      <w:tblPr>
        <w:tblW w:w="9356" w:type="dxa"/>
        <w:tblCellSpacing w:w="15" w:type="dxa"/>
        <w:shd w:val="clear" w:color="auto" w:fill="FFFFFF"/>
        <w:tblCellMar>
          <w:left w:w="0" w:type="dxa"/>
          <w:right w:w="0" w:type="dxa"/>
        </w:tblCellMar>
        <w:tblLook w:val="04A0" w:firstRow="1" w:lastRow="0" w:firstColumn="1" w:lastColumn="0" w:noHBand="0" w:noVBand="1"/>
      </w:tblPr>
      <w:tblGrid>
        <w:gridCol w:w="8344"/>
        <w:gridCol w:w="1012"/>
      </w:tblGrid>
      <w:tr w:rsidR="00135F02" w:rsidRPr="00135F02" w14:paraId="061548C4" w14:textId="77777777" w:rsidTr="005410A1">
        <w:trPr>
          <w:tblCellSpacing w:w="15" w:type="dxa"/>
        </w:trPr>
        <w:tc>
          <w:tcPr>
            <w:tcW w:w="8602" w:type="dxa"/>
            <w:shd w:val="clear" w:color="auto" w:fill="FFFFFF"/>
            <w:vAlign w:val="center"/>
            <w:hideMark/>
          </w:tcPr>
          <w:p w14:paraId="19DB6E0F" w14:textId="573774B0" w:rsidR="00135F02" w:rsidRPr="00135F02" w:rsidRDefault="00135F02" w:rsidP="00135F0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35F02">
              <w:rPr>
                <w:rFonts w:ascii="Times New Roman" w:hAnsi="Times New Roman" w:cs="Times New Roman"/>
                <w:noProof/>
                <w:sz w:val="24"/>
                <w:szCs w:val="24"/>
                <w:lang w:eastAsia="ru-RU"/>
              </w:rPr>
              <w:drawing>
                <wp:inline distT="0" distB="0" distL="0" distR="0" wp14:anchorId="44179AB5" wp14:editId="5896E4D9">
                  <wp:extent cx="1781175" cy="409575"/>
                  <wp:effectExtent l="0" t="0" r="9525" b="9525"/>
                  <wp:docPr id="26" name="Рисунок 26" descr="https://ebooks.grsu.by/planir_na_predpr/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books.grsu.by/planir_na_predpr/52.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81175" cy="409575"/>
                          </a:xfrm>
                          <a:prstGeom prst="rect">
                            <a:avLst/>
                          </a:prstGeom>
                          <a:noFill/>
                          <a:ln>
                            <a:noFill/>
                          </a:ln>
                        </pic:spPr>
                      </pic:pic>
                    </a:graphicData>
                  </a:graphic>
                </wp:inline>
              </w:drawing>
            </w:r>
          </w:p>
        </w:tc>
        <w:tc>
          <w:tcPr>
            <w:tcW w:w="664" w:type="dxa"/>
            <w:shd w:val="clear" w:color="auto" w:fill="FFFFFF"/>
            <w:vAlign w:val="center"/>
            <w:hideMark/>
          </w:tcPr>
          <w:p w14:paraId="1219E28F" w14:textId="4C582563" w:rsidR="00135F02" w:rsidRPr="00135F02" w:rsidRDefault="005410A1" w:rsidP="00135F0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135F02" w:rsidRPr="00135F02">
              <w:rPr>
                <w:rFonts w:ascii="Times New Roman" w:hAnsi="Times New Roman" w:cs="Times New Roman"/>
                <w:sz w:val="24"/>
                <w:szCs w:val="24"/>
              </w:rPr>
              <w:t>)</w:t>
            </w:r>
          </w:p>
        </w:tc>
      </w:tr>
    </w:tbl>
    <w:p w14:paraId="79953F3F"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p w14:paraId="6DA84EFE" w14:textId="0D08128D"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где ФЗПп – базисный фонд заработной платы ППП за вычетом нерациональных выплат, обусловленных отклонением от нормальных условий труда; ОПб – фактический объем произ</w:t>
      </w:r>
      <w:r w:rsidR="000257D3">
        <w:rPr>
          <w:rFonts w:ascii="Times New Roman" w:hAnsi="Times New Roman" w:cs="Times New Roman"/>
          <w:sz w:val="24"/>
          <w:szCs w:val="24"/>
        </w:rPr>
        <w:t>водства базисного года, млн. тенге</w:t>
      </w:r>
      <w:r w:rsidRPr="00135F02">
        <w:rPr>
          <w:rFonts w:ascii="Times New Roman" w:hAnsi="Times New Roman" w:cs="Times New Roman"/>
          <w:sz w:val="24"/>
          <w:szCs w:val="24"/>
        </w:rPr>
        <w:t>. или нормо-час; ЗПс – плановый суммарный прирост средней заработной платы по отношению к базисному году, %; ПТ - соответственно плановый суммарный прирост производительности труда, %.</w:t>
      </w:r>
    </w:p>
    <w:p w14:paraId="6CEB50E5"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Прирост заработной платы определяется по формуле:</w:t>
      </w:r>
    </w:p>
    <w:p w14:paraId="1A8B4D51"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tbl>
      <w:tblPr>
        <w:tblW w:w="9409" w:type="dxa"/>
        <w:tblCellSpacing w:w="15" w:type="dxa"/>
        <w:shd w:val="clear" w:color="auto" w:fill="FFFFFF"/>
        <w:tblCellMar>
          <w:left w:w="0" w:type="dxa"/>
          <w:right w:w="0" w:type="dxa"/>
        </w:tblCellMar>
        <w:tblLook w:val="04A0" w:firstRow="1" w:lastRow="0" w:firstColumn="1" w:lastColumn="0" w:noHBand="0" w:noVBand="1"/>
      </w:tblPr>
      <w:tblGrid>
        <w:gridCol w:w="9356"/>
        <w:gridCol w:w="53"/>
      </w:tblGrid>
      <w:tr w:rsidR="00135F02" w:rsidRPr="00135F02" w14:paraId="3B9E7E46" w14:textId="77777777" w:rsidTr="00650F83">
        <w:trPr>
          <w:tblCellSpacing w:w="15" w:type="dxa"/>
        </w:trPr>
        <w:tc>
          <w:tcPr>
            <w:tcW w:w="9311" w:type="dxa"/>
            <w:shd w:val="clear" w:color="auto" w:fill="FFFFFF"/>
            <w:vAlign w:val="center"/>
            <w:hideMark/>
          </w:tcPr>
          <w:p w14:paraId="6D21D418" w14:textId="06C5B80C" w:rsidR="00135F02" w:rsidRPr="00135F02" w:rsidRDefault="00135F02" w:rsidP="00B70AE1">
            <w:pPr>
              <w:spacing w:after="0" w:line="240" w:lineRule="auto"/>
              <w:ind w:right="-11"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70AE1">
              <w:rPr>
                <w:rFonts w:ascii="Times New Roman" w:hAnsi="Times New Roman" w:cs="Times New Roman"/>
                <w:sz w:val="24"/>
                <w:szCs w:val="24"/>
              </w:rPr>
              <w:t xml:space="preserve">                </w:t>
            </w:r>
            <w:r w:rsidR="00DF7856">
              <w:rPr>
                <w:rFonts w:ascii="Times New Roman" w:hAnsi="Times New Roman" w:cs="Times New Roman"/>
                <w:sz w:val="24"/>
                <w:szCs w:val="24"/>
              </w:rPr>
              <w:t xml:space="preserve">  </w:t>
            </w:r>
            <w:r w:rsidR="003902F6">
              <w:rPr>
                <w:rFonts w:ascii="Times New Roman" w:hAnsi="Times New Roman" w:cs="Times New Roman"/>
                <w:sz w:val="24"/>
                <w:szCs w:val="24"/>
              </w:rPr>
              <w:t xml:space="preserve">                        </w:t>
            </w:r>
            <w:r>
              <w:rPr>
                <w:rFonts w:ascii="Times New Roman" w:hAnsi="Times New Roman" w:cs="Times New Roman"/>
                <w:sz w:val="24"/>
                <w:szCs w:val="24"/>
              </w:rPr>
              <w:t xml:space="preserve"> </w:t>
            </w:r>
            <w:r w:rsidR="00DF7856">
              <w:rPr>
                <w:rFonts w:ascii="Times New Roman" w:hAnsi="Times New Roman" w:cs="Times New Roman"/>
                <w:sz w:val="24"/>
                <w:szCs w:val="24"/>
              </w:rPr>
              <w:t>ЗПс = ПТ х</w:t>
            </w:r>
            <w:r w:rsidRPr="00135F02">
              <w:rPr>
                <w:rFonts w:ascii="Times New Roman" w:hAnsi="Times New Roman" w:cs="Times New Roman"/>
                <w:sz w:val="24"/>
                <w:szCs w:val="24"/>
              </w:rPr>
              <w:t>Нз; </w:t>
            </w:r>
            <w:r w:rsidR="00B70AE1">
              <w:rPr>
                <w:rFonts w:ascii="Times New Roman" w:hAnsi="Times New Roman" w:cs="Times New Roman"/>
                <w:sz w:val="24"/>
                <w:szCs w:val="24"/>
              </w:rPr>
              <w:t xml:space="preserve">                                                                                          (15)</w:t>
            </w:r>
          </w:p>
        </w:tc>
        <w:tc>
          <w:tcPr>
            <w:tcW w:w="0" w:type="auto"/>
            <w:shd w:val="clear" w:color="auto" w:fill="FFFFFF"/>
            <w:vAlign w:val="center"/>
            <w:hideMark/>
          </w:tcPr>
          <w:p w14:paraId="45D29B59" w14:textId="7E44C581" w:rsidR="00135F02" w:rsidRPr="00135F02" w:rsidRDefault="00135F02" w:rsidP="00135F02">
            <w:pPr>
              <w:spacing w:after="0" w:line="240" w:lineRule="auto"/>
              <w:ind w:firstLine="567"/>
              <w:jc w:val="both"/>
              <w:rPr>
                <w:rFonts w:ascii="Times New Roman" w:hAnsi="Times New Roman" w:cs="Times New Roman"/>
                <w:sz w:val="24"/>
                <w:szCs w:val="24"/>
              </w:rPr>
            </w:pPr>
          </w:p>
        </w:tc>
      </w:tr>
    </w:tbl>
    <w:p w14:paraId="4A5F0E35"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p w14:paraId="3BB0EBBC"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где Нз – норматив прироста в процентах средней заработной платы на один процент повышения производительности труда.</w:t>
      </w:r>
    </w:p>
    <w:p w14:paraId="0D505508"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Прирост производительности труда определяется согласно методическим подходам, представленным в разделе «План по труду и кадрам».</w:t>
      </w:r>
    </w:p>
    <w:p w14:paraId="5DDABD31"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Приростной нормативный способ основан на нормативе прироста фонда заработной платы на один процент прироста объема производства (Нзп):</w:t>
      </w:r>
    </w:p>
    <w:p w14:paraId="2B98DDDD"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tbl>
      <w:tblPr>
        <w:tblW w:w="9356" w:type="dxa"/>
        <w:tblCellSpacing w:w="15" w:type="dxa"/>
        <w:shd w:val="clear" w:color="auto" w:fill="FFFFFF"/>
        <w:tblCellMar>
          <w:left w:w="0" w:type="dxa"/>
          <w:right w:w="0" w:type="dxa"/>
        </w:tblCellMar>
        <w:tblLook w:val="04A0" w:firstRow="1" w:lastRow="0" w:firstColumn="1" w:lastColumn="0" w:noHBand="0" w:noVBand="1"/>
      </w:tblPr>
      <w:tblGrid>
        <w:gridCol w:w="8344"/>
        <w:gridCol w:w="1012"/>
      </w:tblGrid>
      <w:tr w:rsidR="00135F02" w:rsidRPr="00135F02" w14:paraId="0DF71987" w14:textId="77777777" w:rsidTr="00163DCC">
        <w:trPr>
          <w:tblCellSpacing w:w="15" w:type="dxa"/>
        </w:trPr>
        <w:tc>
          <w:tcPr>
            <w:tcW w:w="8460" w:type="dxa"/>
            <w:shd w:val="clear" w:color="auto" w:fill="FFFFFF"/>
            <w:vAlign w:val="center"/>
            <w:hideMark/>
          </w:tcPr>
          <w:p w14:paraId="228431B1" w14:textId="022AD83A" w:rsidR="00135F02" w:rsidRPr="00135F02" w:rsidRDefault="00135F02" w:rsidP="00135F0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35F02">
              <w:rPr>
                <w:rFonts w:ascii="Times New Roman" w:hAnsi="Times New Roman" w:cs="Times New Roman"/>
                <w:sz w:val="24"/>
                <w:szCs w:val="24"/>
              </w:rPr>
              <w:t> ФЗПп = ФЗПб ± (ОП х Hm х ФЗПб) / 100;</w:t>
            </w:r>
          </w:p>
        </w:tc>
        <w:tc>
          <w:tcPr>
            <w:tcW w:w="806" w:type="dxa"/>
            <w:shd w:val="clear" w:color="auto" w:fill="FFFFFF"/>
            <w:vAlign w:val="center"/>
            <w:hideMark/>
          </w:tcPr>
          <w:p w14:paraId="447314F0" w14:textId="4C0C033C" w:rsidR="00135F02" w:rsidRPr="00135F02" w:rsidRDefault="00795EB4" w:rsidP="00135F0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(16</w:t>
            </w:r>
            <w:r w:rsidR="00135F02" w:rsidRPr="00135F02">
              <w:rPr>
                <w:rFonts w:ascii="Times New Roman" w:hAnsi="Times New Roman" w:cs="Times New Roman"/>
                <w:sz w:val="24"/>
                <w:szCs w:val="24"/>
              </w:rPr>
              <w:t>)</w:t>
            </w:r>
          </w:p>
        </w:tc>
      </w:tr>
    </w:tbl>
    <w:p w14:paraId="5B9AF774"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 </w:t>
      </w:r>
    </w:p>
    <w:p w14:paraId="63140BCF" w14:textId="77777777" w:rsidR="00135F02" w:rsidRPr="00135F02" w:rsidRDefault="00135F02" w:rsidP="00135F02">
      <w:pPr>
        <w:spacing w:after="0" w:line="240" w:lineRule="auto"/>
        <w:ind w:firstLine="567"/>
        <w:jc w:val="both"/>
        <w:rPr>
          <w:rFonts w:ascii="Times New Roman" w:hAnsi="Times New Roman" w:cs="Times New Roman"/>
          <w:sz w:val="24"/>
          <w:szCs w:val="24"/>
        </w:rPr>
      </w:pPr>
      <w:r w:rsidRPr="00135F02">
        <w:rPr>
          <w:rFonts w:ascii="Times New Roman" w:hAnsi="Times New Roman" w:cs="Times New Roman"/>
          <w:sz w:val="24"/>
          <w:szCs w:val="24"/>
        </w:rPr>
        <w:t>где ОП – планируемый процент прироста (уменьшения) объема продукции по отношению к базисному году.</w:t>
      </w:r>
    </w:p>
    <w:p w14:paraId="048D212F" w14:textId="77777777" w:rsidR="001B0934" w:rsidRDefault="001B0934" w:rsidP="001B0934">
      <w:pPr>
        <w:shd w:val="clear" w:color="auto" w:fill="FFFFFF"/>
        <w:spacing w:after="0" w:line="240" w:lineRule="auto"/>
        <w:jc w:val="both"/>
        <w:rPr>
          <w:rFonts w:ascii="Times New Roman" w:hAnsi="Times New Roman" w:cs="Times New Roman"/>
          <w:b/>
          <w:color w:val="000000"/>
          <w:sz w:val="28"/>
          <w:szCs w:val="28"/>
        </w:rPr>
      </w:pPr>
    </w:p>
    <w:p w14:paraId="5D1A1F46" w14:textId="1991AC56" w:rsidR="001B0934" w:rsidRPr="001B0934" w:rsidRDefault="001B0934" w:rsidP="001B0934">
      <w:pPr>
        <w:shd w:val="clear" w:color="auto" w:fill="FFFFFF"/>
        <w:spacing w:after="0" w:line="240" w:lineRule="auto"/>
        <w:jc w:val="both"/>
        <w:rPr>
          <w:rFonts w:ascii="Times New Roman" w:hAnsi="Times New Roman" w:cs="Times New Roman"/>
          <w:b/>
          <w:color w:val="000000"/>
          <w:sz w:val="24"/>
          <w:szCs w:val="24"/>
        </w:rPr>
      </w:pPr>
      <w:r w:rsidRPr="001B0934">
        <w:rPr>
          <w:rFonts w:ascii="Times New Roman" w:hAnsi="Times New Roman" w:cs="Times New Roman"/>
          <w:b/>
          <w:color w:val="000000"/>
          <w:sz w:val="24"/>
          <w:szCs w:val="24"/>
        </w:rPr>
        <w:t>2.Расчет фонда оплаты труда на основе среднесписочной численности и средней заработной платы.</w:t>
      </w:r>
    </w:p>
    <w:p w14:paraId="4E2E9E50" w14:textId="77777777" w:rsidR="001B0934" w:rsidRDefault="001B0934" w:rsidP="001B0934">
      <w:pPr>
        <w:spacing w:line="240" w:lineRule="auto"/>
        <w:ind w:firstLine="426"/>
        <w:jc w:val="both"/>
        <w:rPr>
          <w:rFonts w:asciiTheme="majorBidi" w:eastAsia="Times New Roman" w:hAnsiTheme="majorBidi" w:cstheme="majorBidi"/>
          <w:b/>
          <w:sz w:val="24"/>
          <w:szCs w:val="24"/>
          <w:lang w:val="kk-KZ"/>
        </w:rPr>
      </w:pPr>
    </w:p>
    <w:p w14:paraId="1A6527D9" w14:textId="77777777" w:rsidR="00277BB4" w:rsidRPr="00277BB4" w:rsidRDefault="00277BB4" w:rsidP="0006476F">
      <w:pPr>
        <w:pStyle w:val="a4"/>
        <w:spacing w:before="0" w:beforeAutospacing="0" w:after="0" w:afterAutospacing="0"/>
        <w:ind w:firstLine="567"/>
        <w:jc w:val="both"/>
        <w:rPr>
          <w:color w:val="000000"/>
        </w:rPr>
      </w:pPr>
      <w:r w:rsidRPr="00277BB4">
        <w:rPr>
          <w:color w:val="000000"/>
        </w:rPr>
        <w:t>Расчет средней численности этой категории работников производится в следующем порядке.</w:t>
      </w:r>
    </w:p>
    <w:p w14:paraId="35B66362" w14:textId="77777777" w:rsidR="00277BB4" w:rsidRPr="00277BB4" w:rsidRDefault="00277BB4" w:rsidP="0006476F">
      <w:pPr>
        <w:pStyle w:val="a4"/>
        <w:spacing w:before="0" w:beforeAutospacing="0" w:after="0" w:afterAutospacing="0"/>
        <w:ind w:firstLine="567"/>
        <w:jc w:val="both"/>
        <w:rPr>
          <w:color w:val="000000"/>
        </w:rPr>
      </w:pPr>
      <w:r w:rsidRPr="00277BB4">
        <w:rPr>
          <w:color w:val="000000"/>
        </w:rPr>
        <w:t>Сначала определяется общее количество человеко-дней, отработанных этими работниками, для чего общее число отработанных человеко-часов в отчетном месяце делится на продолжительность рабочего дня, исходя из продолжительности рабочей недели:</w:t>
      </w:r>
    </w:p>
    <w:p w14:paraId="3A9142CB" w14:textId="37C2F144" w:rsidR="00277BB4" w:rsidRPr="00277BB4" w:rsidRDefault="00277BB4" w:rsidP="0006476F">
      <w:pPr>
        <w:pStyle w:val="a4"/>
        <w:spacing w:before="0" w:beforeAutospacing="0" w:after="0" w:afterAutospacing="0"/>
        <w:ind w:firstLine="567"/>
        <w:jc w:val="both"/>
        <w:rPr>
          <w:color w:val="000000"/>
        </w:rPr>
      </w:pPr>
      <w:r w:rsidRPr="00277BB4">
        <w:rPr>
          <w:color w:val="000000"/>
        </w:rPr>
        <w:t>40 часов - на 8 часов при пятидневной рабочей неделе или на 6,67 часа при</w:t>
      </w:r>
      <w:r>
        <w:rPr>
          <w:color w:val="000000"/>
        </w:rPr>
        <w:t xml:space="preserve"> </w:t>
      </w:r>
      <w:r w:rsidRPr="00277BB4">
        <w:rPr>
          <w:color w:val="000000"/>
        </w:rPr>
        <w:t>шестидневной рабочей неделе;</w:t>
      </w:r>
    </w:p>
    <w:p w14:paraId="5C310290" w14:textId="772E32E4" w:rsidR="00277BB4" w:rsidRPr="00277BB4" w:rsidRDefault="00277BB4" w:rsidP="0006476F">
      <w:pPr>
        <w:pStyle w:val="a4"/>
        <w:spacing w:before="0" w:beforeAutospacing="0" w:after="0" w:afterAutospacing="0"/>
        <w:ind w:firstLine="567"/>
        <w:jc w:val="both"/>
        <w:rPr>
          <w:color w:val="000000"/>
        </w:rPr>
      </w:pPr>
      <w:r w:rsidRPr="00277BB4">
        <w:rPr>
          <w:color w:val="000000"/>
        </w:rPr>
        <w:t>36 часов - на 7,2 часа при пятидневной рабочей неделе или на 6 часов при</w:t>
      </w:r>
      <w:r>
        <w:rPr>
          <w:color w:val="000000"/>
        </w:rPr>
        <w:t xml:space="preserve"> </w:t>
      </w:r>
      <w:r w:rsidRPr="00277BB4">
        <w:rPr>
          <w:color w:val="000000"/>
        </w:rPr>
        <w:t>шестидневной рабочей неделе;</w:t>
      </w:r>
    </w:p>
    <w:p w14:paraId="5F3C2C0C" w14:textId="77777777" w:rsidR="00277BB4" w:rsidRPr="00277BB4" w:rsidRDefault="00277BB4" w:rsidP="0006476F">
      <w:pPr>
        <w:pStyle w:val="a4"/>
        <w:spacing w:before="0" w:beforeAutospacing="0" w:after="0" w:afterAutospacing="0"/>
        <w:ind w:firstLine="567"/>
        <w:jc w:val="both"/>
        <w:rPr>
          <w:color w:val="000000"/>
        </w:rPr>
      </w:pPr>
      <w:r w:rsidRPr="00277BB4">
        <w:rPr>
          <w:color w:val="000000"/>
        </w:rPr>
        <w:t>24 часа - на 4,8 часа при пятидневной рабочей неделе или на 4 часа при шестидневной рабочей неделе.</w:t>
      </w:r>
    </w:p>
    <w:p w14:paraId="2272AB1E" w14:textId="77777777" w:rsidR="00277BB4" w:rsidRPr="00277BB4" w:rsidRDefault="00277BB4" w:rsidP="0006476F">
      <w:pPr>
        <w:pStyle w:val="a4"/>
        <w:spacing w:before="0" w:beforeAutospacing="0" w:after="0" w:afterAutospacing="0"/>
        <w:ind w:firstLine="567"/>
        <w:jc w:val="both"/>
        <w:rPr>
          <w:color w:val="000000"/>
        </w:rPr>
      </w:pPr>
      <w:r w:rsidRPr="00277BB4">
        <w:rPr>
          <w:color w:val="000000"/>
        </w:rPr>
        <w:t>Затем определяется средняя численность не полностью занятых работников за отчетный период, для чего число отработанных человеко-дней делится на число рабочих дней по календарю в отчетном месяце.</w:t>
      </w:r>
    </w:p>
    <w:p w14:paraId="241B60D0" w14:textId="77777777" w:rsidR="00277BB4" w:rsidRPr="00277BB4" w:rsidRDefault="00277BB4" w:rsidP="0006476F">
      <w:pPr>
        <w:pStyle w:val="a4"/>
        <w:spacing w:before="0" w:beforeAutospacing="0" w:after="0" w:afterAutospacing="0"/>
        <w:ind w:firstLine="567"/>
        <w:jc w:val="both"/>
        <w:rPr>
          <w:color w:val="000000"/>
        </w:rPr>
      </w:pPr>
      <w:r w:rsidRPr="00277BB4">
        <w:rPr>
          <w:color w:val="000000"/>
        </w:rPr>
        <w:t>За дни болезни, отпуска, неявок (приходящиеся на рабочие дни по календарю) в число отработанных человеко-часов условно включаются часы по предыдущему рабочему дню (в отличие от методологии, принятой для учета количества отработанных человеко-часов).</w:t>
      </w:r>
    </w:p>
    <w:p w14:paraId="495DC6E8" w14:textId="77777777" w:rsidR="00277BB4" w:rsidRPr="00277BB4" w:rsidRDefault="00277BB4" w:rsidP="0006476F">
      <w:pPr>
        <w:pStyle w:val="a4"/>
        <w:spacing w:before="0" w:beforeAutospacing="0" w:after="0" w:afterAutospacing="0"/>
        <w:ind w:firstLine="567"/>
        <w:jc w:val="both"/>
        <w:rPr>
          <w:i/>
          <w:iCs/>
          <w:color w:val="000000"/>
        </w:rPr>
      </w:pPr>
      <w:r w:rsidRPr="00277BB4">
        <w:rPr>
          <w:i/>
          <w:iCs/>
          <w:color w:val="000000"/>
        </w:rPr>
        <w:t>Упрощенный способ расчета.</w:t>
      </w:r>
    </w:p>
    <w:p w14:paraId="6D5F979E" w14:textId="77777777" w:rsidR="00277BB4" w:rsidRDefault="00277BB4" w:rsidP="0006476F">
      <w:pPr>
        <w:pStyle w:val="a4"/>
        <w:spacing w:before="0" w:beforeAutospacing="0" w:after="0" w:afterAutospacing="0"/>
        <w:ind w:firstLine="567"/>
        <w:jc w:val="both"/>
        <w:rPr>
          <w:color w:val="000000"/>
        </w:rPr>
      </w:pPr>
      <w:r w:rsidRPr="00277BB4">
        <w:rPr>
          <w:color w:val="000000"/>
        </w:rPr>
        <w:t xml:space="preserve">Если неполное рабочее время у работающих в организации составляет 3,2 часа в день, то эти работники учитываются как 0,4 человека за каждый рабочий день. </w:t>
      </w:r>
    </w:p>
    <w:p w14:paraId="15D64A4F" w14:textId="77777777" w:rsidR="00277BB4" w:rsidRDefault="00277BB4" w:rsidP="0006476F">
      <w:pPr>
        <w:pStyle w:val="a4"/>
        <w:spacing w:before="0" w:beforeAutospacing="0" w:after="0" w:afterAutospacing="0"/>
        <w:ind w:firstLine="567"/>
        <w:jc w:val="both"/>
        <w:rPr>
          <w:color w:val="000000"/>
        </w:rPr>
      </w:pPr>
      <w:r w:rsidRPr="00277BB4">
        <w:rPr>
          <w:color w:val="000000"/>
        </w:rPr>
        <w:t xml:space="preserve">Например, в сентябре Иванов отработал 22 рабочих дня, </w:t>
      </w:r>
    </w:p>
    <w:p w14:paraId="3BE26A2D" w14:textId="77777777" w:rsidR="00277BB4" w:rsidRDefault="00277BB4" w:rsidP="0006476F">
      <w:pPr>
        <w:pStyle w:val="a4"/>
        <w:spacing w:before="0" w:beforeAutospacing="0" w:after="0" w:afterAutospacing="0"/>
        <w:ind w:firstLine="567"/>
        <w:jc w:val="both"/>
        <w:rPr>
          <w:color w:val="000000"/>
        </w:rPr>
      </w:pPr>
      <w:r w:rsidRPr="00277BB4">
        <w:rPr>
          <w:color w:val="000000"/>
        </w:rPr>
        <w:t>Петров - 10,</w:t>
      </w:r>
    </w:p>
    <w:p w14:paraId="1274A8C8" w14:textId="77777777" w:rsidR="00277BB4" w:rsidRDefault="00277BB4" w:rsidP="0006476F">
      <w:pPr>
        <w:pStyle w:val="a4"/>
        <w:spacing w:before="0" w:beforeAutospacing="0" w:after="0" w:afterAutospacing="0"/>
        <w:ind w:firstLine="567"/>
        <w:jc w:val="both"/>
        <w:rPr>
          <w:color w:val="000000"/>
        </w:rPr>
      </w:pPr>
      <w:r w:rsidRPr="00277BB4">
        <w:rPr>
          <w:color w:val="000000"/>
        </w:rPr>
        <w:t xml:space="preserve"> Сидоров - 5 дней. </w:t>
      </w:r>
    </w:p>
    <w:p w14:paraId="52925832" w14:textId="77777777" w:rsidR="00277BB4" w:rsidRDefault="00277BB4" w:rsidP="0006476F">
      <w:pPr>
        <w:pStyle w:val="a4"/>
        <w:spacing w:before="0" w:beforeAutospacing="0" w:after="0" w:afterAutospacing="0"/>
        <w:ind w:firstLine="567"/>
        <w:jc w:val="both"/>
        <w:rPr>
          <w:color w:val="000000"/>
        </w:rPr>
      </w:pPr>
      <w:r w:rsidRPr="00277BB4">
        <w:rPr>
          <w:color w:val="000000"/>
        </w:rPr>
        <w:t xml:space="preserve">Средняя численность не полностью занятых работников составила 0,7 человека ((0,4 х 22 + 0,4 х 10 + 0,4 х 5) : 22 рабочих дня в сентябре). </w:t>
      </w:r>
    </w:p>
    <w:p w14:paraId="2DA486BA" w14:textId="4B1DD572" w:rsidR="00277BB4" w:rsidRPr="00277BB4" w:rsidRDefault="00277BB4" w:rsidP="0006476F">
      <w:pPr>
        <w:pStyle w:val="a4"/>
        <w:spacing w:before="0" w:beforeAutospacing="0" w:after="0" w:afterAutospacing="0"/>
        <w:ind w:firstLine="567"/>
        <w:jc w:val="both"/>
        <w:rPr>
          <w:color w:val="000000"/>
        </w:rPr>
      </w:pPr>
      <w:r w:rsidRPr="00277BB4">
        <w:rPr>
          <w:color w:val="000000"/>
        </w:rPr>
        <w:t>Эта численность учитывается при определении среднесписочной численности работников.</w:t>
      </w:r>
    </w:p>
    <w:p w14:paraId="492CF7F5" w14:textId="52AD18E1" w:rsidR="00635D86" w:rsidRPr="00725915" w:rsidRDefault="00277BB4" w:rsidP="0006476F">
      <w:pPr>
        <w:pStyle w:val="a4"/>
        <w:spacing w:before="0" w:beforeAutospacing="0" w:after="0" w:afterAutospacing="0"/>
        <w:ind w:firstLine="567"/>
        <w:jc w:val="both"/>
        <w:rPr>
          <w:color w:val="000000"/>
        </w:rPr>
      </w:pPr>
      <w:r w:rsidRPr="00277BB4">
        <w:rPr>
          <w:color w:val="000000"/>
        </w:rPr>
        <w:t>Следует иметь ввиду, что лица, переведенные на неполное рабочее время по инициативе администрации (без письменного согласия работника), учитываются в среднесписочной численност</w:t>
      </w:r>
      <w:r w:rsidR="00725915">
        <w:rPr>
          <w:color w:val="000000"/>
        </w:rPr>
        <w:t>и работников как целые единицы.</w:t>
      </w:r>
    </w:p>
    <w:p w14:paraId="4DAFFFD3"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Фонд оплаты труда рассчитывается путем суммирования за выбранный период расчета (месяц, квартал, год либо иной период) всех выплат, имеющих отношение к оплате труда в организации.</w:t>
      </w:r>
    </w:p>
    <w:p w14:paraId="73F60DB4"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Формула расчета средней заработной платы следующая:</w:t>
      </w:r>
    </w:p>
    <w:p w14:paraId="41789A3E"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 </w:t>
      </w:r>
    </w:p>
    <w:p w14:paraId="4AC20D12" w14:textId="07645F06" w:rsidR="00635D86" w:rsidRPr="00635D86" w:rsidRDefault="004B4323"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35D86" w:rsidRPr="00635D86">
        <w:rPr>
          <w:rFonts w:ascii="Times New Roman" w:eastAsia="Times New Roman" w:hAnsi="Times New Roman" w:cs="Times New Roman"/>
          <w:color w:val="000000"/>
          <w:sz w:val="24"/>
          <w:szCs w:val="24"/>
          <w:lang w:eastAsia="ru-RU"/>
        </w:rPr>
        <w:t>СЗП = ФОТ / ССЧ / КМ,</w:t>
      </w:r>
      <w:r w:rsidR="00620D07">
        <w:rPr>
          <w:rFonts w:ascii="Times New Roman" w:eastAsia="Times New Roman" w:hAnsi="Times New Roman" w:cs="Times New Roman"/>
          <w:color w:val="000000"/>
          <w:sz w:val="24"/>
          <w:szCs w:val="24"/>
          <w:lang w:eastAsia="ru-RU"/>
        </w:rPr>
        <w:t xml:space="preserve">                                          (17)</w:t>
      </w:r>
    </w:p>
    <w:p w14:paraId="117C4F7F"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 </w:t>
      </w:r>
    </w:p>
    <w:p w14:paraId="69027A73"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где СЗП — средняя зарплата организации на одного работника;</w:t>
      </w:r>
    </w:p>
    <w:p w14:paraId="1F207A47"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ФОТ — фонд оплаты труда за период;</w:t>
      </w:r>
    </w:p>
    <w:p w14:paraId="3BFFA9DE"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ССЧ — среднесписочная численность работников за период;</w:t>
      </w:r>
    </w:p>
    <w:p w14:paraId="5A248CB4"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КМ — количество месяцев, за которые учитывается заработная плата.</w:t>
      </w:r>
    </w:p>
    <w:p w14:paraId="4736B42D"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Таким образом, средняя заработная плата по организации рассчитывается путем деления фонда заработной платы работников, начисленной за рассчитываемый период, на среднесписочную численность работников организации за данный период и число месяцев в периоде, за который учитывается заработная плата.</w:t>
      </w:r>
    </w:p>
    <w:p w14:paraId="18AAF393" w14:textId="136287C5"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Среднесписочная численность работников также рассчитывается в зависимости от выбранного периода, она может быть среднемесячной, среднеквартальной или среднегодовой. Среднесписочная численность работников определяется на основании списочной численности работников, которая приводится на определенную дату, например на пос</w:t>
      </w:r>
      <w:r w:rsidR="004B4323">
        <w:rPr>
          <w:rFonts w:ascii="Times New Roman" w:eastAsia="Times New Roman" w:hAnsi="Times New Roman" w:cs="Times New Roman"/>
          <w:color w:val="000000"/>
          <w:sz w:val="24"/>
          <w:szCs w:val="24"/>
          <w:lang w:eastAsia="ru-RU"/>
        </w:rPr>
        <w:t xml:space="preserve">леднее число отчетного периода </w:t>
      </w:r>
    </w:p>
    <w:p w14:paraId="714EFDFB"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 </w:t>
      </w:r>
    </w:p>
    <w:p w14:paraId="7A8BF355" w14:textId="65002B1C" w:rsidR="00D52BAF" w:rsidRDefault="00D52BAF"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35D86" w:rsidRPr="00635D86">
        <w:rPr>
          <w:rFonts w:ascii="Times New Roman" w:eastAsia="Times New Roman" w:hAnsi="Times New Roman" w:cs="Times New Roman"/>
          <w:color w:val="000000"/>
          <w:sz w:val="24"/>
          <w:szCs w:val="24"/>
          <w:lang w:eastAsia="ru-RU"/>
        </w:rPr>
        <w:t xml:space="preserve">Пример 1. </w:t>
      </w:r>
    </w:p>
    <w:p w14:paraId="7E726D22" w14:textId="442C8235"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Среднесписочная численность работников учреждения за 2018 год составила 100 человек, годовой фо</w:t>
      </w:r>
      <w:r w:rsidR="004B4323">
        <w:rPr>
          <w:rFonts w:ascii="Times New Roman" w:eastAsia="Times New Roman" w:hAnsi="Times New Roman" w:cs="Times New Roman"/>
          <w:color w:val="000000"/>
          <w:sz w:val="24"/>
          <w:szCs w:val="24"/>
          <w:lang w:eastAsia="ru-RU"/>
        </w:rPr>
        <w:t>нд оплаты труда — 38 680 000 тенге</w:t>
      </w:r>
      <w:r w:rsidRPr="00635D86">
        <w:rPr>
          <w:rFonts w:ascii="Times New Roman" w:eastAsia="Times New Roman" w:hAnsi="Times New Roman" w:cs="Times New Roman"/>
          <w:color w:val="000000"/>
          <w:sz w:val="24"/>
          <w:szCs w:val="24"/>
          <w:lang w:eastAsia="ru-RU"/>
        </w:rPr>
        <w:t>.</w:t>
      </w:r>
    </w:p>
    <w:p w14:paraId="06D1A160" w14:textId="7C10D1A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Среднемесячная заработная плата по учр</w:t>
      </w:r>
      <w:r w:rsidR="004B4323">
        <w:rPr>
          <w:rFonts w:ascii="Times New Roman" w:eastAsia="Times New Roman" w:hAnsi="Times New Roman" w:cs="Times New Roman"/>
          <w:color w:val="000000"/>
          <w:sz w:val="24"/>
          <w:szCs w:val="24"/>
          <w:lang w:eastAsia="ru-RU"/>
        </w:rPr>
        <w:t>еждению за 2018 год — 32 233 тенге. (38 680 000 тенге</w:t>
      </w:r>
      <w:r w:rsidRPr="00635D86">
        <w:rPr>
          <w:rFonts w:ascii="Times New Roman" w:eastAsia="Times New Roman" w:hAnsi="Times New Roman" w:cs="Times New Roman"/>
          <w:color w:val="000000"/>
          <w:sz w:val="24"/>
          <w:szCs w:val="24"/>
          <w:lang w:eastAsia="ru-RU"/>
        </w:rPr>
        <w:t>. / 100 чел. / 12 мес.).</w:t>
      </w:r>
    </w:p>
    <w:p w14:paraId="341A52DB" w14:textId="211390EE" w:rsidR="00635D86" w:rsidRPr="00635D86" w:rsidRDefault="00354999"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635D86" w:rsidRPr="00635D86">
        <w:rPr>
          <w:rFonts w:ascii="Times New Roman" w:eastAsia="Times New Roman" w:hAnsi="Times New Roman" w:cs="Times New Roman"/>
          <w:color w:val="000000"/>
          <w:sz w:val="24"/>
          <w:szCs w:val="24"/>
          <w:lang w:eastAsia="ru-RU"/>
        </w:rPr>
        <w:t>Если в учреждении есть сотрудники, работающие неполное рабочее время, среднесписочная численность работни</w:t>
      </w:r>
      <w:r w:rsidR="004B4323">
        <w:rPr>
          <w:rFonts w:ascii="Times New Roman" w:eastAsia="Times New Roman" w:hAnsi="Times New Roman" w:cs="Times New Roman"/>
          <w:color w:val="000000"/>
          <w:sz w:val="24"/>
          <w:szCs w:val="24"/>
          <w:lang w:eastAsia="ru-RU"/>
        </w:rPr>
        <w:t>ков определяется в соответствии</w:t>
      </w:r>
      <w:r w:rsidR="00B632C6">
        <w:rPr>
          <w:rFonts w:ascii="Times New Roman" w:eastAsia="Times New Roman" w:hAnsi="Times New Roman" w:cs="Times New Roman"/>
          <w:color w:val="000000"/>
          <w:sz w:val="24"/>
          <w:szCs w:val="24"/>
          <w:lang w:eastAsia="ru-RU"/>
        </w:rPr>
        <w:t xml:space="preserve"> с положением .</w:t>
      </w:r>
      <w:r w:rsidR="00635D86" w:rsidRPr="00635D86">
        <w:rPr>
          <w:rFonts w:ascii="Times New Roman" w:eastAsia="Times New Roman" w:hAnsi="Times New Roman" w:cs="Times New Roman"/>
          <w:color w:val="000000"/>
          <w:sz w:val="24"/>
          <w:szCs w:val="24"/>
          <w:lang w:eastAsia="ru-RU"/>
        </w:rPr>
        <w:t>Так, работники, кото</w:t>
      </w:r>
      <w:r w:rsidR="004B4323">
        <w:rPr>
          <w:rFonts w:ascii="Times New Roman" w:eastAsia="Times New Roman" w:hAnsi="Times New Roman" w:cs="Times New Roman"/>
          <w:color w:val="000000"/>
          <w:sz w:val="24"/>
          <w:szCs w:val="24"/>
          <w:lang w:eastAsia="ru-RU"/>
        </w:rPr>
        <w:t>рым согласно законодательству РК</w:t>
      </w:r>
      <w:r w:rsidR="00635D86" w:rsidRPr="00635D86">
        <w:rPr>
          <w:rFonts w:ascii="Times New Roman" w:eastAsia="Times New Roman" w:hAnsi="Times New Roman" w:cs="Times New Roman"/>
          <w:color w:val="000000"/>
          <w:sz w:val="24"/>
          <w:szCs w:val="24"/>
          <w:lang w:eastAsia="ru-RU"/>
        </w:rPr>
        <w:t xml:space="preserve"> установлена сокращенная продолжительность рабочего времени (работники в возрасте до 18 лет, работники, занятые на работах с вредными и опасными условиями труда, женщины, которым предоставлены дополнительные перерывы в работе для кормления ребенка, работники, являющиеся инвалидами I и II групп), а также лица, работавшие неполное рабочее время по инициативе работодателя, учитываются в среднесписочной численности работников как целые единицы.</w:t>
      </w:r>
    </w:p>
    <w:p w14:paraId="70E96177"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В остальных случаях лица, работавшие неполное рабочее время в соответствии с трудовым договором, штатным расписанием или переведенные с их письменного согласия на работу на неполное рабочее время, при определении среднесписочной численности работников учитываются пропорционально отработанному ими времени. Расчет средней численности этой категории работников производится в следующем порядке.</w:t>
      </w:r>
    </w:p>
    <w:p w14:paraId="444CFE21"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b/>
          <w:bCs/>
          <w:color w:val="000000"/>
          <w:sz w:val="24"/>
          <w:szCs w:val="24"/>
          <w:lang w:eastAsia="ru-RU"/>
        </w:rPr>
        <w:t>Шаг 1.</w:t>
      </w:r>
      <w:r w:rsidRPr="00635D86">
        <w:rPr>
          <w:rFonts w:ascii="Times New Roman" w:eastAsia="Times New Roman" w:hAnsi="Times New Roman" w:cs="Times New Roman"/>
          <w:color w:val="000000"/>
          <w:sz w:val="24"/>
          <w:szCs w:val="24"/>
          <w:lang w:eastAsia="ru-RU"/>
        </w:rPr>
        <w:t>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 например:</w:t>
      </w:r>
    </w:p>
    <w:p w14:paraId="58BE010B"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 40 часов — на 8 часов (при пятидневной рабочей неделе) или 6,67 часа (при шестидневной рабочей неделе);</w:t>
      </w:r>
    </w:p>
    <w:p w14:paraId="0C3AE0A9"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 36 часов — на 7,2 часа (при пятидневной рабочей неделе) или 6 часов (при шестидневной рабочей неделе);</w:t>
      </w:r>
    </w:p>
    <w:p w14:paraId="49C968D1"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 24 часа — на 4,8 часа (при пятидневной рабочей неделе) или 4 часа (при шестидневной рабочей неделе).</w:t>
      </w:r>
    </w:p>
    <w:p w14:paraId="4EC70752"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b/>
          <w:bCs/>
          <w:color w:val="000000"/>
          <w:sz w:val="24"/>
          <w:szCs w:val="24"/>
          <w:lang w:eastAsia="ru-RU"/>
        </w:rPr>
        <w:t>Шаг 2.</w:t>
      </w:r>
      <w:r w:rsidRPr="00635D86">
        <w:rPr>
          <w:rFonts w:ascii="Times New Roman" w:eastAsia="Times New Roman" w:hAnsi="Times New Roman" w:cs="Times New Roman"/>
          <w:color w:val="000000"/>
          <w:sz w:val="24"/>
          <w:szCs w:val="24"/>
          <w:lang w:eastAsia="ru-RU"/>
        </w:rPr>
        <w:t>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человеко-дней на число рабочих дней по календарю в отчетном месяце. При этом за дни болезни, отпуска, неявок на работу, приходящиеся на рабочие дни по календарю, в число отработанных человеко-часов условно включаются часы по предыдущему рабочему дню (в отличие от методологии, принятой для учета количества отработанных человеко-часов).</w:t>
      </w:r>
    </w:p>
    <w:p w14:paraId="4470B61F"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 </w:t>
      </w:r>
    </w:p>
    <w:p w14:paraId="24D5679C" w14:textId="793BCD43" w:rsidR="0049206B" w:rsidRDefault="00D52BAF"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A02FC">
        <w:rPr>
          <w:rFonts w:ascii="Times New Roman" w:eastAsia="Times New Roman" w:hAnsi="Times New Roman" w:cs="Times New Roman"/>
          <w:color w:val="000000"/>
          <w:sz w:val="24"/>
          <w:szCs w:val="24"/>
          <w:lang w:eastAsia="ru-RU"/>
        </w:rPr>
        <w:t xml:space="preserve">                                                 </w:t>
      </w:r>
    </w:p>
    <w:p w14:paraId="07FF5B37" w14:textId="325048DE" w:rsidR="00D52BAF" w:rsidRDefault="0049206B"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35D86" w:rsidRPr="00635D86">
        <w:rPr>
          <w:rFonts w:ascii="Times New Roman" w:eastAsia="Times New Roman" w:hAnsi="Times New Roman" w:cs="Times New Roman"/>
          <w:color w:val="000000"/>
          <w:sz w:val="24"/>
          <w:szCs w:val="24"/>
          <w:lang w:eastAsia="ru-RU"/>
        </w:rPr>
        <w:t>Пример 2.</w:t>
      </w:r>
    </w:p>
    <w:p w14:paraId="33079B3B" w14:textId="35C6001E"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 xml:space="preserve"> В учреждении 5 работников в августе 2019 года были заняты на работе неполное рабочее время: 2 работника отработали по 4 часа в день (каждый из них — по 22 рабочих дня), 3 работника — по 3,2 часа в день (22, 10 и 5 рабочих дней соответственно).</w:t>
      </w:r>
    </w:p>
    <w:p w14:paraId="45DAE35A"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Первые из названных сотрудников, работающих неполное рабочее время, учитываются за каждый рабочий день как 0,5 человека (4 ч / 8 ч), вторые — как 0,4 человека (3,2 ч / 8 ч).</w:t>
      </w:r>
    </w:p>
    <w:p w14:paraId="7950C105" w14:textId="77777777" w:rsidR="00635D86" w:rsidRPr="00635D86" w:rsidRDefault="00635D86"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Средняя численность не полностью занятых работников — 1,7 человека ((0,5 чел. x 22 раб. дн. + 0,5 чел. x 22 раб. дн. + 0,4 чел. x 22 раб. дн. + 0,4 чел. x 10 раб. дн. + 0,4 чел. x 5 раб. дн.) / 22 раб. дн. в августе). Они учитываются при определении среднесписочной численности работников.</w:t>
      </w:r>
    </w:p>
    <w:p w14:paraId="35168A14" w14:textId="7B1AFFD8" w:rsidR="00635D86" w:rsidRDefault="00B37C58"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635D86" w:rsidRPr="00635D86">
        <w:rPr>
          <w:rFonts w:ascii="Times New Roman" w:eastAsia="Times New Roman" w:hAnsi="Times New Roman" w:cs="Times New Roman"/>
          <w:color w:val="000000"/>
          <w:sz w:val="24"/>
          <w:szCs w:val="24"/>
          <w:lang w:eastAsia="ru-RU"/>
        </w:rPr>
        <w:t>Соответственно, если в учреждении есть сотрудники, работающие неполный рабочий день, для исчисления среднесписочной численности работников суммируются среднесписочная численность работников с полным рабочим днем и среднесписочная численность работников с непол</w:t>
      </w:r>
      <w:r w:rsidR="00A43237">
        <w:rPr>
          <w:rFonts w:ascii="Times New Roman" w:eastAsia="Times New Roman" w:hAnsi="Times New Roman" w:cs="Times New Roman"/>
          <w:color w:val="000000"/>
          <w:sz w:val="24"/>
          <w:szCs w:val="24"/>
          <w:lang w:eastAsia="ru-RU"/>
        </w:rPr>
        <w:t>ным рабочим временем.</w:t>
      </w:r>
    </w:p>
    <w:p w14:paraId="55D5EA4B" w14:textId="77777777" w:rsidR="00A43237" w:rsidRPr="00A43237" w:rsidRDefault="00A43237" w:rsidP="0006476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1DEE5537" w14:textId="77777777" w:rsidR="00635D86" w:rsidRPr="00635D86" w:rsidRDefault="00635D86" w:rsidP="0006476F">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635D86">
        <w:rPr>
          <w:rFonts w:ascii="Times New Roman" w:eastAsia="Times New Roman" w:hAnsi="Times New Roman" w:cs="Times New Roman"/>
          <w:color w:val="000000"/>
          <w:sz w:val="24"/>
          <w:szCs w:val="24"/>
          <w:lang w:eastAsia="ru-RU"/>
        </w:rPr>
        <w:t> </w:t>
      </w:r>
    </w:p>
    <w:p w14:paraId="75DB89A6" w14:textId="4ADF9759" w:rsidR="007F5FF0" w:rsidRDefault="00ED661E" w:rsidP="00D936F8">
      <w:pPr>
        <w:shd w:val="clear" w:color="auto" w:fill="FFFFFF"/>
        <w:rPr>
          <w:rFonts w:asciiTheme="majorBidi" w:eastAsia="Times New Roman" w:hAnsiTheme="majorBidi" w:cstheme="majorBidi"/>
          <w:b/>
          <w:sz w:val="24"/>
          <w:szCs w:val="24"/>
        </w:rPr>
      </w:pPr>
      <w:r>
        <w:rPr>
          <w:rFonts w:asciiTheme="majorBidi" w:eastAsia="Times New Roman" w:hAnsiTheme="majorBidi" w:cstheme="majorBidi"/>
          <w:b/>
          <w:sz w:val="24"/>
          <w:szCs w:val="24"/>
        </w:rPr>
        <w:t xml:space="preserve">                          </w:t>
      </w:r>
    </w:p>
    <w:p w14:paraId="68C4F55B" w14:textId="79657125" w:rsidR="00B632C6" w:rsidRPr="005D0D2D" w:rsidRDefault="007F5FF0" w:rsidP="005D0D2D">
      <w:pPr>
        <w:shd w:val="clear" w:color="auto" w:fill="FFFFFF"/>
        <w:rPr>
          <w:rFonts w:asciiTheme="majorBidi" w:eastAsia="Times New Roman" w:hAnsiTheme="majorBidi" w:cstheme="majorBidi"/>
          <w:b/>
          <w:sz w:val="24"/>
          <w:szCs w:val="24"/>
        </w:rPr>
      </w:pPr>
      <w:r>
        <w:rPr>
          <w:rFonts w:asciiTheme="majorBidi" w:eastAsia="Times New Roman" w:hAnsiTheme="majorBidi" w:cstheme="majorBidi"/>
          <w:b/>
          <w:sz w:val="24"/>
          <w:szCs w:val="24"/>
        </w:rPr>
        <w:t xml:space="preserve">                                    </w:t>
      </w:r>
      <w:r w:rsidR="00A91EB2" w:rsidRPr="00A91EB2">
        <w:rPr>
          <w:rFonts w:asciiTheme="majorBidi" w:eastAsia="Times New Roman" w:hAnsiTheme="majorBidi" w:cstheme="majorBidi"/>
          <w:b/>
          <w:sz w:val="24"/>
          <w:szCs w:val="24"/>
        </w:rPr>
        <w:t xml:space="preserve"> </w:t>
      </w:r>
      <w:r w:rsidR="00906119" w:rsidRPr="00A91EB2">
        <w:rPr>
          <w:rFonts w:asciiTheme="majorBidi" w:eastAsia="Times New Roman" w:hAnsiTheme="majorBidi" w:cstheme="majorBidi"/>
          <w:b/>
          <w:sz w:val="24"/>
          <w:szCs w:val="24"/>
        </w:rPr>
        <w:t xml:space="preserve"> Контрольные вопросы </w:t>
      </w:r>
    </w:p>
    <w:p w14:paraId="64EB6C1E" w14:textId="75FF935B" w:rsidR="00635D86" w:rsidRPr="0006476F" w:rsidRDefault="0006476F" w:rsidP="0006476F">
      <w:pPr>
        <w:shd w:val="clear" w:color="auto" w:fill="FFFFFF"/>
        <w:spacing w:after="0" w:line="240" w:lineRule="auto"/>
        <w:rPr>
          <w:rFonts w:asciiTheme="majorBidi" w:eastAsia="Times New Roman" w:hAnsiTheme="majorBidi" w:cstheme="majorBidi"/>
          <w:sz w:val="24"/>
          <w:szCs w:val="24"/>
        </w:rPr>
      </w:pPr>
      <w:r>
        <w:rPr>
          <w:rFonts w:asciiTheme="majorBidi" w:eastAsia="Times New Roman" w:hAnsiTheme="majorBidi" w:cstheme="majorBidi"/>
          <w:sz w:val="24"/>
          <w:szCs w:val="24"/>
        </w:rPr>
        <w:t>1.</w:t>
      </w:r>
      <w:r w:rsidR="00FA02FC" w:rsidRPr="0006476F">
        <w:rPr>
          <w:rFonts w:asciiTheme="majorBidi" w:eastAsia="Times New Roman" w:hAnsiTheme="majorBidi" w:cstheme="majorBidi"/>
          <w:sz w:val="24"/>
          <w:szCs w:val="24"/>
        </w:rPr>
        <w:t xml:space="preserve">Какие задачи </w:t>
      </w:r>
      <w:r w:rsidR="00FA02FC" w:rsidRPr="0006476F">
        <w:rPr>
          <w:rFonts w:ascii="Times New Roman" w:hAnsi="Times New Roman" w:cs="Times New Roman"/>
          <w:sz w:val="24"/>
          <w:szCs w:val="24"/>
        </w:rPr>
        <w:t>необходимо решить в процессе планирования фонда оплаты труда?</w:t>
      </w:r>
    </w:p>
    <w:p w14:paraId="7E45CD30" w14:textId="7EDC1702" w:rsidR="00FA02FC" w:rsidRPr="00135F02" w:rsidRDefault="0006476F" w:rsidP="0006476F">
      <w:pPr>
        <w:spacing w:after="0" w:line="240" w:lineRule="auto"/>
        <w:jc w:val="both"/>
        <w:rPr>
          <w:rFonts w:ascii="Times New Roman" w:hAnsi="Times New Roman" w:cs="Times New Roman"/>
          <w:sz w:val="24"/>
          <w:szCs w:val="24"/>
        </w:rPr>
      </w:pPr>
      <w:r>
        <w:rPr>
          <w:rFonts w:asciiTheme="majorBidi" w:eastAsia="Times New Roman" w:hAnsiTheme="majorBidi" w:cstheme="majorBidi"/>
          <w:sz w:val="24"/>
          <w:szCs w:val="24"/>
        </w:rPr>
        <w:t>2.</w:t>
      </w:r>
      <w:r w:rsidR="00FA02FC">
        <w:rPr>
          <w:rFonts w:asciiTheme="majorBidi" w:eastAsia="Times New Roman" w:hAnsiTheme="majorBidi" w:cstheme="majorBidi"/>
          <w:sz w:val="24"/>
          <w:szCs w:val="24"/>
        </w:rPr>
        <w:t xml:space="preserve">Какие методы  используют </w:t>
      </w:r>
      <w:r w:rsidR="00FA02FC">
        <w:rPr>
          <w:rFonts w:ascii="Times New Roman" w:hAnsi="Times New Roman" w:cs="Times New Roman"/>
          <w:sz w:val="24"/>
          <w:szCs w:val="24"/>
        </w:rPr>
        <w:t>д</w:t>
      </w:r>
      <w:r w:rsidR="00FA02FC" w:rsidRPr="00135F02">
        <w:rPr>
          <w:rFonts w:ascii="Times New Roman" w:hAnsi="Times New Roman" w:cs="Times New Roman"/>
          <w:sz w:val="24"/>
          <w:szCs w:val="24"/>
        </w:rPr>
        <w:t>ля установления планового фонда оплаты труда (фонда заработной платы</w:t>
      </w:r>
      <w:r w:rsidR="00FA02FC">
        <w:rPr>
          <w:rFonts w:ascii="Times New Roman" w:hAnsi="Times New Roman" w:cs="Times New Roman"/>
          <w:sz w:val="24"/>
          <w:szCs w:val="24"/>
        </w:rPr>
        <w:t>?</w:t>
      </w:r>
    </w:p>
    <w:p w14:paraId="5CE01B44" w14:textId="5429EA9B" w:rsidR="00FA02FC" w:rsidRDefault="00FA02FC" w:rsidP="0006476F">
      <w:pPr>
        <w:shd w:val="clear" w:color="auto" w:fill="FFFFFF"/>
        <w:spacing w:after="0" w:line="240" w:lineRule="auto"/>
        <w:rPr>
          <w:rFonts w:ascii="Times New Roman" w:hAnsi="Times New Roman" w:cs="Times New Roman"/>
          <w:sz w:val="24"/>
          <w:szCs w:val="24"/>
        </w:rPr>
      </w:pPr>
      <w:r>
        <w:rPr>
          <w:rFonts w:asciiTheme="majorBidi" w:eastAsia="Times New Roman" w:hAnsiTheme="majorBidi" w:cstheme="majorBidi"/>
          <w:sz w:val="24"/>
          <w:szCs w:val="24"/>
        </w:rPr>
        <w:t xml:space="preserve">3. Как определяется </w:t>
      </w:r>
      <w:r w:rsidRPr="00135F02">
        <w:rPr>
          <w:rFonts w:ascii="Times New Roman" w:hAnsi="Times New Roman" w:cs="Times New Roman"/>
          <w:sz w:val="24"/>
          <w:szCs w:val="24"/>
        </w:rPr>
        <w:t xml:space="preserve">фонд </w:t>
      </w:r>
      <w:r>
        <w:rPr>
          <w:rFonts w:ascii="Times New Roman" w:hAnsi="Times New Roman" w:cs="Times New Roman"/>
          <w:sz w:val="24"/>
          <w:szCs w:val="24"/>
        </w:rPr>
        <w:t>оплаты труда</w:t>
      </w:r>
      <w:r w:rsidRPr="00FA02FC">
        <w:rPr>
          <w:rFonts w:ascii="Times New Roman" w:hAnsi="Times New Roman" w:cs="Times New Roman"/>
          <w:sz w:val="24"/>
          <w:szCs w:val="24"/>
        </w:rPr>
        <w:t xml:space="preserve"> </w:t>
      </w:r>
      <w:r w:rsidRPr="00135F02">
        <w:rPr>
          <w:rFonts w:ascii="Times New Roman" w:hAnsi="Times New Roman" w:cs="Times New Roman"/>
          <w:sz w:val="24"/>
          <w:szCs w:val="24"/>
        </w:rPr>
        <w:t>по достигнутому уровню базового фонда оплаты труда</w:t>
      </w:r>
      <w:r>
        <w:rPr>
          <w:rFonts w:ascii="Times New Roman" w:hAnsi="Times New Roman" w:cs="Times New Roman"/>
          <w:sz w:val="24"/>
          <w:szCs w:val="24"/>
        </w:rPr>
        <w:t>?</w:t>
      </w:r>
    </w:p>
    <w:p w14:paraId="671A29A0" w14:textId="2A7CC6C8" w:rsidR="00FA02FC" w:rsidRDefault="00FA02FC" w:rsidP="0006476F">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4.</w:t>
      </w:r>
      <w:r w:rsidR="00E91B1A" w:rsidRPr="00E91B1A">
        <w:rPr>
          <w:rFonts w:ascii="Times New Roman" w:hAnsi="Times New Roman" w:cs="Times New Roman"/>
          <w:sz w:val="24"/>
          <w:szCs w:val="24"/>
        </w:rPr>
        <w:t xml:space="preserve"> </w:t>
      </w:r>
      <w:r w:rsidR="00E91B1A">
        <w:rPr>
          <w:rFonts w:ascii="Times New Roman" w:hAnsi="Times New Roman" w:cs="Times New Roman"/>
          <w:sz w:val="24"/>
          <w:szCs w:val="24"/>
        </w:rPr>
        <w:t xml:space="preserve"> Как планируют фонд</w:t>
      </w:r>
      <w:r w:rsidR="00E91B1A" w:rsidRPr="00135F02">
        <w:rPr>
          <w:rFonts w:ascii="Times New Roman" w:hAnsi="Times New Roman" w:cs="Times New Roman"/>
          <w:sz w:val="24"/>
          <w:szCs w:val="24"/>
        </w:rPr>
        <w:t xml:space="preserve"> заработной платы на основе использования ее средней величины</w:t>
      </w:r>
      <w:r w:rsidR="00E91B1A">
        <w:rPr>
          <w:rFonts w:ascii="Times New Roman" w:hAnsi="Times New Roman" w:cs="Times New Roman"/>
          <w:sz w:val="24"/>
          <w:szCs w:val="24"/>
        </w:rPr>
        <w:t>?</w:t>
      </w:r>
    </w:p>
    <w:p w14:paraId="0FE2AF57" w14:textId="51525B07" w:rsidR="00E91B1A" w:rsidRDefault="00E91B1A" w:rsidP="0006476F">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5.Какие способы   используют в</w:t>
      </w:r>
      <w:r w:rsidRPr="00135F02">
        <w:rPr>
          <w:rFonts w:ascii="Times New Roman" w:hAnsi="Times New Roman" w:cs="Times New Roman"/>
          <w:sz w:val="24"/>
          <w:szCs w:val="24"/>
        </w:rPr>
        <w:t xml:space="preserve"> практике планирования</w:t>
      </w:r>
      <w:r w:rsidR="0006476F">
        <w:rPr>
          <w:rFonts w:ascii="Times New Roman" w:hAnsi="Times New Roman" w:cs="Times New Roman"/>
          <w:sz w:val="24"/>
          <w:szCs w:val="24"/>
        </w:rPr>
        <w:t xml:space="preserve"> фонда оплаты труда</w:t>
      </w:r>
      <w:r w:rsidRPr="00135F02">
        <w:rPr>
          <w:rFonts w:ascii="Times New Roman" w:hAnsi="Times New Roman" w:cs="Times New Roman"/>
          <w:sz w:val="24"/>
          <w:szCs w:val="24"/>
        </w:rPr>
        <w:t xml:space="preserve"> </w:t>
      </w:r>
      <w:r>
        <w:rPr>
          <w:rFonts w:ascii="Times New Roman" w:hAnsi="Times New Roman" w:cs="Times New Roman"/>
          <w:sz w:val="24"/>
          <w:szCs w:val="24"/>
        </w:rPr>
        <w:t>?</w:t>
      </w:r>
    </w:p>
    <w:p w14:paraId="09866616" w14:textId="3C59BA55" w:rsidR="00E91B1A" w:rsidRDefault="00E91B1A" w:rsidP="0006476F">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6.</w:t>
      </w:r>
      <w:r w:rsidR="0006476F" w:rsidRPr="0006476F">
        <w:rPr>
          <w:rFonts w:ascii="Times New Roman" w:hAnsi="Times New Roman" w:cs="Times New Roman"/>
          <w:sz w:val="24"/>
          <w:szCs w:val="24"/>
        </w:rPr>
        <w:t xml:space="preserve"> </w:t>
      </w:r>
      <w:r w:rsidR="0006476F">
        <w:rPr>
          <w:rFonts w:ascii="Times New Roman" w:hAnsi="Times New Roman" w:cs="Times New Roman"/>
          <w:sz w:val="24"/>
          <w:szCs w:val="24"/>
        </w:rPr>
        <w:t xml:space="preserve"> Как определяется</w:t>
      </w:r>
      <w:r w:rsidR="0006476F" w:rsidRPr="0006476F">
        <w:rPr>
          <w:rFonts w:ascii="Times New Roman" w:hAnsi="Times New Roman" w:cs="Times New Roman"/>
          <w:sz w:val="24"/>
          <w:szCs w:val="24"/>
        </w:rPr>
        <w:t xml:space="preserve"> </w:t>
      </w:r>
      <w:r w:rsidR="0006476F" w:rsidRPr="00135F02">
        <w:rPr>
          <w:rFonts w:ascii="Times New Roman" w:hAnsi="Times New Roman" w:cs="Times New Roman"/>
          <w:sz w:val="24"/>
          <w:szCs w:val="24"/>
        </w:rPr>
        <w:t>фонд заработной платы</w:t>
      </w:r>
      <w:r w:rsidR="0006476F">
        <w:rPr>
          <w:rFonts w:ascii="Times New Roman" w:hAnsi="Times New Roman" w:cs="Times New Roman"/>
          <w:sz w:val="24"/>
          <w:szCs w:val="24"/>
        </w:rPr>
        <w:t xml:space="preserve">  уровневом нормативном способе</w:t>
      </w:r>
      <w:r w:rsidR="0006476F" w:rsidRPr="00135F02">
        <w:rPr>
          <w:rFonts w:ascii="Times New Roman" w:hAnsi="Times New Roman" w:cs="Times New Roman"/>
          <w:sz w:val="24"/>
          <w:szCs w:val="24"/>
        </w:rPr>
        <w:t xml:space="preserve"> </w:t>
      </w:r>
      <w:r w:rsidR="0006476F">
        <w:rPr>
          <w:rFonts w:ascii="Times New Roman" w:hAnsi="Times New Roman" w:cs="Times New Roman"/>
          <w:sz w:val="24"/>
          <w:szCs w:val="24"/>
        </w:rPr>
        <w:t>?</w:t>
      </w:r>
    </w:p>
    <w:p w14:paraId="05C1BC12" w14:textId="01EEC264" w:rsidR="0006476F" w:rsidRDefault="0006476F" w:rsidP="00B56175">
      <w:pPr>
        <w:shd w:val="clear" w:color="auto" w:fill="FFFFFF"/>
        <w:spacing w:after="0" w:line="240" w:lineRule="auto"/>
        <w:rPr>
          <w:color w:val="000000"/>
        </w:rPr>
      </w:pPr>
      <w:r w:rsidRPr="00B56175">
        <w:rPr>
          <w:rFonts w:ascii="Times New Roman" w:hAnsi="Times New Roman" w:cs="Times New Roman"/>
          <w:sz w:val="24"/>
          <w:szCs w:val="24"/>
        </w:rPr>
        <w:t>7.</w:t>
      </w:r>
      <w:r w:rsidR="00B56175" w:rsidRPr="00B56175">
        <w:rPr>
          <w:rFonts w:ascii="Times New Roman" w:hAnsi="Times New Roman" w:cs="Times New Roman"/>
          <w:sz w:val="24"/>
          <w:szCs w:val="24"/>
        </w:rPr>
        <w:t xml:space="preserve"> В каком порядке производится расчет </w:t>
      </w:r>
      <w:r w:rsidR="00B56175" w:rsidRPr="00B56175">
        <w:rPr>
          <w:rFonts w:ascii="Times New Roman" w:hAnsi="Times New Roman" w:cs="Times New Roman"/>
          <w:color w:val="000000"/>
        </w:rPr>
        <w:t>средней численности этой категории работников</w:t>
      </w:r>
      <w:r w:rsidR="00B56175">
        <w:rPr>
          <w:color w:val="000000"/>
        </w:rPr>
        <w:t>?</w:t>
      </w:r>
    </w:p>
    <w:p w14:paraId="3FA43305" w14:textId="695AFA2E" w:rsidR="00B56175" w:rsidRPr="00B632C6" w:rsidRDefault="00B56175" w:rsidP="00B632C6">
      <w:pPr>
        <w:shd w:val="clear" w:color="auto" w:fill="FFFFFF"/>
        <w:spacing w:after="0" w:line="240" w:lineRule="auto"/>
        <w:rPr>
          <w:rFonts w:ascii="Times New Roman" w:eastAsia="Times New Roman" w:hAnsi="Times New Roman" w:cs="Times New Roman"/>
          <w:color w:val="000000"/>
          <w:sz w:val="24"/>
          <w:szCs w:val="24"/>
          <w:lang w:eastAsia="ru-RU"/>
        </w:rPr>
      </w:pPr>
      <w:r w:rsidRPr="00B632C6">
        <w:rPr>
          <w:rFonts w:ascii="Times New Roman" w:hAnsi="Times New Roman" w:cs="Times New Roman"/>
          <w:color w:val="000000"/>
          <w:sz w:val="24"/>
          <w:szCs w:val="24"/>
        </w:rPr>
        <w:t>8.</w:t>
      </w:r>
      <w:r w:rsidR="00B632C6" w:rsidRPr="00B632C6">
        <w:rPr>
          <w:rFonts w:ascii="Times New Roman" w:eastAsia="Times New Roman" w:hAnsi="Times New Roman" w:cs="Times New Roman"/>
          <w:color w:val="000000"/>
          <w:sz w:val="24"/>
          <w:szCs w:val="24"/>
          <w:lang w:eastAsia="ru-RU"/>
        </w:rPr>
        <w:t xml:space="preserve">  Как расчитывается средняя заработная плата по организации ?</w:t>
      </w:r>
    </w:p>
    <w:p w14:paraId="1646ACE4" w14:textId="774E3316" w:rsidR="00FA02FC" w:rsidRDefault="00F54BF9" w:rsidP="001751C2">
      <w:pPr>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9.</w:t>
      </w:r>
      <w:r w:rsidRPr="00F54B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Приведите формулу</w:t>
      </w:r>
      <w:r w:rsidRPr="00635D86">
        <w:rPr>
          <w:rFonts w:ascii="Times New Roman" w:eastAsia="Times New Roman" w:hAnsi="Times New Roman" w:cs="Times New Roman"/>
          <w:color w:val="000000"/>
          <w:sz w:val="24"/>
          <w:szCs w:val="24"/>
          <w:lang w:eastAsia="ru-RU"/>
        </w:rPr>
        <w:t xml:space="preserve"> расчета ср</w:t>
      </w:r>
      <w:r>
        <w:rPr>
          <w:rFonts w:ascii="Times New Roman" w:eastAsia="Times New Roman" w:hAnsi="Times New Roman" w:cs="Times New Roman"/>
          <w:color w:val="000000"/>
          <w:sz w:val="24"/>
          <w:szCs w:val="24"/>
          <w:lang w:eastAsia="ru-RU"/>
        </w:rPr>
        <w:t>едней заработной платы ?</w:t>
      </w:r>
    </w:p>
    <w:p w14:paraId="0E0AD5BF" w14:textId="0A1C228E" w:rsidR="001751C2" w:rsidRDefault="001751C2" w:rsidP="001751C2">
      <w:pPr>
        <w:shd w:val="clear" w:color="auto" w:fill="FFFFFF"/>
        <w:spacing w:after="0" w:line="240" w:lineRule="auto"/>
        <w:rPr>
          <w:rFonts w:ascii="Times New Roman" w:hAnsi="Times New Roman" w:cs="Times New Roman"/>
          <w:sz w:val="24"/>
          <w:szCs w:val="24"/>
        </w:rPr>
      </w:pPr>
    </w:p>
    <w:p w14:paraId="7466652B" w14:textId="652B54E8" w:rsidR="00ED661E" w:rsidRDefault="00ED661E" w:rsidP="001751C2">
      <w:pPr>
        <w:shd w:val="clear" w:color="auto" w:fill="FFFFFF"/>
        <w:spacing w:after="0" w:line="240" w:lineRule="auto"/>
        <w:rPr>
          <w:rFonts w:ascii="Times New Roman" w:hAnsi="Times New Roman" w:cs="Times New Roman"/>
          <w:sz w:val="24"/>
          <w:szCs w:val="24"/>
        </w:rPr>
      </w:pPr>
    </w:p>
    <w:p w14:paraId="4A6535D3" w14:textId="77777777" w:rsidR="00ED661E" w:rsidRPr="001751C2" w:rsidRDefault="00ED661E" w:rsidP="001751C2">
      <w:pPr>
        <w:shd w:val="clear" w:color="auto" w:fill="FFFFFF"/>
        <w:spacing w:after="0" w:line="240" w:lineRule="auto"/>
        <w:rPr>
          <w:rFonts w:ascii="Times New Roman" w:hAnsi="Times New Roman" w:cs="Times New Roman"/>
          <w:sz w:val="24"/>
          <w:szCs w:val="24"/>
        </w:rPr>
      </w:pPr>
    </w:p>
    <w:p w14:paraId="2396589E" w14:textId="258E2EE0" w:rsidR="00DD7EA9" w:rsidRPr="00906119" w:rsidRDefault="00DD7EA9" w:rsidP="00DD7EA9">
      <w:pPr>
        <w:shd w:val="clear" w:color="auto" w:fill="FFFFFF"/>
        <w:rPr>
          <w:rFonts w:ascii="Times New Roman" w:hAnsi="Times New Roman" w:cs="Times New Roman"/>
          <w:b/>
          <w:sz w:val="28"/>
          <w:szCs w:val="28"/>
        </w:rPr>
      </w:pPr>
      <w:r w:rsidRPr="00906119">
        <w:rPr>
          <w:rFonts w:ascii="Times New Roman" w:hAnsi="Times New Roman" w:cs="Times New Roman"/>
          <w:b/>
          <w:sz w:val="28"/>
          <w:szCs w:val="28"/>
        </w:rPr>
        <w:t>Лекция 21</w:t>
      </w:r>
    </w:p>
    <w:p w14:paraId="768890F5" w14:textId="34EB1E64" w:rsidR="00DD7EA9" w:rsidRPr="00906119" w:rsidRDefault="00DD7EA9" w:rsidP="00865FF3">
      <w:pPr>
        <w:shd w:val="clear" w:color="auto" w:fill="FFFFFF"/>
        <w:rPr>
          <w:rFonts w:ascii="Times New Roman" w:hAnsi="Times New Roman" w:cs="Times New Roman"/>
          <w:b/>
          <w:color w:val="000000"/>
          <w:sz w:val="28"/>
          <w:szCs w:val="28"/>
        </w:rPr>
      </w:pPr>
      <w:r w:rsidRPr="00906119">
        <w:rPr>
          <w:rFonts w:ascii="Times New Roman" w:hAnsi="Times New Roman" w:cs="Times New Roman"/>
          <w:b/>
          <w:sz w:val="28"/>
          <w:szCs w:val="28"/>
        </w:rPr>
        <w:t>1.</w:t>
      </w:r>
      <w:r w:rsidRPr="00906119">
        <w:rPr>
          <w:rFonts w:ascii="Times New Roman" w:hAnsi="Times New Roman" w:cs="Times New Roman"/>
          <w:b/>
          <w:color w:val="000000"/>
          <w:sz w:val="28"/>
          <w:szCs w:val="28"/>
        </w:rPr>
        <w:t xml:space="preserve"> Методика расчета фонда заработной платы на</w:t>
      </w:r>
      <w:r w:rsidR="00865FF3" w:rsidRPr="00906119">
        <w:rPr>
          <w:rFonts w:ascii="Times New Roman" w:hAnsi="Times New Roman" w:cs="Times New Roman"/>
          <w:b/>
          <w:color w:val="000000"/>
          <w:sz w:val="28"/>
          <w:szCs w:val="28"/>
        </w:rPr>
        <w:t xml:space="preserve"> </w:t>
      </w:r>
      <w:r w:rsidRPr="00906119">
        <w:rPr>
          <w:rFonts w:ascii="Times New Roman" w:hAnsi="Times New Roman" w:cs="Times New Roman"/>
          <w:b/>
          <w:color w:val="000000"/>
          <w:sz w:val="28"/>
          <w:szCs w:val="28"/>
        </w:rPr>
        <w:t>основе использования поэлементного метода.</w:t>
      </w:r>
    </w:p>
    <w:p w14:paraId="5D365502" w14:textId="3828193E" w:rsidR="00635D86" w:rsidRDefault="00DD7EA9" w:rsidP="00DD7EA9">
      <w:pPr>
        <w:shd w:val="clear" w:color="auto" w:fill="FFFFFF"/>
        <w:rPr>
          <w:rFonts w:ascii="Times New Roman" w:hAnsi="Times New Roman" w:cs="Times New Roman"/>
          <w:b/>
          <w:color w:val="000000"/>
          <w:sz w:val="28"/>
          <w:szCs w:val="28"/>
        </w:rPr>
      </w:pPr>
      <w:r w:rsidRPr="00906119">
        <w:rPr>
          <w:rFonts w:ascii="Times New Roman" w:hAnsi="Times New Roman" w:cs="Times New Roman"/>
          <w:b/>
          <w:color w:val="000000"/>
          <w:sz w:val="28"/>
          <w:szCs w:val="28"/>
        </w:rPr>
        <w:t>2. Анализ использования фонда заработной платы</w:t>
      </w:r>
    </w:p>
    <w:p w14:paraId="267D825C" w14:textId="77777777" w:rsidR="0012407A" w:rsidRDefault="009A0BB6" w:rsidP="0012407A">
      <w:pPr>
        <w:shd w:val="clear" w:color="auto" w:fill="FFFFFF"/>
        <w:rPr>
          <w:rFonts w:ascii="Times New Roman" w:hAnsi="Times New Roman" w:cs="Times New Roman"/>
          <w:b/>
          <w:color w:val="000000"/>
          <w:sz w:val="24"/>
          <w:szCs w:val="24"/>
        </w:rPr>
      </w:pPr>
      <w:r w:rsidRPr="009A0BB6">
        <w:rPr>
          <w:rFonts w:ascii="Times New Roman" w:hAnsi="Times New Roman" w:cs="Times New Roman"/>
          <w:b/>
          <w:sz w:val="24"/>
          <w:szCs w:val="24"/>
        </w:rPr>
        <w:t>1.</w:t>
      </w:r>
      <w:r w:rsidRPr="009A0BB6">
        <w:rPr>
          <w:rFonts w:ascii="Times New Roman" w:hAnsi="Times New Roman" w:cs="Times New Roman"/>
          <w:b/>
          <w:color w:val="000000"/>
          <w:sz w:val="24"/>
          <w:szCs w:val="24"/>
        </w:rPr>
        <w:t xml:space="preserve"> Методика расчета фонда заработной платы на основе использования поэлементного метода.</w:t>
      </w:r>
    </w:p>
    <w:p w14:paraId="02C6DA69" w14:textId="403899D2" w:rsidR="009A0BB6" w:rsidRPr="0012407A" w:rsidRDefault="009A0BB6" w:rsidP="00615A99">
      <w:pPr>
        <w:shd w:val="clear" w:color="auto" w:fill="FFFFFF"/>
        <w:spacing w:after="0" w:line="240" w:lineRule="auto"/>
        <w:ind w:firstLine="567"/>
        <w:rPr>
          <w:rFonts w:ascii="Times New Roman" w:hAnsi="Times New Roman" w:cs="Times New Roman"/>
          <w:b/>
          <w:color w:val="000000"/>
          <w:sz w:val="24"/>
          <w:szCs w:val="24"/>
        </w:rPr>
      </w:pPr>
      <w:r w:rsidRPr="00864F1A">
        <w:rPr>
          <w:rFonts w:ascii="Times New Roman" w:hAnsi="Times New Roman" w:cs="Times New Roman"/>
          <w:sz w:val="24"/>
          <w:szCs w:val="24"/>
        </w:rPr>
        <w:t>Поэлементный (прямого счета) метод планирования фонда заработной платы предполагает детальный расчет каждой статьи планового фонда заработной платы раздельно по рабочим, служащим и прочим категориям работников.Фонд заработной платы распределяется по кварталам в соответствии с квартальными планами производства и балансом рабочего времени.</w:t>
      </w:r>
    </w:p>
    <w:p w14:paraId="21B597BB" w14:textId="77777777" w:rsidR="009A0BB6" w:rsidRPr="00864F1A" w:rsidRDefault="009A0BB6" w:rsidP="00615A99">
      <w:pPr>
        <w:spacing w:after="0" w:line="240" w:lineRule="auto"/>
        <w:ind w:firstLine="567"/>
        <w:jc w:val="both"/>
        <w:rPr>
          <w:rFonts w:ascii="Times New Roman" w:hAnsi="Times New Roman" w:cs="Times New Roman"/>
          <w:sz w:val="24"/>
          <w:szCs w:val="24"/>
        </w:rPr>
      </w:pPr>
      <w:r w:rsidRPr="00864F1A">
        <w:rPr>
          <w:rFonts w:ascii="Times New Roman" w:hAnsi="Times New Roman" w:cs="Times New Roman"/>
          <w:sz w:val="24"/>
          <w:szCs w:val="24"/>
        </w:rPr>
        <w:t>Расчет квартального фонда заработной платы следует производить по формуле:</w:t>
      </w:r>
    </w:p>
    <w:p w14:paraId="4E8AB382" w14:textId="77777777" w:rsidR="009A0BB6" w:rsidRPr="00864F1A" w:rsidRDefault="009A0BB6" w:rsidP="00615A99">
      <w:pPr>
        <w:spacing w:after="0" w:line="240" w:lineRule="auto"/>
        <w:jc w:val="both"/>
        <w:rPr>
          <w:rFonts w:ascii="Times New Roman" w:hAnsi="Times New Roman" w:cs="Times New Roman"/>
          <w:sz w:val="24"/>
          <w:szCs w:val="24"/>
        </w:rPr>
      </w:pPr>
      <w:r w:rsidRPr="00864F1A">
        <w:rPr>
          <w:rFonts w:ascii="Times New Roman" w:hAnsi="Times New Roman" w:cs="Times New Roman"/>
          <w:sz w:val="24"/>
          <w:szCs w:val="24"/>
        </w:rPr>
        <w:t> </w:t>
      </w:r>
    </w:p>
    <w:tbl>
      <w:tblPr>
        <w:tblW w:w="9356" w:type="dxa"/>
        <w:tblCellSpacing w:w="15" w:type="dxa"/>
        <w:shd w:val="clear" w:color="auto" w:fill="FFFFFF"/>
        <w:tblCellMar>
          <w:left w:w="0" w:type="dxa"/>
          <w:right w:w="0" w:type="dxa"/>
        </w:tblCellMar>
        <w:tblLook w:val="04A0" w:firstRow="1" w:lastRow="0" w:firstColumn="1" w:lastColumn="0" w:noHBand="0" w:noVBand="1"/>
      </w:tblPr>
      <w:tblGrid>
        <w:gridCol w:w="8911"/>
        <w:gridCol w:w="445"/>
      </w:tblGrid>
      <w:tr w:rsidR="009A0BB6" w:rsidRPr="00864F1A" w14:paraId="78862A3B" w14:textId="77777777" w:rsidTr="00864F1A">
        <w:trPr>
          <w:tblCellSpacing w:w="15" w:type="dxa"/>
        </w:trPr>
        <w:tc>
          <w:tcPr>
            <w:tcW w:w="9169" w:type="dxa"/>
            <w:shd w:val="clear" w:color="auto" w:fill="FFFFFF"/>
            <w:vAlign w:val="center"/>
            <w:hideMark/>
          </w:tcPr>
          <w:p w14:paraId="3A155326" w14:textId="77777777" w:rsidR="009A0BB6" w:rsidRPr="00864F1A" w:rsidRDefault="009A0BB6" w:rsidP="00864F1A">
            <w:pPr>
              <w:jc w:val="center"/>
              <w:rPr>
                <w:rFonts w:ascii="Times New Roman" w:hAnsi="Times New Roman" w:cs="Times New Roman"/>
                <w:sz w:val="24"/>
                <w:szCs w:val="24"/>
              </w:rPr>
            </w:pPr>
            <w:r w:rsidRPr="00864F1A">
              <w:rPr>
                <w:rFonts w:ascii="Times New Roman" w:hAnsi="Times New Roman" w:cs="Times New Roman"/>
                <w:sz w:val="24"/>
                <w:szCs w:val="24"/>
              </w:rPr>
              <w:t>ФЗПiпл = ФЗПпг х (Ус х Оiп + Уп х Бiп + Уо х Зiп);</w:t>
            </w:r>
          </w:p>
        </w:tc>
        <w:tc>
          <w:tcPr>
            <w:tcW w:w="97" w:type="dxa"/>
            <w:shd w:val="clear" w:color="auto" w:fill="FFFFFF"/>
            <w:vAlign w:val="center"/>
            <w:hideMark/>
          </w:tcPr>
          <w:p w14:paraId="5F23B93C" w14:textId="42E47389" w:rsidR="009A0BB6" w:rsidRPr="00864F1A" w:rsidRDefault="002A397C" w:rsidP="00864F1A">
            <w:pPr>
              <w:jc w:val="both"/>
              <w:rPr>
                <w:rFonts w:ascii="Times New Roman" w:hAnsi="Times New Roman" w:cs="Times New Roman"/>
                <w:sz w:val="24"/>
                <w:szCs w:val="24"/>
              </w:rPr>
            </w:pPr>
            <w:r>
              <w:rPr>
                <w:rFonts w:ascii="Times New Roman" w:hAnsi="Times New Roman" w:cs="Times New Roman"/>
                <w:sz w:val="24"/>
                <w:szCs w:val="24"/>
              </w:rPr>
              <w:t>(18</w:t>
            </w:r>
            <w:r w:rsidR="009A0BB6" w:rsidRPr="00864F1A">
              <w:rPr>
                <w:rFonts w:ascii="Times New Roman" w:hAnsi="Times New Roman" w:cs="Times New Roman"/>
                <w:sz w:val="24"/>
                <w:szCs w:val="24"/>
              </w:rPr>
              <w:t>)</w:t>
            </w:r>
          </w:p>
        </w:tc>
      </w:tr>
    </w:tbl>
    <w:p w14:paraId="4E0F07CD" w14:textId="77777777" w:rsidR="009A0BB6" w:rsidRPr="00864F1A" w:rsidRDefault="009A0BB6" w:rsidP="00864F1A">
      <w:pPr>
        <w:jc w:val="both"/>
        <w:rPr>
          <w:rFonts w:ascii="Times New Roman" w:hAnsi="Times New Roman" w:cs="Times New Roman"/>
          <w:sz w:val="24"/>
          <w:szCs w:val="24"/>
        </w:rPr>
      </w:pPr>
      <w:r w:rsidRPr="00864F1A">
        <w:rPr>
          <w:rFonts w:ascii="Times New Roman" w:hAnsi="Times New Roman" w:cs="Times New Roman"/>
          <w:sz w:val="24"/>
          <w:szCs w:val="24"/>
        </w:rPr>
        <w:t> </w:t>
      </w:r>
    </w:p>
    <w:p w14:paraId="5EBC0DD2" w14:textId="3E50B360" w:rsidR="00864F1A" w:rsidRDefault="009A0BB6" w:rsidP="00615A99">
      <w:pPr>
        <w:spacing w:after="0" w:line="240" w:lineRule="auto"/>
        <w:jc w:val="both"/>
        <w:rPr>
          <w:rFonts w:ascii="Times New Roman" w:hAnsi="Times New Roman" w:cs="Times New Roman"/>
          <w:sz w:val="24"/>
          <w:szCs w:val="24"/>
        </w:rPr>
      </w:pPr>
      <w:r w:rsidRPr="00864F1A">
        <w:rPr>
          <w:rFonts w:ascii="Times New Roman" w:hAnsi="Times New Roman" w:cs="Times New Roman"/>
          <w:sz w:val="24"/>
          <w:szCs w:val="24"/>
        </w:rPr>
        <w:t>где ФЗПiпл – плановый фонд зараб</w:t>
      </w:r>
      <w:r w:rsidR="00864F1A">
        <w:rPr>
          <w:rFonts w:ascii="Times New Roman" w:hAnsi="Times New Roman" w:cs="Times New Roman"/>
          <w:sz w:val="24"/>
          <w:szCs w:val="24"/>
        </w:rPr>
        <w:t>отной платы j–того квартала, тенге</w:t>
      </w:r>
      <w:r w:rsidRPr="00864F1A">
        <w:rPr>
          <w:rFonts w:ascii="Times New Roman" w:hAnsi="Times New Roman" w:cs="Times New Roman"/>
          <w:sz w:val="24"/>
          <w:szCs w:val="24"/>
        </w:rPr>
        <w:t>.; </w:t>
      </w:r>
    </w:p>
    <w:p w14:paraId="20E33699" w14:textId="23405591" w:rsidR="00864F1A" w:rsidRDefault="009A0BB6" w:rsidP="00615A99">
      <w:pPr>
        <w:spacing w:after="0" w:line="240" w:lineRule="auto"/>
        <w:jc w:val="both"/>
        <w:rPr>
          <w:rFonts w:ascii="Times New Roman" w:hAnsi="Times New Roman" w:cs="Times New Roman"/>
          <w:sz w:val="24"/>
          <w:szCs w:val="24"/>
        </w:rPr>
      </w:pPr>
      <w:r w:rsidRPr="00864F1A">
        <w:rPr>
          <w:rFonts w:ascii="Times New Roman" w:hAnsi="Times New Roman" w:cs="Times New Roman"/>
          <w:sz w:val="24"/>
          <w:szCs w:val="24"/>
        </w:rPr>
        <w:t>ФЗПпг – го</w:t>
      </w:r>
      <w:r w:rsidR="00864F1A">
        <w:rPr>
          <w:rFonts w:ascii="Times New Roman" w:hAnsi="Times New Roman" w:cs="Times New Roman"/>
          <w:sz w:val="24"/>
          <w:szCs w:val="24"/>
        </w:rPr>
        <w:t>довой фонд заработной платы, тенге</w:t>
      </w:r>
      <w:r w:rsidRPr="00864F1A">
        <w:rPr>
          <w:rFonts w:ascii="Times New Roman" w:hAnsi="Times New Roman" w:cs="Times New Roman"/>
          <w:sz w:val="24"/>
          <w:szCs w:val="24"/>
        </w:rPr>
        <w:t>.; </w:t>
      </w:r>
    </w:p>
    <w:p w14:paraId="78FF6BBD" w14:textId="77777777" w:rsidR="00864F1A" w:rsidRDefault="009A0BB6" w:rsidP="00615A99">
      <w:pPr>
        <w:spacing w:after="0" w:line="240" w:lineRule="auto"/>
        <w:jc w:val="both"/>
        <w:rPr>
          <w:rFonts w:ascii="Times New Roman" w:hAnsi="Times New Roman" w:cs="Times New Roman"/>
          <w:sz w:val="24"/>
          <w:szCs w:val="24"/>
        </w:rPr>
      </w:pPr>
      <w:r w:rsidRPr="00864F1A">
        <w:rPr>
          <w:rFonts w:ascii="Times New Roman" w:hAnsi="Times New Roman" w:cs="Times New Roman"/>
          <w:sz w:val="24"/>
          <w:szCs w:val="24"/>
        </w:rPr>
        <w:t>Ус – удельный вес оплаты труда по сдельным расценкам в базисном году; </w:t>
      </w:r>
    </w:p>
    <w:p w14:paraId="66F32A97" w14:textId="77777777" w:rsidR="00864F1A" w:rsidRDefault="009A0BB6" w:rsidP="00615A99">
      <w:pPr>
        <w:spacing w:after="0" w:line="240" w:lineRule="auto"/>
        <w:jc w:val="both"/>
        <w:rPr>
          <w:rFonts w:ascii="Times New Roman" w:hAnsi="Times New Roman" w:cs="Times New Roman"/>
          <w:sz w:val="24"/>
          <w:szCs w:val="24"/>
        </w:rPr>
      </w:pPr>
      <w:r w:rsidRPr="00864F1A">
        <w:rPr>
          <w:rFonts w:ascii="Times New Roman" w:hAnsi="Times New Roman" w:cs="Times New Roman"/>
          <w:sz w:val="24"/>
          <w:szCs w:val="24"/>
        </w:rPr>
        <w:t>Оiп - удельный вес j–того квартала в плановой производственной программе; </w:t>
      </w:r>
    </w:p>
    <w:p w14:paraId="4CB2F48A" w14:textId="77777777" w:rsidR="00864F1A" w:rsidRDefault="009A0BB6" w:rsidP="00615A99">
      <w:pPr>
        <w:spacing w:after="0" w:line="240" w:lineRule="auto"/>
        <w:jc w:val="both"/>
        <w:rPr>
          <w:rFonts w:ascii="Times New Roman" w:hAnsi="Times New Roman" w:cs="Times New Roman"/>
          <w:sz w:val="24"/>
          <w:szCs w:val="24"/>
        </w:rPr>
      </w:pPr>
      <w:r w:rsidRPr="00864F1A">
        <w:rPr>
          <w:rFonts w:ascii="Times New Roman" w:hAnsi="Times New Roman" w:cs="Times New Roman"/>
          <w:sz w:val="24"/>
          <w:szCs w:val="24"/>
        </w:rPr>
        <w:t>Уп – удельный вес повременной оплаты по тарифным ставкам в базисном году;</w:t>
      </w:r>
    </w:p>
    <w:p w14:paraId="6EF7A8FD" w14:textId="77777777" w:rsidR="00864F1A" w:rsidRDefault="009A0BB6" w:rsidP="00615A99">
      <w:pPr>
        <w:spacing w:after="0" w:line="240" w:lineRule="auto"/>
        <w:jc w:val="both"/>
        <w:rPr>
          <w:rFonts w:ascii="Times New Roman" w:hAnsi="Times New Roman" w:cs="Times New Roman"/>
          <w:sz w:val="24"/>
          <w:szCs w:val="24"/>
        </w:rPr>
      </w:pPr>
      <w:r w:rsidRPr="00864F1A">
        <w:rPr>
          <w:rFonts w:ascii="Times New Roman" w:hAnsi="Times New Roman" w:cs="Times New Roman"/>
          <w:sz w:val="24"/>
          <w:szCs w:val="24"/>
        </w:rPr>
        <w:t> Бiп – удельный вес календарного фонда рабочего времени j–того квартала в плановом годовом фонде рабочего времени; </w:t>
      </w:r>
    </w:p>
    <w:p w14:paraId="51D04B77" w14:textId="77777777" w:rsidR="00864F1A" w:rsidRDefault="009A0BB6" w:rsidP="00615A99">
      <w:pPr>
        <w:spacing w:after="0" w:line="240" w:lineRule="auto"/>
        <w:jc w:val="both"/>
        <w:rPr>
          <w:rFonts w:ascii="Times New Roman" w:hAnsi="Times New Roman" w:cs="Times New Roman"/>
          <w:sz w:val="24"/>
          <w:szCs w:val="24"/>
        </w:rPr>
      </w:pPr>
      <w:r w:rsidRPr="00864F1A">
        <w:rPr>
          <w:rFonts w:ascii="Times New Roman" w:hAnsi="Times New Roman" w:cs="Times New Roman"/>
          <w:sz w:val="24"/>
          <w:szCs w:val="24"/>
        </w:rPr>
        <w:t>Уо – удельный вес оплаты по окладам в базисном году; </w:t>
      </w:r>
    </w:p>
    <w:p w14:paraId="31AB32BE" w14:textId="52BDAE30" w:rsidR="009A0BB6" w:rsidRPr="00864F1A" w:rsidRDefault="009A0BB6" w:rsidP="00615A99">
      <w:pPr>
        <w:spacing w:after="0" w:line="240" w:lineRule="auto"/>
        <w:rPr>
          <w:rFonts w:ascii="Times New Roman" w:hAnsi="Times New Roman" w:cs="Times New Roman"/>
          <w:sz w:val="24"/>
          <w:szCs w:val="24"/>
        </w:rPr>
      </w:pPr>
      <w:r w:rsidRPr="00864F1A">
        <w:rPr>
          <w:rFonts w:ascii="Times New Roman" w:hAnsi="Times New Roman" w:cs="Times New Roman"/>
          <w:sz w:val="24"/>
          <w:szCs w:val="24"/>
        </w:rPr>
        <w:t>Зiп – удельный вес оплаты по окладам в j–том квартале.</w:t>
      </w:r>
    </w:p>
    <w:p w14:paraId="402D2ED8" w14:textId="77777777" w:rsidR="00994A28" w:rsidRDefault="009A0BB6" w:rsidP="00994A28">
      <w:pPr>
        <w:spacing w:after="0" w:line="240" w:lineRule="auto"/>
        <w:ind w:firstLine="567"/>
        <w:jc w:val="both"/>
        <w:rPr>
          <w:rFonts w:ascii="Times New Roman" w:hAnsi="Times New Roman" w:cs="Times New Roman"/>
          <w:sz w:val="24"/>
          <w:szCs w:val="24"/>
        </w:rPr>
      </w:pPr>
      <w:r w:rsidRPr="00864F1A">
        <w:rPr>
          <w:rFonts w:ascii="Times New Roman" w:hAnsi="Times New Roman" w:cs="Times New Roman"/>
          <w:sz w:val="24"/>
          <w:szCs w:val="24"/>
        </w:rPr>
        <w:t>Фонд заработной платы работников непромышленного персонала определяется на основе численности работников по штатному расписанию, их тарифных ставок и должностных окладов, а также полезного фонда рабочего времени в плановом году.Фонд заработной платы работников несписочного состава рассчитывается на основе фактических данных базисного года.</w:t>
      </w:r>
    </w:p>
    <w:p w14:paraId="6DA00BAB" w14:textId="5CA4FA8F" w:rsidR="00571D15" w:rsidRPr="00994A28" w:rsidRDefault="00571D15" w:rsidP="00994A28">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При использовании поэлементного метода планирования ФОТ рабочих подразделяют на часовой, дневной и месячный (годовой) фонды, различающиеся между собой по составу включаемых элементов оплаты труда.</w:t>
      </w:r>
    </w:p>
    <w:p w14:paraId="2FEC821A" w14:textId="77777777" w:rsidR="00571D15" w:rsidRPr="00994A28" w:rsidRDefault="00571D15" w:rsidP="00994A28">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Часовой фонд оплаты труда состоит из оплаты за отработанное время по основным тарифным ставкам и сдельным расценкам, доплат за работу в ночное время (ночные и вечерние часы), бригадирство, обучение учеников (квалифицированным рабочим), а также премии сдельщикам и повременщикам. В часовой фонд оплаты труда по отчету могут быть включены непланируемые доплаты в связи с отклонениями от нормальных условий работы, за сверхурочные работы, оплата простоев не по вине рабочих и т.д.</w:t>
      </w:r>
    </w:p>
    <w:p w14:paraId="1F47F757"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Фонд прямой заработной платы рабочих, занятых на нормируемых работах, рассчитывается двумя способами:</w:t>
      </w:r>
    </w:p>
    <w:p w14:paraId="26E87A8E"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По сдельным расценкам и выпуску планируемой продукции:</w:t>
      </w:r>
    </w:p>
    <w:p w14:paraId="3FB26B09" w14:textId="2A8C89F0" w:rsidR="00571D15" w:rsidRPr="00994A28" w:rsidRDefault="00571D15" w:rsidP="00B851BB">
      <w:pPr>
        <w:spacing w:after="0" w:line="240" w:lineRule="auto"/>
        <w:jc w:val="right"/>
        <w:rPr>
          <w:rFonts w:ascii="Times New Roman" w:hAnsi="Times New Roman" w:cs="Times New Roman"/>
          <w:sz w:val="24"/>
          <w:szCs w:val="24"/>
        </w:rPr>
      </w:pPr>
      <w:bookmarkStart w:id="2" w:name=""/>
      <w:bookmarkEnd w:id="2"/>
      <w:r w:rsidRPr="00994A28">
        <w:rPr>
          <w:rFonts w:ascii="Times New Roman" w:hAnsi="Times New Roman" w:cs="Times New Roman"/>
          <w:noProof/>
          <w:sz w:val="24"/>
          <w:szCs w:val="24"/>
          <w:lang w:eastAsia="ru-RU"/>
        </w:rPr>
        <w:drawing>
          <wp:inline distT="0" distB="0" distL="0" distR="0" wp14:anchorId="4D060458" wp14:editId="7AE1714B">
            <wp:extent cx="1885950" cy="666750"/>
            <wp:effectExtent l="0" t="0" r="0" b="0"/>
            <wp:docPr id="32" name="Рисунок 32" descr="https://intuit.ru/EDI/12_10_16_2/1476224441-26714/tutorial/790/objects/4/files/image1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uit.ru/EDI/12_10_16_2/1476224441-26714/tutorial/790/objects/4/files/image166.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85950" cy="666750"/>
                    </a:xfrm>
                    <a:prstGeom prst="rect">
                      <a:avLst/>
                    </a:prstGeom>
                    <a:noFill/>
                    <a:ln>
                      <a:noFill/>
                    </a:ln>
                  </pic:spPr>
                </pic:pic>
              </a:graphicData>
            </a:graphic>
          </wp:inline>
        </w:drawing>
      </w:r>
      <w:r w:rsidR="00B851BB">
        <w:rPr>
          <w:rFonts w:ascii="Times New Roman" w:hAnsi="Times New Roman" w:cs="Times New Roman"/>
          <w:sz w:val="24"/>
          <w:szCs w:val="24"/>
        </w:rPr>
        <w:t xml:space="preserve">                                          (19)</w:t>
      </w:r>
    </w:p>
    <w:p w14:paraId="3AC0FCC1" w14:textId="77777777" w:rsidR="00571D15" w:rsidRPr="00994A28" w:rsidRDefault="00571D15" w:rsidP="00994A28">
      <w:pPr>
        <w:spacing w:after="0" w:line="240" w:lineRule="auto"/>
        <w:jc w:val="both"/>
        <w:rPr>
          <w:rFonts w:ascii="Times New Roman" w:hAnsi="Times New Roman" w:cs="Times New Roman"/>
          <w:sz w:val="24"/>
          <w:szCs w:val="24"/>
        </w:rPr>
      </w:pPr>
    </w:p>
    <w:tbl>
      <w:tblPr>
        <w:tblW w:w="0" w:type="auto"/>
        <w:tblCellSpacing w:w="7" w:type="dxa"/>
        <w:shd w:val="clear" w:color="auto" w:fill="FFFFFF"/>
        <w:tblCellMar>
          <w:left w:w="0" w:type="dxa"/>
          <w:right w:w="0" w:type="dxa"/>
        </w:tblCellMar>
        <w:tblLook w:val="04A0" w:firstRow="1" w:lastRow="0" w:firstColumn="1" w:lastColumn="0" w:noHBand="0" w:noVBand="1"/>
      </w:tblPr>
      <w:tblGrid>
        <w:gridCol w:w="349"/>
        <w:gridCol w:w="784"/>
        <w:gridCol w:w="94"/>
        <w:gridCol w:w="7947"/>
      </w:tblGrid>
      <w:tr w:rsidR="00571D15" w:rsidRPr="00994A28" w14:paraId="5C95CC97" w14:textId="77777777" w:rsidTr="00571D15">
        <w:trPr>
          <w:tblCellSpacing w:w="7" w:type="dxa"/>
        </w:trPr>
        <w:tc>
          <w:tcPr>
            <w:tcW w:w="0" w:type="auto"/>
            <w:tcBorders>
              <w:top w:val="nil"/>
              <w:left w:val="nil"/>
              <w:bottom w:val="nil"/>
              <w:right w:val="nil"/>
            </w:tcBorders>
            <w:shd w:val="clear" w:color="auto" w:fill="FFFFFF"/>
            <w:hideMark/>
          </w:tcPr>
          <w:p w14:paraId="18AD52B4"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где</w:t>
            </w:r>
          </w:p>
        </w:tc>
        <w:tc>
          <w:tcPr>
            <w:tcW w:w="0" w:type="auto"/>
            <w:tcBorders>
              <w:top w:val="nil"/>
              <w:left w:val="nil"/>
              <w:bottom w:val="nil"/>
              <w:right w:val="nil"/>
            </w:tcBorders>
            <w:shd w:val="clear" w:color="auto" w:fill="FFFFFF"/>
            <w:hideMark/>
          </w:tcPr>
          <w:p w14:paraId="4C4A8E05"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ФЗПр.с</w:t>
            </w:r>
          </w:p>
        </w:tc>
        <w:tc>
          <w:tcPr>
            <w:tcW w:w="0" w:type="auto"/>
            <w:tcBorders>
              <w:top w:val="nil"/>
              <w:left w:val="nil"/>
              <w:bottom w:val="nil"/>
              <w:right w:val="nil"/>
            </w:tcBorders>
            <w:shd w:val="clear" w:color="auto" w:fill="FFFFFF"/>
            <w:hideMark/>
          </w:tcPr>
          <w:p w14:paraId="63372C5B"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w:t>
            </w:r>
          </w:p>
        </w:tc>
        <w:tc>
          <w:tcPr>
            <w:tcW w:w="0" w:type="auto"/>
            <w:tcBorders>
              <w:top w:val="nil"/>
              <w:left w:val="nil"/>
              <w:bottom w:val="nil"/>
              <w:right w:val="nil"/>
            </w:tcBorders>
            <w:shd w:val="clear" w:color="auto" w:fill="FFFFFF"/>
            <w:hideMark/>
          </w:tcPr>
          <w:p w14:paraId="56AD9764" w14:textId="03CF910C"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фонд прямой заработной платы рабочих</w:t>
            </w:r>
            <w:r w:rsidR="00850B43">
              <w:rPr>
                <w:rFonts w:ascii="Times New Roman" w:hAnsi="Times New Roman" w:cs="Times New Roman"/>
                <w:sz w:val="24"/>
                <w:szCs w:val="24"/>
              </w:rPr>
              <w:t xml:space="preserve"> по сдельным расценкам, тыс. тенге</w:t>
            </w:r>
            <w:r w:rsidRPr="00994A28">
              <w:rPr>
                <w:rFonts w:ascii="Times New Roman" w:hAnsi="Times New Roman" w:cs="Times New Roman"/>
                <w:sz w:val="24"/>
                <w:szCs w:val="24"/>
              </w:rPr>
              <w:t>.;</w:t>
            </w:r>
          </w:p>
        </w:tc>
      </w:tr>
      <w:tr w:rsidR="00571D15" w:rsidRPr="00994A28" w14:paraId="48C09F76" w14:textId="77777777" w:rsidTr="00571D15">
        <w:trPr>
          <w:tblCellSpacing w:w="7" w:type="dxa"/>
        </w:trPr>
        <w:tc>
          <w:tcPr>
            <w:tcW w:w="0" w:type="auto"/>
            <w:tcBorders>
              <w:top w:val="nil"/>
              <w:left w:val="nil"/>
              <w:bottom w:val="nil"/>
              <w:right w:val="nil"/>
            </w:tcBorders>
            <w:shd w:val="clear" w:color="auto" w:fill="FFFFFF"/>
            <w:hideMark/>
          </w:tcPr>
          <w:p w14:paraId="79D6A0F5" w14:textId="77777777" w:rsidR="00571D15" w:rsidRPr="00994A28" w:rsidRDefault="00571D15" w:rsidP="00994A28">
            <w:pPr>
              <w:spacing w:after="0" w:line="240" w:lineRule="auto"/>
              <w:jc w:val="both"/>
              <w:rPr>
                <w:rFonts w:ascii="Times New Roman" w:hAnsi="Times New Roman" w:cs="Times New Roman"/>
                <w:sz w:val="24"/>
                <w:szCs w:val="24"/>
              </w:rPr>
            </w:pPr>
          </w:p>
        </w:tc>
        <w:tc>
          <w:tcPr>
            <w:tcW w:w="0" w:type="auto"/>
            <w:tcBorders>
              <w:top w:val="nil"/>
              <w:left w:val="nil"/>
              <w:bottom w:val="nil"/>
              <w:right w:val="nil"/>
            </w:tcBorders>
            <w:shd w:val="clear" w:color="auto" w:fill="FFFFFF"/>
            <w:hideMark/>
          </w:tcPr>
          <w:p w14:paraId="39E9CA9E"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n</w:t>
            </w:r>
          </w:p>
        </w:tc>
        <w:tc>
          <w:tcPr>
            <w:tcW w:w="0" w:type="auto"/>
            <w:tcBorders>
              <w:top w:val="nil"/>
              <w:left w:val="nil"/>
              <w:bottom w:val="nil"/>
              <w:right w:val="nil"/>
            </w:tcBorders>
            <w:shd w:val="clear" w:color="auto" w:fill="FFFFFF"/>
            <w:hideMark/>
          </w:tcPr>
          <w:p w14:paraId="590EF3BA"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w:t>
            </w:r>
          </w:p>
        </w:tc>
        <w:tc>
          <w:tcPr>
            <w:tcW w:w="0" w:type="auto"/>
            <w:tcBorders>
              <w:top w:val="nil"/>
              <w:left w:val="nil"/>
              <w:bottom w:val="nil"/>
              <w:right w:val="nil"/>
            </w:tcBorders>
            <w:shd w:val="clear" w:color="auto" w:fill="FFFFFF"/>
            <w:hideMark/>
          </w:tcPr>
          <w:p w14:paraId="2DA908BA"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количество наименований выпускаемых изделий, шт.;</w:t>
            </w:r>
          </w:p>
        </w:tc>
      </w:tr>
      <w:tr w:rsidR="00571D15" w:rsidRPr="00994A28" w14:paraId="323B7363" w14:textId="77777777" w:rsidTr="00571D15">
        <w:trPr>
          <w:tblCellSpacing w:w="7" w:type="dxa"/>
        </w:trPr>
        <w:tc>
          <w:tcPr>
            <w:tcW w:w="0" w:type="auto"/>
            <w:tcBorders>
              <w:top w:val="nil"/>
              <w:left w:val="nil"/>
              <w:bottom w:val="nil"/>
              <w:right w:val="nil"/>
            </w:tcBorders>
            <w:shd w:val="clear" w:color="auto" w:fill="FFFFFF"/>
            <w:hideMark/>
          </w:tcPr>
          <w:p w14:paraId="20B24E2E" w14:textId="77777777" w:rsidR="00571D15" w:rsidRPr="00994A28" w:rsidRDefault="00571D15" w:rsidP="00994A28">
            <w:pPr>
              <w:spacing w:after="0" w:line="240" w:lineRule="auto"/>
              <w:jc w:val="both"/>
              <w:rPr>
                <w:rFonts w:ascii="Times New Roman" w:hAnsi="Times New Roman" w:cs="Times New Roman"/>
                <w:sz w:val="24"/>
                <w:szCs w:val="24"/>
              </w:rPr>
            </w:pPr>
          </w:p>
        </w:tc>
        <w:tc>
          <w:tcPr>
            <w:tcW w:w="0" w:type="auto"/>
            <w:tcBorders>
              <w:top w:val="nil"/>
              <w:left w:val="nil"/>
              <w:bottom w:val="nil"/>
              <w:right w:val="nil"/>
            </w:tcBorders>
            <w:shd w:val="clear" w:color="auto" w:fill="FFFFFF"/>
            <w:hideMark/>
          </w:tcPr>
          <w:p w14:paraId="736E0C28"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Nj</w:t>
            </w:r>
          </w:p>
        </w:tc>
        <w:tc>
          <w:tcPr>
            <w:tcW w:w="0" w:type="auto"/>
            <w:tcBorders>
              <w:top w:val="nil"/>
              <w:left w:val="nil"/>
              <w:bottom w:val="nil"/>
              <w:right w:val="nil"/>
            </w:tcBorders>
            <w:shd w:val="clear" w:color="auto" w:fill="FFFFFF"/>
            <w:hideMark/>
          </w:tcPr>
          <w:p w14:paraId="5FD54561"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w:t>
            </w:r>
          </w:p>
        </w:tc>
        <w:tc>
          <w:tcPr>
            <w:tcW w:w="0" w:type="auto"/>
            <w:tcBorders>
              <w:top w:val="nil"/>
              <w:left w:val="nil"/>
              <w:bottom w:val="nil"/>
              <w:right w:val="nil"/>
            </w:tcBorders>
            <w:shd w:val="clear" w:color="auto" w:fill="FFFFFF"/>
            <w:hideMark/>
          </w:tcPr>
          <w:p w14:paraId="13D374FB"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количество изделий j-го наименования, шт./год;</w:t>
            </w:r>
          </w:p>
        </w:tc>
      </w:tr>
      <w:tr w:rsidR="00571D15" w:rsidRPr="00994A28" w14:paraId="6D26A00D" w14:textId="77777777" w:rsidTr="00571D15">
        <w:trPr>
          <w:tblCellSpacing w:w="7" w:type="dxa"/>
        </w:trPr>
        <w:tc>
          <w:tcPr>
            <w:tcW w:w="0" w:type="auto"/>
            <w:tcBorders>
              <w:top w:val="nil"/>
              <w:left w:val="nil"/>
              <w:bottom w:val="nil"/>
              <w:right w:val="nil"/>
            </w:tcBorders>
            <w:shd w:val="clear" w:color="auto" w:fill="FFFFFF"/>
            <w:hideMark/>
          </w:tcPr>
          <w:p w14:paraId="2DC66B44" w14:textId="77777777" w:rsidR="00571D15" w:rsidRPr="00994A28" w:rsidRDefault="00571D15" w:rsidP="00994A28">
            <w:pPr>
              <w:spacing w:after="0" w:line="240" w:lineRule="auto"/>
              <w:jc w:val="both"/>
              <w:rPr>
                <w:rFonts w:ascii="Times New Roman" w:hAnsi="Times New Roman" w:cs="Times New Roman"/>
                <w:sz w:val="24"/>
                <w:szCs w:val="24"/>
              </w:rPr>
            </w:pPr>
          </w:p>
        </w:tc>
        <w:tc>
          <w:tcPr>
            <w:tcW w:w="0" w:type="auto"/>
            <w:tcBorders>
              <w:top w:val="nil"/>
              <w:left w:val="nil"/>
              <w:bottom w:val="nil"/>
              <w:right w:val="nil"/>
            </w:tcBorders>
            <w:shd w:val="clear" w:color="auto" w:fill="FFFFFF"/>
            <w:hideMark/>
          </w:tcPr>
          <w:p w14:paraId="300DE26D"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Lрасj</w:t>
            </w:r>
          </w:p>
        </w:tc>
        <w:tc>
          <w:tcPr>
            <w:tcW w:w="0" w:type="auto"/>
            <w:tcBorders>
              <w:top w:val="nil"/>
              <w:left w:val="nil"/>
              <w:bottom w:val="nil"/>
              <w:right w:val="nil"/>
            </w:tcBorders>
            <w:shd w:val="clear" w:color="auto" w:fill="FFFFFF"/>
            <w:hideMark/>
          </w:tcPr>
          <w:p w14:paraId="1FB43775"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w:t>
            </w:r>
          </w:p>
        </w:tc>
        <w:tc>
          <w:tcPr>
            <w:tcW w:w="0" w:type="auto"/>
            <w:tcBorders>
              <w:top w:val="nil"/>
              <w:left w:val="nil"/>
              <w:bottom w:val="nil"/>
              <w:right w:val="nil"/>
            </w:tcBorders>
            <w:shd w:val="clear" w:color="auto" w:fill="FFFFFF"/>
            <w:hideMark/>
          </w:tcPr>
          <w:p w14:paraId="5FC03E65" w14:textId="77A15D2F"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сумма сдельных расценок на одн</w:t>
            </w:r>
            <w:r w:rsidR="00850B43">
              <w:rPr>
                <w:rFonts w:ascii="Times New Roman" w:hAnsi="Times New Roman" w:cs="Times New Roman"/>
                <w:sz w:val="24"/>
                <w:szCs w:val="24"/>
              </w:rPr>
              <w:t>о изделие j-го наименования, тенге</w:t>
            </w:r>
            <w:r w:rsidRPr="00994A28">
              <w:rPr>
                <w:rFonts w:ascii="Times New Roman" w:hAnsi="Times New Roman" w:cs="Times New Roman"/>
                <w:sz w:val="24"/>
                <w:szCs w:val="24"/>
              </w:rPr>
              <w:t>./шт.</w:t>
            </w:r>
          </w:p>
        </w:tc>
      </w:tr>
    </w:tbl>
    <w:p w14:paraId="7DD6FA1F"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Фонд заработной платы рабочих-сдельщиков определяется умножением штучной сдельной расценки на объем задания по выпуску продукции. Сдельная расценка (оплата за единицу работы) часто определяется как произведение тарифной ставки по разряду работы на норму времени на операцию или единицу продукции.</w:t>
      </w:r>
    </w:p>
    <w:p w14:paraId="3B466A94"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На основе данных по объему трудоемкости производственной программы и среднечасовой тарифной ставки:</w:t>
      </w:r>
    </w:p>
    <w:p w14:paraId="641AACEC" w14:textId="77777777" w:rsidR="00247053" w:rsidRDefault="00247053" w:rsidP="00994A28">
      <w:pPr>
        <w:spacing w:after="0" w:line="240" w:lineRule="auto"/>
        <w:jc w:val="both"/>
        <w:rPr>
          <w:rFonts w:ascii="Times New Roman" w:hAnsi="Times New Roman" w:cs="Times New Roman"/>
          <w:sz w:val="24"/>
          <w:szCs w:val="24"/>
        </w:rPr>
      </w:pPr>
    </w:p>
    <w:p w14:paraId="17737839" w14:textId="64D849BD" w:rsidR="00571D15" w:rsidRPr="00994A28" w:rsidRDefault="00571D15" w:rsidP="00836784">
      <w:pPr>
        <w:tabs>
          <w:tab w:val="left" w:pos="9354"/>
        </w:tabs>
        <w:spacing w:after="0" w:line="240" w:lineRule="auto"/>
        <w:jc w:val="right"/>
        <w:rPr>
          <w:rFonts w:ascii="Times New Roman" w:hAnsi="Times New Roman" w:cs="Times New Roman"/>
          <w:sz w:val="24"/>
          <w:szCs w:val="24"/>
        </w:rPr>
      </w:pPr>
      <w:r w:rsidRPr="00994A28">
        <w:rPr>
          <w:rFonts w:ascii="Times New Roman" w:hAnsi="Times New Roman" w:cs="Times New Roman"/>
          <w:sz w:val="24"/>
          <w:szCs w:val="24"/>
        </w:rPr>
        <w:t>ФЗПр.с = T xLT,</w:t>
      </w:r>
      <w:r w:rsidR="00836784">
        <w:rPr>
          <w:rFonts w:ascii="Times New Roman" w:hAnsi="Times New Roman" w:cs="Times New Roman"/>
          <w:sz w:val="24"/>
          <w:szCs w:val="24"/>
        </w:rPr>
        <w:t xml:space="preserve">                                                                         (20)</w:t>
      </w:r>
    </w:p>
    <w:tbl>
      <w:tblPr>
        <w:tblW w:w="0" w:type="auto"/>
        <w:tblCellSpacing w:w="7" w:type="dxa"/>
        <w:shd w:val="clear" w:color="auto" w:fill="FFFFFF"/>
        <w:tblCellMar>
          <w:left w:w="0" w:type="dxa"/>
          <w:right w:w="0" w:type="dxa"/>
        </w:tblCellMar>
        <w:tblLook w:val="04A0" w:firstRow="1" w:lastRow="0" w:firstColumn="1" w:lastColumn="0" w:noHBand="0" w:noVBand="1"/>
      </w:tblPr>
      <w:tblGrid>
        <w:gridCol w:w="349"/>
        <w:gridCol w:w="308"/>
        <w:gridCol w:w="94"/>
        <w:gridCol w:w="6206"/>
      </w:tblGrid>
      <w:tr w:rsidR="00571D15" w:rsidRPr="00994A28" w14:paraId="320D8B35" w14:textId="77777777" w:rsidTr="00571D15">
        <w:trPr>
          <w:tblCellSpacing w:w="7" w:type="dxa"/>
        </w:trPr>
        <w:tc>
          <w:tcPr>
            <w:tcW w:w="0" w:type="auto"/>
            <w:tcBorders>
              <w:top w:val="nil"/>
              <w:left w:val="nil"/>
              <w:bottom w:val="nil"/>
              <w:right w:val="nil"/>
            </w:tcBorders>
            <w:shd w:val="clear" w:color="auto" w:fill="FFFFFF"/>
            <w:hideMark/>
          </w:tcPr>
          <w:p w14:paraId="43D7EEFC" w14:textId="77777777" w:rsidR="00571D15" w:rsidRPr="00994A28" w:rsidRDefault="00571D15" w:rsidP="00994A28">
            <w:pPr>
              <w:spacing w:after="0" w:line="240" w:lineRule="auto"/>
              <w:jc w:val="both"/>
              <w:rPr>
                <w:rFonts w:ascii="Times New Roman" w:hAnsi="Times New Roman" w:cs="Times New Roman"/>
                <w:sz w:val="24"/>
                <w:szCs w:val="24"/>
              </w:rPr>
            </w:pPr>
            <w:bookmarkStart w:id="3" w:name="table."/>
            <w:bookmarkEnd w:id="3"/>
            <w:r w:rsidRPr="00994A28">
              <w:rPr>
                <w:rFonts w:ascii="Times New Roman" w:hAnsi="Times New Roman" w:cs="Times New Roman"/>
                <w:sz w:val="24"/>
                <w:szCs w:val="24"/>
              </w:rPr>
              <w:t>где</w:t>
            </w:r>
          </w:p>
        </w:tc>
        <w:tc>
          <w:tcPr>
            <w:tcW w:w="0" w:type="auto"/>
            <w:tcBorders>
              <w:top w:val="nil"/>
              <w:left w:val="nil"/>
              <w:bottom w:val="nil"/>
              <w:right w:val="nil"/>
            </w:tcBorders>
            <w:shd w:val="clear" w:color="auto" w:fill="FFFFFF"/>
            <w:hideMark/>
          </w:tcPr>
          <w:p w14:paraId="4DF80FF0"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Т</w:t>
            </w:r>
          </w:p>
        </w:tc>
        <w:tc>
          <w:tcPr>
            <w:tcW w:w="0" w:type="auto"/>
            <w:tcBorders>
              <w:top w:val="nil"/>
              <w:left w:val="nil"/>
              <w:bottom w:val="nil"/>
              <w:right w:val="nil"/>
            </w:tcBorders>
            <w:shd w:val="clear" w:color="auto" w:fill="FFFFFF"/>
            <w:hideMark/>
          </w:tcPr>
          <w:p w14:paraId="40885496"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w:t>
            </w:r>
          </w:p>
        </w:tc>
        <w:tc>
          <w:tcPr>
            <w:tcW w:w="0" w:type="auto"/>
            <w:tcBorders>
              <w:top w:val="nil"/>
              <w:left w:val="nil"/>
              <w:bottom w:val="nil"/>
              <w:right w:val="nil"/>
            </w:tcBorders>
            <w:shd w:val="clear" w:color="auto" w:fill="FFFFFF"/>
            <w:hideMark/>
          </w:tcPr>
          <w:p w14:paraId="4921D5A2"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трудоемкость планируемой к выпуску продукции, нормо-ч.;</w:t>
            </w:r>
          </w:p>
        </w:tc>
      </w:tr>
      <w:tr w:rsidR="00571D15" w:rsidRPr="00994A28" w14:paraId="212432FD" w14:textId="77777777" w:rsidTr="00571D15">
        <w:trPr>
          <w:tblCellSpacing w:w="7" w:type="dxa"/>
        </w:trPr>
        <w:tc>
          <w:tcPr>
            <w:tcW w:w="0" w:type="auto"/>
            <w:tcBorders>
              <w:top w:val="nil"/>
              <w:left w:val="nil"/>
              <w:bottom w:val="nil"/>
              <w:right w:val="nil"/>
            </w:tcBorders>
            <w:shd w:val="clear" w:color="auto" w:fill="FFFFFF"/>
            <w:hideMark/>
          </w:tcPr>
          <w:p w14:paraId="4CA2448C" w14:textId="77777777" w:rsidR="00571D15" w:rsidRPr="00994A28" w:rsidRDefault="00571D15" w:rsidP="00994A28">
            <w:pPr>
              <w:spacing w:after="0" w:line="240" w:lineRule="auto"/>
              <w:jc w:val="both"/>
              <w:rPr>
                <w:rFonts w:ascii="Times New Roman" w:hAnsi="Times New Roman" w:cs="Times New Roman"/>
                <w:sz w:val="24"/>
                <w:szCs w:val="24"/>
              </w:rPr>
            </w:pPr>
          </w:p>
        </w:tc>
        <w:tc>
          <w:tcPr>
            <w:tcW w:w="0" w:type="auto"/>
            <w:tcBorders>
              <w:top w:val="nil"/>
              <w:left w:val="nil"/>
              <w:bottom w:val="nil"/>
              <w:right w:val="nil"/>
            </w:tcBorders>
            <w:shd w:val="clear" w:color="auto" w:fill="FFFFFF"/>
            <w:hideMark/>
          </w:tcPr>
          <w:p w14:paraId="082C95F7"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LT</w:t>
            </w:r>
          </w:p>
        </w:tc>
        <w:tc>
          <w:tcPr>
            <w:tcW w:w="0" w:type="auto"/>
            <w:tcBorders>
              <w:top w:val="nil"/>
              <w:left w:val="nil"/>
              <w:bottom w:val="nil"/>
              <w:right w:val="nil"/>
            </w:tcBorders>
            <w:shd w:val="clear" w:color="auto" w:fill="FFFFFF"/>
            <w:hideMark/>
          </w:tcPr>
          <w:p w14:paraId="3181D5CF" w14:textId="77777777"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w:t>
            </w:r>
          </w:p>
        </w:tc>
        <w:tc>
          <w:tcPr>
            <w:tcW w:w="0" w:type="auto"/>
            <w:tcBorders>
              <w:top w:val="nil"/>
              <w:left w:val="nil"/>
              <w:bottom w:val="nil"/>
              <w:right w:val="nil"/>
            </w:tcBorders>
            <w:shd w:val="clear" w:color="auto" w:fill="FFFFFF"/>
            <w:hideMark/>
          </w:tcPr>
          <w:p w14:paraId="5CF43F10" w14:textId="42B6555C" w:rsidR="00571D15" w:rsidRPr="00994A28" w:rsidRDefault="00571D15" w:rsidP="00994A28">
            <w:pPr>
              <w:spacing w:after="0" w:line="240" w:lineRule="auto"/>
              <w:jc w:val="both"/>
              <w:rPr>
                <w:rFonts w:ascii="Times New Roman" w:hAnsi="Times New Roman" w:cs="Times New Roman"/>
                <w:sz w:val="24"/>
                <w:szCs w:val="24"/>
              </w:rPr>
            </w:pPr>
            <w:r w:rsidRPr="00994A28">
              <w:rPr>
                <w:rFonts w:ascii="Times New Roman" w:hAnsi="Times New Roman" w:cs="Times New Roman"/>
                <w:sz w:val="24"/>
                <w:szCs w:val="24"/>
              </w:rPr>
              <w:t>ср</w:t>
            </w:r>
            <w:r w:rsidR="00247053">
              <w:rPr>
                <w:rFonts w:ascii="Times New Roman" w:hAnsi="Times New Roman" w:cs="Times New Roman"/>
                <w:sz w:val="24"/>
                <w:szCs w:val="24"/>
              </w:rPr>
              <w:t>еднечасовая тарифная ставка, тенге</w:t>
            </w:r>
            <w:r w:rsidRPr="00994A28">
              <w:rPr>
                <w:rFonts w:ascii="Times New Roman" w:hAnsi="Times New Roman" w:cs="Times New Roman"/>
                <w:sz w:val="24"/>
                <w:szCs w:val="24"/>
              </w:rPr>
              <w:t>.</w:t>
            </w:r>
          </w:p>
        </w:tc>
      </w:tr>
    </w:tbl>
    <w:p w14:paraId="5DF075E0" w14:textId="77777777" w:rsidR="00247053" w:rsidRDefault="00247053" w:rsidP="00994A28">
      <w:pPr>
        <w:spacing w:after="0" w:line="240" w:lineRule="auto"/>
        <w:jc w:val="both"/>
        <w:rPr>
          <w:rFonts w:ascii="Times New Roman" w:hAnsi="Times New Roman" w:cs="Times New Roman"/>
          <w:sz w:val="24"/>
          <w:szCs w:val="24"/>
        </w:rPr>
      </w:pPr>
    </w:p>
    <w:p w14:paraId="04C4D627" w14:textId="5C0243D0" w:rsidR="00571D15" w:rsidRPr="00994A28" w:rsidRDefault="00571D15" w:rsidP="00247053">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Среднечасовая тарифная ставка рабочих (работ) определяется как средняя арифметическая величина из тарифных ставок, взвешенная по числу рабочих (нормо-часов), имеющих тарифные ставки.</w:t>
      </w:r>
    </w:p>
    <w:p w14:paraId="0E58392A" w14:textId="77777777" w:rsidR="00571D15" w:rsidRPr="00994A28" w:rsidRDefault="00571D15" w:rsidP="00247053">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При исчислении часового фонда оплаты труда вся сумма фонда заработной платы по сдельным расценкам рабочих-сдельщиков определяется путем суммирования заработной платы рабочих всех подразделений предприятия, занятых на нормируемых работах.</w:t>
      </w:r>
    </w:p>
    <w:p w14:paraId="6995AD10" w14:textId="77777777" w:rsidR="00571D15" w:rsidRPr="00994A28" w:rsidRDefault="00571D15" w:rsidP="00615A99">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Тарифный фонд заработной платы рабочих (основных и вспомогательных) с повременной оплатой труда (ФЗПр.п) рассчитывается исходя из среднечасовой тарифной ставки (LT), полезного (эффективного) фонда рабочего времени одного рабочего (Фп) и числа рабочих (Чр.п) по формуле:</w:t>
      </w:r>
    </w:p>
    <w:p w14:paraId="6C3C8A28" w14:textId="77777777" w:rsidR="00AF5E29" w:rsidRDefault="00AF5E29" w:rsidP="00615A99">
      <w:pPr>
        <w:spacing w:after="0" w:line="240" w:lineRule="auto"/>
        <w:ind w:firstLine="567"/>
        <w:jc w:val="both"/>
        <w:rPr>
          <w:rFonts w:ascii="Times New Roman" w:hAnsi="Times New Roman" w:cs="Times New Roman"/>
          <w:sz w:val="24"/>
          <w:szCs w:val="24"/>
        </w:rPr>
      </w:pPr>
    </w:p>
    <w:p w14:paraId="2E1D307B" w14:textId="106B7CB4" w:rsidR="00571D15" w:rsidRPr="00994A28" w:rsidRDefault="00571D15" w:rsidP="00615A99">
      <w:pPr>
        <w:spacing w:after="0" w:line="240" w:lineRule="auto"/>
        <w:ind w:firstLine="567"/>
        <w:jc w:val="right"/>
        <w:rPr>
          <w:rFonts w:ascii="Times New Roman" w:hAnsi="Times New Roman" w:cs="Times New Roman"/>
          <w:sz w:val="24"/>
          <w:szCs w:val="24"/>
        </w:rPr>
      </w:pPr>
      <w:r w:rsidRPr="00994A28">
        <w:rPr>
          <w:rFonts w:ascii="Times New Roman" w:hAnsi="Times New Roman" w:cs="Times New Roman"/>
          <w:sz w:val="24"/>
          <w:szCs w:val="24"/>
        </w:rPr>
        <w:t>ФЗПР.П = LT x ФП x ЧР.П.</w:t>
      </w:r>
      <w:r w:rsidR="00F777C6">
        <w:rPr>
          <w:rFonts w:ascii="Times New Roman" w:hAnsi="Times New Roman" w:cs="Times New Roman"/>
          <w:sz w:val="24"/>
          <w:szCs w:val="24"/>
        </w:rPr>
        <w:t xml:space="preserve">                                            (21)</w:t>
      </w:r>
    </w:p>
    <w:p w14:paraId="4F21899B" w14:textId="77777777" w:rsidR="00AF5E29" w:rsidRDefault="00AF5E29" w:rsidP="00615A99">
      <w:pPr>
        <w:spacing w:after="0" w:line="240" w:lineRule="auto"/>
        <w:ind w:firstLine="567"/>
        <w:jc w:val="both"/>
        <w:rPr>
          <w:rFonts w:ascii="Times New Roman" w:hAnsi="Times New Roman" w:cs="Times New Roman"/>
          <w:sz w:val="24"/>
          <w:szCs w:val="24"/>
        </w:rPr>
      </w:pPr>
    </w:p>
    <w:p w14:paraId="30D9A737" w14:textId="2AE28553" w:rsidR="00571D15" w:rsidRPr="00994A28" w:rsidRDefault="00571D15" w:rsidP="00615A99">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Рабочим, труд которых оплачивается на основе установленных окладов, фонд заработной платы по тарифу определяется умножением их оклада на количество рабочих, имеющих одинаковый оклад, и на число месяцев работы в планируемом периоде.</w:t>
      </w:r>
    </w:p>
    <w:p w14:paraId="28F0BC3A" w14:textId="77777777" w:rsidR="00571D15" w:rsidRPr="00994A28" w:rsidRDefault="00571D15" w:rsidP="00615A99">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После определения прямой и тарифной заработной платы рабочих исчисляют доплаты часового фонда и суммы премий.</w:t>
      </w:r>
    </w:p>
    <w:p w14:paraId="472C2761" w14:textId="77777777" w:rsidR="00571D15" w:rsidRPr="00994A28" w:rsidRDefault="00571D15" w:rsidP="00615A99">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В часовой фонд оплаты труда рабочих включаются премии по действующим положениям за выполнение плановых показателей. Их размер устанавливается отдельно по каждой группе рабочих, премируемых за одни и те же показатели, на основе положений о премировании и данных о количестве рабочих. При определении заработка, на который начисляются премии, кроме тарифной ставки в него включаются доплаты и надбавки.</w:t>
      </w:r>
    </w:p>
    <w:p w14:paraId="03EF87DD" w14:textId="77777777" w:rsidR="00571D15" w:rsidRPr="00994A28" w:rsidRDefault="00571D15" w:rsidP="00247053">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Часовой фонд включает затраты на оплату труда, которые относят к основной заработной плате с премией. Среднечасовая оплата труда рабочих исчисляется как отношение планового часового фонда заработной платы к числу запланированных человеко-часов работы. Она показывает средний размер заработной платы за время работы рабочего в течение одного часа.</w:t>
      </w:r>
    </w:p>
    <w:p w14:paraId="173BD1AD" w14:textId="77777777" w:rsidR="00571D15" w:rsidRPr="00994A28" w:rsidRDefault="00571D15" w:rsidP="00247053">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Дневной фонд оплаты труда - это оплата за подлежащее отработке время в человеко-днях. В его состав входят часовой фонд оплаты труда и выплаты, предусмотренные законодательством по труду: оплата льготных часов подростков и перерывов в работе кормящих матерей (если они не воспользовались правом на отпуск по уходу за детьми). В дневной фонд оплаты труда по отчету могут быть включены не планируемые выплаты за сверхурочные работы и внутрисменные простои.</w:t>
      </w:r>
    </w:p>
    <w:p w14:paraId="6CE789A6" w14:textId="77777777" w:rsidR="00571D15" w:rsidRPr="00994A28" w:rsidRDefault="00571D15" w:rsidP="00247053">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Среднедневная оплата труда рабочих рассчитывается делением планового дневного фонда оплаты труда на число запланированных человеко-дней работы.</w:t>
      </w:r>
    </w:p>
    <w:p w14:paraId="78984544" w14:textId="4D4AFACF" w:rsidR="00571D15" w:rsidRPr="00994A28" w:rsidRDefault="00571D15" w:rsidP="002C7B0C">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Месячный (годовой) фонд оплаты труда - это весь фонд оплаты, начисляемый рабочим предприятия. Он состоит из фонда дневной оплаты труда и дополнительной оплаты труда за перерывы в течение целого дня. К непланируемой дополнительной оплате труда можно отнести выходные пособия при увольнении, компенсации за неиспользованный отпуск и т.п.Среднемесячная (среднегодовая) оплата труда рабочих определяется делением планового месячного (годового) фонда оплаты труда на среднесписочное число рабочих в планируемом периоде. Она характеризует средний размер заработной платы рабочего за весь плановый период.После определения годового фонда оплаты труда рабочих целесообразно рассчитать норматив (процент) дополнительной заработной платы по отношению к основной. Он применяется при составлении калькуляции себестоимости отдельных видов продукции и расчете ФОТ.</w:t>
      </w:r>
    </w:p>
    <w:p w14:paraId="04A640A3" w14:textId="77777777" w:rsidR="00571D15" w:rsidRPr="00994A28" w:rsidRDefault="00571D15" w:rsidP="00247053">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Фонд основной заработной платы вместе с дополнительной заработной платой основных производственных и вспомогательных рабочих составляет общий фонд оплаты труда рабочих в планируемом периоде.</w:t>
      </w:r>
    </w:p>
    <w:p w14:paraId="790A554C" w14:textId="77777777" w:rsidR="00571D15" w:rsidRPr="00994A28" w:rsidRDefault="00571D15" w:rsidP="00247053">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Предприятие устанавливает общую численность руководителей, специалистов и служащих, численность по должностям и определяет плановый фонд оплаты труда.</w:t>
      </w:r>
    </w:p>
    <w:p w14:paraId="1C774BA2" w14:textId="77777777" w:rsidR="00571D15" w:rsidRPr="00994A28" w:rsidRDefault="00571D15" w:rsidP="00247053">
      <w:pPr>
        <w:spacing w:after="0" w:line="240" w:lineRule="auto"/>
        <w:ind w:firstLine="567"/>
        <w:jc w:val="both"/>
        <w:rPr>
          <w:rFonts w:ascii="Times New Roman" w:hAnsi="Times New Roman" w:cs="Times New Roman"/>
          <w:sz w:val="24"/>
          <w:szCs w:val="24"/>
        </w:rPr>
      </w:pPr>
      <w:r w:rsidRPr="00994A28">
        <w:rPr>
          <w:rFonts w:ascii="Times New Roman" w:hAnsi="Times New Roman" w:cs="Times New Roman"/>
          <w:sz w:val="24"/>
          <w:szCs w:val="24"/>
        </w:rPr>
        <w:t>Оплата труда руководителя предприятия производится на основании контракта между руководителем предприятия и органом, которому делегированы права собственника по управлению. В контракте наряду с другими вопросами должны отражаться условия оплаты и организации труда, в том числе порядок и сроки вознаграждения. Оплата труда руководителя государственного предприятия должна оговариваться в контракте и формироваться в размерах, кратных минимальной заработной плате.</w:t>
      </w:r>
    </w:p>
    <w:p w14:paraId="14F19126" w14:textId="56978BEE" w:rsidR="00B50130" w:rsidRDefault="00B50130" w:rsidP="00906119">
      <w:pPr>
        <w:ind w:firstLine="567"/>
        <w:jc w:val="both"/>
        <w:rPr>
          <w:rFonts w:ascii="Times New Roman" w:hAnsi="Times New Roman" w:cs="Times New Roman"/>
          <w:b/>
          <w:sz w:val="24"/>
          <w:szCs w:val="24"/>
        </w:rPr>
      </w:pPr>
    </w:p>
    <w:p w14:paraId="6958C68B" w14:textId="30DC77ED" w:rsidR="00906119" w:rsidRPr="0060143D" w:rsidRDefault="00906119" w:rsidP="00906119">
      <w:pPr>
        <w:ind w:firstLine="567"/>
        <w:jc w:val="both"/>
        <w:rPr>
          <w:rFonts w:ascii="Times New Roman" w:hAnsi="Times New Roman" w:cs="Times New Roman"/>
          <w:b/>
          <w:sz w:val="24"/>
          <w:szCs w:val="24"/>
        </w:rPr>
      </w:pPr>
      <w:r w:rsidRPr="0060143D">
        <w:rPr>
          <w:rFonts w:ascii="Times New Roman" w:hAnsi="Times New Roman" w:cs="Times New Roman"/>
          <w:b/>
          <w:sz w:val="24"/>
          <w:szCs w:val="24"/>
        </w:rPr>
        <w:t xml:space="preserve">2. Анализ фонда оплаты труда на предприятии промышленности строительных материалов </w:t>
      </w:r>
    </w:p>
    <w:p w14:paraId="0DC5B2D1"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Анализ ФОТ предполагает следующие цели и задачи:</w:t>
      </w:r>
    </w:p>
    <w:p w14:paraId="7469BA1D"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 выявление соотношения между текущим показателем фонда и прошлыми/плановыми показателями.</w:t>
      </w:r>
    </w:p>
    <w:p w14:paraId="1715E199"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 установление отклонений и определение причин их возникновения.</w:t>
      </w:r>
    </w:p>
    <w:p w14:paraId="3D7C762F"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 установление соотношения динамики роста продуктивности труда, роста производительности и размера фонда.</w:t>
      </w:r>
    </w:p>
    <w:p w14:paraId="6ACECD7A"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Обнаружение резервов для выплат.</w:t>
      </w:r>
    </w:p>
    <w:p w14:paraId="1AADAA73"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Нахождение методов уменьшения расходов.</w:t>
      </w:r>
    </w:p>
    <w:p w14:paraId="1370AB43"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Установление степени оправданности используемых форм и систем оплаты труда.</w:t>
      </w:r>
    </w:p>
    <w:p w14:paraId="5AAA9EA8" w14:textId="23CCB787" w:rsidR="00906119" w:rsidRPr="0060143D" w:rsidRDefault="00906119" w:rsidP="0055228C">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Исследование динамик</w:t>
      </w:r>
      <w:r w:rsidR="0055228C">
        <w:rPr>
          <w:rFonts w:ascii="Times New Roman" w:hAnsi="Times New Roman" w:cs="Times New Roman"/>
          <w:sz w:val="24"/>
          <w:szCs w:val="24"/>
        </w:rPr>
        <w:t>и роста или уменьшения зарплат.</w:t>
      </w:r>
    </w:p>
    <w:p w14:paraId="5E9569A6"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Установление эффективности используемых схем премирования.</w:t>
      </w:r>
    </w:p>
    <w:p w14:paraId="2502DE3F"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Создание системы систематического контроля над мерой труда.</w:t>
      </w:r>
    </w:p>
    <w:p w14:paraId="7A14E1A9"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Формирование путей для предупреждения отклонений от нормативных значений</w:t>
      </w:r>
    </w:p>
    <w:p w14:paraId="0E221B3D"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Для определения размера фонда используются различные методы. Сначала необходимо установить фактический размер ФОТ. Для решения этой задачи можно использовать эти методы:</w:t>
      </w:r>
    </w:p>
    <w:p w14:paraId="4D7BBCF7"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Определение размера фонда за предыдущий период.</w:t>
      </w:r>
    </w:p>
    <w:p w14:paraId="1F0D265A"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Суммирование всех соответствующих показателей, которые содержатся в бухгалтерской отчетности.</w:t>
      </w:r>
    </w:p>
    <w:p w14:paraId="5684FD45"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Плата за отработанное время.</w:t>
      </w:r>
    </w:p>
    <w:p w14:paraId="46F53135"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Плата за неотработанное время (к примеру, отпускные, плата за период вынужденных простоев).</w:t>
      </w:r>
    </w:p>
    <w:p w14:paraId="476DA2BC"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Единовременные выплаты (премии).</w:t>
      </w:r>
    </w:p>
    <w:p w14:paraId="5408D007"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Переводы на питание, жилье, профессиональные расходы (к примеру, бензин).</w:t>
      </w:r>
    </w:p>
    <w:p w14:paraId="2A4070DD" w14:textId="4FC6F5DB" w:rsidR="00906119" w:rsidRPr="0060143D" w:rsidRDefault="00906119" w:rsidP="002C7B0C">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Анализ исполняется по нескольким направлениям. Основными являются горизонтальный и вертикальный анализ.</w:t>
      </w:r>
    </w:p>
    <w:p w14:paraId="053698D8"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Горизонтальный анализ обеспечивает отслеживание трат на зарплату в динамике. При этом производится сравнение данных за прошедший и текущий период. Если нужна более обширная информация, имеет смысл сравнить текущий период с несколькими предыдущими периодами. Подобный анализ служит этим целям:</w:t>
      </w:r>
    </w:p>
    <w:p w14:paraId="1A923FAF"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Установление факторов, влияющих на увеличение или снижение трат на выплату зарплат.</w:t>
      </w:r>
    </w:p>
    <w:p w14:paraId="77A1CC4D"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Сравнение реальных трат и расходов, которые заложены в смету.</w:t>
      </w:r>
    </w:p>
    <w:p w14:paraId="15279ADD"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Вертикальный анализ</w:t>
      </w:r>
    </w:p>
    <w:p w14:paraId="2B6CD18D"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При вертикальном анализе устанавливается соотношение ФОТ с другими показателями. Процедура позволяет решить эти задачи:</w:t>
      </w:r>
    </w:p>
    <w:p w14:paraId="08AFC9B8"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Расчет зарплаты на одного сотрудника.</w:t>
      </w:r>
    </w:p>
    <w:p w14:paraId="5ADA53DC"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Определение выручки от реализации продукции и услуг,  на оплату труда.</w:t>
      </w:r>
    </w:p>
    <w:p w14:paraId="04D00BB9"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Установление прибыли на тенге расходов на оплату труда.</w:t>
      </w:r>
    </w:p>
    <w:p w14:paraId="3C5E61CB"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Что и с чем нужно соотнести? Все зависит от конкретной задачи. К примеру, можно разделить совокупность средств ФОТ на количество сотрудников. Вертикальный анализ проводится в рамках одного отчетного периода.</w:t>
      </w:r>
    </w:p>
    <w:p w14:paraId="0BDA7B52"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Как выполняется анализ имеющихся отклонений</w:t>
      </w:r>
    </w:p>
    <w:p w14:paraId="57B9B2B5"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Первая задача при анализе ФОТ – установление отклонений. Нужно это по следующим причинам:</w:t>
      </w:r>
    </w:p>
    <w:p w14:paraId="0A09B342"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Обнаружение причин расхождения с составленным планом.</w:t>
      </w:r>
    </w:p>
    <w:p w14:paraId="312E94DD"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Устранение всех факторов, которые влияют на возникновение отклонений.</w:t>
      </w:r>
    </w:p>
    <w:p w14:paraId="1B54D9EA" w14:textId="2120C8B4" w:rsidR="00906119" w:rsidRPr="0060143D" w:rsidRDefault="00906119" w:rsidP="00906119">
      <w:pPr>
        <w:spacing w:after="0" w:line="240" w:lineRule="auto"/>
        <w:jc w:val="both"/>
        <w:rPr>
          <w:rFonts w:ascii="Times New Roman" w:hAnsi="Times New Roman" w:cs="Times New Roman"/>
          <w:sz w:val="24"/>
          <w:szCs w:val="24"/>
        </w:rPr>
      </w:pPr>
    </w:p>
    <w:p w14:paraId="2138A82C"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Анализ использования фонда заработной платы начинают с расчёта абсолютного и относительного отклонения фактической его величины от плановой.</w:t>
      </w:r>
    </w:p>
    <w:p w14:paraId="175A649E" w14:textId="77777777" w:rsidR="00F61936" w:rsidRDefault="00906119" w:rsidP="00906119">
      <w:pPr>
        <w:spacing w:after="0" w:line="240" w:lineRule="auto"/>
        <w:jc w:val="both"/>
        <w:rPr>
          <w:rFonts w:ascii="Times New Roman" w:hAnsi="Times New Roman" w:cs="Times New Roman"/>
          <w:sz w:val="24"/>
          <w:szCs w:val="24"/>
        </w:rPr>
      </w:pPr>
      <w:r w:rsidRPr="0060143D">
        <w:rPr>
          <w:rFonts w:ascii="Times New Roman" w:hAnsi="Times New Roman" w:cs="Times New Roman"/>
          <w:sz w:val="24"/>
          <w:szCs w:val="24"/>
        </w:rPr>
        <w:t xml:space="preserve">      </w:t>
      </w:r>
    </w:p>
    <w:p w14:paraId="15986260" w14:textId="1C3E2692" w:rsidR="00906119" w:rsidRPr="0060143D" w:rsidRDefault="00906119" w:rsidP="00906119">
      <w:pPr>
        <w:spacing w:after="0" w:line="240" w:lineRule="auto"/>
        <w:jc w:val="both"/>
        <w:rPr>
          <w:rFonts w:ascii="Times New Roman" w:hAnsi="Times New Roman" w:cs="Times New Roman"/>
          <w:sz w:val="24"/>
          <w:szCs w:val="24"/>
        </w:rPr>
      </w:pPr>
      <w:r w:rsidRPr="0060143D">
        <w:rPr>
          <w:rFonts w:ascii="Times New Roman" w:hAnsi="Times New Roman" w:cs="Times New Roman"/>
          <w:sz w:val="24"/>
          <w:szCs w:val="24"/>
        </w:rPr>
        <w:t xml:space="preserve"> Абсолютное отклонение </w:t>
      </w:r>
      <w:r w:rsidRPr="0060143D">
        <w:rPr>
          <w:rFonts w:ascii="Times New Roman" w:hAnsi="Times New Roman" w:cs="Times New Roman"/>
          <w:noProof/>
          <w:sz w:val="24"/>
          <w:szCs w:val="24"/>
          <w:lang w:eastAsia="ru-RU"/>
        </w:rPr>
        <w:drawing>
          <wp:inline distT="0" distB="0" distL="0" distR="0" wp14:anchorId="4A582FE5" wp14:editId="34323916">
            <wp:extent cx="838200" cy="295275"/>
            <wp:effectExtent l="0" t="0" r="0" b="9525"/>
            <wp:docPr id="27" name="Рисунок 27" descr="https://www.cfin.ru/finanalysis/grisheko/images/Image4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fin.ru/finanalysis/grisheko/images/Image438.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38200" cy="295275"/>
                    </a:xfrm>
                    <a:prstGeom prst="rect">
                      <a:avLst/>
                    </a:prstGeom>
                    <a:noFill/>
                    <a:ln>
                      <a:noFill/>
                    </a:ln>
                  </pic:spPr>
                </pic:pic>
              </a:graphicData>
            </a:graphic>
          </wp:inline>
        </w:drawing>
      </w:r>
      <w:r w:rsidRPr="0060143D">
        <w:rPr>
          <w:rFonts w:ascii="Times New Roman" w:hAnsi="Times New Roman" w:cs="Times New Roman"/>
          <w:sz w:val="24"/>
          <w:szCs w:val="24"/>
        </w:rPr>
        <w:t> определяется сравнением фактически использованных средств на оплату труда (ФЗПф) с плановым фондом заработной платы (ФЗПпл) в целом по предприятию, производственным подразделением и категориям работников:</w:t>
      </w:r>
    </w:p>
    <w:p w14:paraId="1202ADCE" w14:textId="203E2F3A" w:rsidR="00906119" w:rsidRPr="0060143D" w:rsidRDefault="00906119" w:rsidP="00F61936">
      <w:pPr>
        <w:spacing w:after="0" w:line="240" w:lineRule="auto"/>
        <w:ind w:firstLine="567"/>
        <w:jc w:val="right"/>
        <w:rPr>
          <w:rFonts w:ascii="Times New Roman" w:hAnsi="Times New Roman" w:cs="Times New Roman"/>
          <w:sz w:val="24"/>
          <w:szCs w:val="24"/>
        </w:rPr>
      </w:pPr>
      <w:r w:rsidRPr="0060143D">
        <w:rPr>
          <w:rFonts w:ascii="Times New Roman" w:hAnsi="Times New Roman" w:cs="Times New Roman"/>
          <w:sz w:val="24"/>
          <w:szCs w:val="24"/>
        </w:rPr>
        <w:t xml:space="preserve">                                       </w:t>
      </w:r>
      <w:r w:rsidRPr="0060143D">
        <w:rPr>
          <w:rFonts w:ascii="Times New Roman" w:hAnsi="Times New Roman" w:cs="Times New Roman"/>
          <w:noProof/>
          <w:sz w:val="24"/>
          <w:szCs w:val="24"/>
          <w:lang w:eastAsia="ru-RU"/>
        </w:rPr>
        <w:drawing>
          <wp:inline distT="0" distB="0" distL="0" distR="0" wp14:anchorId="05C4D31E" wp14:editId="6AE3DC5E">
            <wp:extent cx="2152650" cy="342900"/>
            <wp:effectExtent l="0" t="0" r="0" b="0"/>
            <wp:docPr id="28" name="Рисунок 28" descr="https://www.cfin.ru/finanalysis/grisheko/images/Image4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cfin.ru/finanalysis/grisheko/images/Image439.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342900"/>
                    </a:xfrm>
                    <a:prstGeom prst="rect">
                      <a:avLst/>
                    </a:prstGeom>
                    <a:noFill/>
                    <a:ln>
                      <a:noFill/>
                    </a:ln>
                  </pic:spPr>
                </pic:pic>
              </a:graphicData>
            </a:graphic>
          </wp:inline>
        </w:drawing>
      </w:r>
      <w:r w:rsidRPr="0060143D">
        <w:rPr>
          <w:rFonts w:ascii="Times New Roman" w:hAnsi="Times New Roman" w:cs="Times New Roman"/>
          <w:sz w:val="24"/>
          <w:szCs w:val="24"/>
        </w:rPr>
        <w:t xml:space="preserve">. </w:t>
      </w:r>
      <w:r w:rsidR="00F61936">
        <w:rPr>
          <w:rFonts w:ascii="Times New Roman" w:hAnsi="Times New Roman" w:cs="Times New Roman"/>
          <w:sz w:val="24"/>
          <w:szCs w:val="24"/>
        </w:rPr>
        <w:t xml:space="preserve">                              (22</w:t>
      </w:r>
      <w:r w:rsidRPr="0060143D">
        <w:rPr>
          <w:rFonts w:ascii="Times New Roman" w:hAnsi="Times New Roman" w:cs="Times New Roman"/>
          <w:sz w:val="24"/>
          <w:szCs w:val="24"/>
        </w:rPr>
        <w:t>)</w:t>
      </w:r>
    </w:p>
    <w:p w14:paraId="0BD282C5"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Однако абсолютное отклонение рассчитывается без учёта степени выполнения плана по производству продукции. Учесть этот фактор поможет расчёт относительного отклонения фонда заработной платы .</w:t>
      </w:r>
    </w:p>
    <w:p w14:paraId="25EF6542"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Для этого переменная часть фонда заработной платы (ФЗПпер) корректируется на коэффициент выполнения плана по производству продукции (Кпп). К переменной части фонда заработной платы относят зарплату рабочих по сдельным расценкам, премии рабочим и управленческому персоналу за производственные результаты, сумму отпускных, соответствующую доле переменной зарплаты, другие выплаты, относящиеся к фонду заработной платы и которые изменяются пропорционально объёму производства продукции.</w:t>
      </w:r>
    </w:p>
    <w:p w14:paraId="6C0C5676" w14:textId="77777777" w:rsidR="00906119" w:rsidRPr="0060143D" w:rsidRDefault="00906119" w:rsidP="00906119">
      <w:pPr>
        <w:spacing w:after="0" w:line="240" w:lineRule="auto"/>
        <w:ind w:firstLine="567"/>
        <w:jc w:val="both"/>
        <w:rPr>
          <w:rFonts w:ascii="Times New Roman" w:hAnsi="Times New Roman" w:cs="Times New Roman"/>
          <w:sz w:val="24"/>
          <w:szCs w:val="24"/>
        </w:rPr>
      </w:pPr>
      <w:r w:rsidRPr="0060143D">
        <w:rPr>
          <w:rFonts w:ascii="Times New Roman" w:hAnsi="Times New Roman" w:cs="Times New Roman"/>
          <w:sz w:val="24"/>
          <w:szCs w:val="24"/>
        </w:rPr>
        <w:t>Постоянная часть оплаты труда (ФЗПпост) не изменяется при увеличении или спаде объёма производства – это зарплата рабочих по тарифным ставкам, зарплата служащих по окладам, все виды доплат, оплата труда работников непромышленных производств и соответствующая им сумма отпускных. Относительное отклонение фонда заработной платы:</w:t>
      </w:r>
    </w:p>
    <w:p w14:paraId="305DE3A1" w14:textId="77777777" w:rsidR="00906119" w:rsidRPr="0060143D" w:rsidRDefault="00906119" w:rsidP="00906119">
      <w:pPr>
        <w:spacing w:after="0" w:line="240" w:lineRule="auto"/>
        <w:ind w:firstLine="567"/>
        <w:jc w:val="center"/>
        <w:rPr>
          <w:rFonts w:ascii="Times New Roman" w:hAnsi="Times New Roman" w:cs="Times New Roman"/>
          <w:sz w:val="24"/>
          <w:szCs w:val="24"/>
        </w:rPr>
      </w:pPr>
    </w:p>
    <w:p w14:paraId="1CF26D95" w14:textId="0BC1EDAF" w:rsidR="00906119" w:rsidRPr="0060143D" w:rsidRDefault="00906119" w:rsidP="00DD05F7">
      <w:pPr>
        <w:spacing w:after="0" w:line="240" w:lineRule="auto"/>
        <w:ind w:firstLine="567"/>
        <w:jc w:val="right"/>
        <w:rPr>
          <w:rFonts w:ascii="Times New Roman" w:hAnsi="Times New Roman" w:cs="Times New Roman"/>
          <w:sz w:val="24"/>
          <w:szCs w:val="24"/>
        </w:rPr>
      </w:pPr>
      <w:r w:rsidRPr="0060143D">
        <w:rPr>
          <w:rFonts w:ascii="Times New Roman" w:hAnsi="Times New Roman" w:cs="Times New Roman"/>
          <w:sz w:val="24"/>
          <w:szCs w:val="24"/>
        </w:rPr>
        <w:t xml:space="preserve">      </w:t>
      </w:r>
      <w:r w:rsidRPr="0060143D">
        <w:rPr>
          <w:rFonts w:ascii="Times New Roman" w:hAnsi="Times New Roman" w:cs="Times New Roman"/>
          <w:noProof/>
          <w:sz w:val="24"/>
          <w:szCs w:val="24"/>
          <w:lang w:eastAsia="ru-RU"/>
        </w:rPr>
        <w:drawing>
          <wp:inline distT="0" distB="0" distL="0" distR="0" wp14:anchorId="428A0460" wp14:editId="43D6A506">
            <wp:extent cx="4362450" cy="342900"/>
            <wp:effectExtent l="0" t="0" r="0" b="0"/>
            <wp:docPr id="31" name="Рисунок 31" descr="https://www.cfin.ru/finanalysis/grisheko/images/Image4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cfin.ru/finanalysis/grisheko/images/Image441.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62450" cy="342900"/>
                    </a:xfrm>
                    <a:prstGeom prst="rect">
                      <a:avLst/>
                    </a:prstGeom>
                    <a:noFill/>
                    <a:ln>
                      <a:noFill/>
                    </a:ln>
                  </pic:spPr>
                </pic:pic>
              </a:graphicData>
            </a:graphic>
          </wp:inline>
        </w:drawing>
      </w:r>
      <w:r w:rsidR="00DD05F7">
        <w:rPr>
          <w:rFonts w:ascii="Times New Roman" w:hAnsi="Times New Roman" w:cs="Times New Roman"/>
          <w:sz w:val="24"/>
          <w:szCs w:val="24"/>
        </w:rPr>
        <w:t>.             (23</w:t>
      </w:r>
      <w:r w:rsidRPr="0060143D">
        <w:rPr>
          <w:rFonts w:ascii="Times New Roman" w:hAnsi="Times New Roman" w:cs="Times New Roman"/>
          <w:sz w:val="24"/>
          <w:szCs w:val="24"/>
        </w:rPr>
        <w:t>)</w:t>
      </w:r>
    </w:p>
    <w:p w14:paraId="1B62BBA8" w14:textId="77777777" w:rsidR="00906119" w:rsidRPr="0060143D" w:rsidRDefault="00906119" w:rsidP="00906119">
      <w:pPr>
        <w:spacing w:after="0" w:line="240" w:lineRule="auto"/>
        <w:ind w:firstLine="567"/>
        <w:jc w:val="both"/>
        <w:rPr>
          <w:rFonts w:ascii="Times New Roman" w:hAnsi="Times New Roman" w:cs="Times New Roman"/>
          <w:sz w:val="24"/>
          <w:szCs w:val="24"/>
        </w:rPr>
      </w:pPr>
    </w:p>
    <w:p w14:paraId="35C5DD4B" w14:textId="77777777" w:rsidR="00906119" w:rsidRPr="0060143D" w:rsidRDefault="00906119" w:rsidP="00906119">
      <w:pPr>
        <w:spacing w:after="0" w:line="240" w:lineRule="auto"/>
        <w:jc w:val="both"/>
        <w:rPr>
          <w:rFonts w:ascii="Times New Roman" w:hAnsi="Times New Roman" w:cs="Times New Roman"/>
          <w:sz w:val="24"/>
          <w:szCs w:val="24"/>
        </w:rPr>
      </w:pPr>
      <w:r w:rsidRPr="0060143D">
        <w:rPr>
          <w:rFonts w:ascii="Times New Roman" w:hAnsi="Times New Roman" w:cs="Times New Roman"/>
          <w:sz w:val="24"/>
          <w:szCs w:val="24"/>
        </w:rPr>
        <w:t>В процессе последующего анализа определяют факторы, вызвавшие абсолютное и относительное отклонения по фонду заработной платы.</w:t>
      </w:r>
    </w:p>
    <w:p w14:paraId="02C7681B" w14:textId="77777777" w:rsidR="00906119" w:rsidRPr="0060143D" w:rsidRDefault="00906119" w:rsidP="00906119">
      <w:pPr>
        <w:spacing w:after="0" w:line="240" w:lineRule="auto"/>
        <w:jc w:val="both"/>
        <w:rPr>
          <w:rFonts w:ascii="Times New Roman" w:hAnsi="Times New Roman" w:cs="Times New Roman"/>
          <w:sz w:val="24"/>
          <w:szCs w:val="24"/>
        </w:rPr>
      </w:pPr>
    </w:p>
    <w:p w14:paraId="36F18FD4" w14:textId="77777777" w:rsidR="00906119" w:rsidRPr="0060143D" w:rsidRDefault="00906119" w:rsidP="00906119">
      <w:pPr>
        <w:spacing w:after="0" w:line="240" w:lineRule="auto"/>
        <w:jc w:val="center"/>
        <w:rPr>
          <w:rFonts w:ascii="Times New Roman" w:hAnsi="Times New Roman" w:cs="Times New Roman"/>
          <w:sz w:val="24"/>
          <w:szCs w:val="24"/>
        </w:rPr>
      </w:pPr>
    </w:p>
    <w:p w14:paraId="6C277E73" w14:textId="77777777" w:rsidR="00906119" w:rsidRPr="0060143D" w:rsidRDefault="00906119" w:rsidP="00906119">
      <w:pPr>
        <w:spacing w:after="0" w:line="240" w:lineRule="auto"/>
        <w:ind w:firstLine="567"/>
        <w:rPr>
          <w:rFonts w:ascii="Times New Roman" w:hAnsi="Times New Roman" w:cs="Times New Roman"/>
          <w:b/>
          <w:sz w:val="24"/>
          <w:szCs w:val="24"/>
        </w:rPr>
      </w:pPr>
      <w:r w:rsidRPr="0060143D">
        <w:rPr>
          <w:rFonts w:ascii="Times New Roman" w:hAnsi="Times New Roman" w:cs="Times New Roman"/>
          <w:b/>
          <w:sz w:val="24"/>
          <w:szCs w:val="24"/>
        </w:rPr>
        <w:t xml:space="preserve">                              Контрольные вопросы</w:t>
      </w:r>
    </w:p>
    <w:p w14:paraId="422AE8BB" w14:textId="77777777" w:rsidR="00906119" w:rsidRPr="0060143D" w:rsidRDefault="00906119" w:rsidP="00906119">
      <w:pPr>
        <w:spacing w:after="0" w:line="240" w:lineRule="auto"/>
        <w:rPr>
          <w:rFonts w:ascii="Times New Roman" w:hAnsi="Times New Roman" w:cs="Times New Roman"/>
          <w:sz w:val="24"/>
          <w:szCs w:val="24"/>
        </w:rPr>
      </w:pPr>
      <w:r w:rsidRPr="0060143D">
        <w:rPr>
          <w:rFonts w:ascii="Times New Roman" w:hAnsi="Times New Roman" w:cs="Times New Roman"/>
          <w:sz w:val="24"/>
          <w:szCs w:val="24"/>
        </w:rPr>
        <w:t>1.Что включают в состав фонда заработной платы?</w:t>
      </w:r>
    </w:p>
    <w:p w14:paraId="032F1798" w14:textId="77777777" w:rsidR="00906119" w:rsidRPr="0060143D" w:rsidRDefault="00906119" w:rsidP="00906119">
      <w:pPr>
        <w:spacing w:after="0" w:line="240" w:lineRule="auto"/>
        <w:rPr>
          <w:rFonts w:ascii="Times New Roman" w:hAnsi="Times New Roman" w:cs="Times New Roman"/>
          <w:sz w:val="24"/>
          <w:szCs w:val="24"/>
        </w:rPr>
      </w:pPr>
      <w:r w:rsidRPr="0060143D">
        <w:rPr>
          <w:rFonts w:ascii="Times New Roman" w:hAnsi="Times New Roman" w:cs="Times New Roman"/>
          <w:sz w:val="24"/>
          <w:szCs w:val="24"/>
        </w:rPr>
        <w:t xml:space="preserve">2.Перечислите основные статьи фонда заработной платы  </w:t>
      </w:r>
    </w:p>
    <w:p w14:paraId="40A8C489" w14:textId="77777777" w:rsidR="00906119" w:rsidRPr="0060143D" w:rsidRDefault="00906119" w:rsidP="00906119">
      <w:pPr>
        <w:spacing w:after="0" w:line="240" w:lineRule="auto"/>
        <w:rPr>
          <w:rFonts w:ascii="Times New Roman" w:hAnsi="Times New Roman" w:cs="Times New Roman"/>
          <w:sz w:val="24"/>
          <w:szCs w:val="24"/>
        </w:rPr>
      </w:pPr>
      <w:r w:rsidRPr="0060143D">
        <w:rPr>
          <w:rFonts w:ascii="Times New Roman" w:hAnsi="Times New Roman" w:cs="Times New Roman"/>
          <w:color w:val="000000"/>
          <w:sz w:val="24"/>
          <w:szCs w:val="24"/>
        </w:rPr>
        <w:t>3.С какой целью производят анализ фонда заработной платы?</w:t>
      </w:r>
    </w:p>
    <w:p w14:paraId="25889CF5" w14:textId="77777777" w:rsidR="00906119" w:rsidRPr="0060143D" w:rsidRDefault="00906119" w:rsidP="00906119">
      <w:pPr>
        <w:spacing w:after="0" w:line="240" w:lineRule="auto"/>
        <w:rPr>
          <w:rFonts w:ascii="Times New Roman" w:hAnsi="Times New Roman" w:cs="Times New Roman"/>
          <w:sz w:val="24"/>
          <w:szCs w:val="24"/>
        </w:rPr>
      </w:pPr>
      <w:r w:rsidRPr="0060143D">
        <w:rPr>
          <w:rFonts w:ascii="Times New Roman" w:hAnsi="Times New Roman" w:cs="Times New Roman"/>
          <w:sz w:val="24"/>
          <w:szCs w:val="24"/>
        </w:rPr>
        <w:t>4.</w:t>
      </w:r>
      <w:r w:rsidRPr="0060143D">
        <w:rPr>
          <w:rFonts w:ascii="Times New Roman" w:hAnsi="Times New Roman" w:cs="Times New Roman"/>
          <w:color w:val="000000"/>
          <w:sz w:val="24"/>
          <w:szCs w:val="24"/>
        </w:rPr>
        <w:t>С чего начинают анализ?</w:t>
      </w:r>
    </w:p>
    <w:p w14:paraId="04FA1DAD" w14:textId="77777777" w:rsidR="00906119" w:rsidRPr="0060143D" w:rsidRDefault="00906119" w:rsidP="00906119">
      <w:pPr>
        <w:spacing w:after="0" w:line="240" w:lineRule="auto"/>
        <w:rPr>
          <w:rFonts w:ascii="Times New Roman" w:hAnsi="Times New Roman" w:cs="Times New Roman"/>
          <w:color w:val="000000"/>
          <w:sz w:val="24"/>
          <w:szCs w:val="24"/>
        </w:rPr>
      </w:pPr>
      <w:r w:rsidRPr="0060143D">
        <w:rPr>
          <w:rFonts w:ascii="Times New Roman" w:hAnsi="Times New Roman" w:cs="Times New Roman"/>
          <w:sz w:val="24"/>
          <w:szCs w:val="24"/>
        </w:rPr>
        <w:t>5.</w:t>
      </w:r>
      <w:r w:rsidRPr="0060143D">
        <w:rPr>
          <w:rFonts w:ascii="Times New Roman" w:hAnsi="Times New Roman" w:cs="Times New Roman"/>
          <w:color w:val="000000"/>
          <w:sz w:val="24"/>
          <w:szCs w:val="24"/>
        </w:rPr>
        <w:t>Как определяется абсолютное, относительное отклонение фонда оплаты труда, структура ФЗП?</w:t>
      </w:r>
    </w:p>
    <w:p w14:paraId="0A5131F2" w14:textId="52E85285" w:rsidR="00906119" w:rsidRPr="0060143D" w:rsidRDefault="00906119" w:rsidP="00906119">
      <w:pPr>
        <w:spacing w:after="0" w:line="240" w:lineRule="auto"/>
        <w:rPr>
          <w:rFonts w:ascii="Times New Roman" w:hAnsi="Times New Roman" w:cs="Times New Roman"/>
          <w:noProof/>
          <w:color w:val="000000"/>
          <w:spacing w:val="3"/>
          <w:sz w:val="24"/>
          <w:szCs w:val="24"/>
        </w:rPr>
      </w:pPr>
      <w:r w:rsidRPr="0060143D">
        <w:rPr>
          <w:rFonts w:ascii="Times New Roman" w:hAnsi="Times New Roman" w:cs="Times New Roman"/>
          <w:color w:val="000000"/>
          <w:sz w:val="24"/>
          <w:szCs w:val="24"/>
        </w:rPr>
        <w:t>6.</w:t>
      </w:r>
      <w:r w:rsidRPr="0060143D">
        <w:rPr>
          <w:rFonts w:ascii="Times New Roman" w:hAnsi="Times New Roman" w:cs="Times New Roman"/>
          <w:noProof/>
          <w:color w:val="000000"/>
          <w:spacing w:val="3"/>
          <w:sz w:val="24"/>
          <w:szCs w:val="24"/>
        </w:rPr>
        <w:t xml:space="preserve"> Как  обеспечивается государственное регулирование оплаты труда ? </w:t>
      </w:r>
    </w:p>
    <w:p w14:paraId="67F5B7F3" w14:textId="77777777" w:rsidR="00906119" w:rsidRPr="0060143D" w:rsidRDefault="00906119" w:rsidP="00906119">
      <w:pPr>
        <w:spacing w:after="0" w:line="240" w:lineRule="auto"/>
        <w:rPr>
          <w:rFonts w:ascii="Times New Roman" w:hAnsi="Times New Roman" w:cs="Times New Roman"/>
          <w:noProof/>
          <w:color w:val="000000"/>
          <w:spacing w:val="3"/>
          <w:sz w:val="24"/>
          <w:szCs w:val="24"/>
        </w:rPr>
      </w:pPr>
      <w:r w:rsidRPr="0060143D">
        <w:rPr>
          <w:rFonts w:ascii="Times New Roman" w:hAnsi="Times New Roman" w:cs="Times New Roman"/>
          <w:noProof/>
          <w:color w:val="000000"/>
          <w:spacing w:val="3"/>
          <w:sz w:val="24"/>
          <w:szCs w:val="24"/>
        </w:rPr>
        <w:t>7.Как проводится горизонтальный анализ?</w:t>
      </w:r>
    </w:p>
    <w:p w14:paraId="589ED778" w14:textId="77777777" w:rsidR="00906119" w:rsidRPr="0060143D" w:rsidRDefault="00906119" w:rsidP="00906119">
      <w:pPr>
        <w:spacing w:after="0" w:line="240" w:lineRule="auto"/>
        <w:rPr>
          <w:rFonts w:ascii="Times New Roman" w:hAnsi="Times New Roman" w:cs="Times New Roman"/>
          <w:noProof/>
          <w:color w:val="000000"/>
          <w:spacing w:val="3"/>
          <w:sz w:val="24"/>
          <w:szCs w:val="24"/>
        </w:rPr>
      </w:pPr>
      <w:r w:rsidRPr="0060143D">
        <w:rPr>
          <w:rFonts w:ascii="Times New Roman" w:hAnsi="Times New Roman" w:cs="Times New Roman"/>
          <w:noProof/>
          <w:color w:val="000000"/>
          <w:spacing w:val="3"/>
          <w:sz w:val="24"/>
          <w:szCs w:val="24"/>
        </w:rPr>
        <w:t>8. Как проводится вертикальный анализ.</w:t>
      </w:r>
    </w:p>
    <w:p w14:paraId="60BCE98A" w14:textId="77777777" w:rsidR="00906119" w:rsidRPr="0060143D" w:rsidRDefault="00906119" w:rsidP="00906119">
      <w:pPr>
        <w:spacing w:after="0" w:line="240" w:lineRule="auto"/>
        <w:rPr>
          <w:rFonts w:ascii="Times New Roman" w:hAnsi="Times New Roman" w:cs="Times New Roman"/>
          <w:noProof/>
          <w:color w:val="000000"/>
          <w:spacing w:val="3"/>
          <w:sz w:val="24"/>
          <w:szCs w:val="24"/>
        </w:rPr>
      </w:pPr>
      <w:r w:rsidRPr="0060143D">
        <w:rPr>
          <w:rFonts w:ascii="Times New Roman" w:hAnsi="Times New Roman" w:cs="Times New Roman"/>
          <w:noProof/>
          <w:color w:val="000000"/>
          <w:spacing w:val="3"/>
          <w:sz w:val="24"/>
          <w:szCs w:val="24"/>
        </w:rPr>
        <w:t>9.</w:t>
      </w:r>
      <w:r w:rsidRPr="0060143D">
        <w:rPr>
          <w:rFonts w:ascii="Times New Roman" w:hAnsi="Times New Roman" w:cs="Times New Roman"/>
          <w:sz w:val="24"/>
          <w:szCs w:val="24"/>
        </w:rPr>
        <w:t>Что относят к переменной части фонда заработной платы?</w:t>
      </w:r>
    </w:p>
    <w:p w14:paraId="2C857BCF" w14:textId="73E3F391" w:rsidR="000441DB" w:rsidRPr="0060143D" w:rsidRDefault="000441DB" w:rsidP="000441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60143D">
        <w:rPr>
          <w:rFonts w:ascii="Times New Roman" w:hAnsi="Times New Roman" w:cs="Times New Roman"/>
          <w:sz w:val="24"/>
          <w:szCs w:val="24"/>
        </w:rPr>
        <w:t>Как выполняется анализ имеющихся отклонений</w:t>
      </w:r>
      <w:r>
        <w:rPr>
          <w:rFonts w:ascii="Times New Roman" w:hAnsi="Times New Roman" w:cs="Times New Roman"/>
          <w:sz w:val="24"/>
          <w:szCs w:val="24"/>
        </w:rPr>
        <w:t>?</w:t>
      </w:r>
    </w:p>
    <w:p w14:paraId="1E71CEC3" w14:textId="595EE49C" w:rsidR="001214C4" w:rsidRDefault="001214C4" w:rsidP="00B96CA2">
      <w:pPr>
        <w:rPr>
          <w:rFonts w:ascii="Times New Roman" w:hAnsi="Times New Roman" w:cs="Times New Roman"/>
          <w:b/>
          <w:color w:val="000000"/>
          <w:sz w:val="28"/>
          <w:szCs w:val="28"/>
        </w:rPr>
      </w:pPr>
    </w:p>
    <w:p w14:paraId="7DB26415" w14:textId="55EA74F8" w:rsidR="00B96CA2" w:rsidRPr="008E64EF" w:rsidRDefault="00B96CA2" w:rsidP="00B96CA2">
      <w:pPr>
        <w:rPr>
          <w:rFonts w:ascii="Times New Roman" w:hAnsi="Times New Roman" w:cs="Times New Roman"/>
          <w:b/>
          <w:bCs/>
          <w:sz w:val="28"/>
          <w:szCs w:val="28"/>
        </w:rPr>
      </w:pPr>
      <w:r w:rsidRPr="008E64EF">
        <w:rPr>
          <w:rFonts w:ascii="Times New Roman" w:hAnsi="Times New Roman" w:cs="Times New Roman"/>
          <w:b/>
          <w:color w:val="000000"/>
          <w:sz w:val="28"/>
          <w:szCs w:val="28"/>
        </w:rPr>
        <w:t>Тема 9</w:t>
      </w:r>
      <w:r w:rsidRPr="008E64EF">
        <w:rPr>
          <w:rFonts w:ascii="Times New Roman" w:hAnsi="Times New Roman" w:cs="Times New Roman"/>
          <w:b/>
          <w:sz w:val="28"/>
          <w:szCs w:val="28"/>
        </w:rPr>
        <w:t xml:space="preserve"> </w:t>
      </w:r>
      <w:r w:rsidRPr="008E64EF">
        <w:rPr>
          <w:rFonts w:ascii="Times New Roman" w:hAnsi="Times New Roman" w:cs="Times New Roman"/>
          <w:b/>
          <w:color w:val="000000"/>
          <w:sz w:val="28"/>
          <w:szCs w:val="28"/>
          <w:shd w:val="clear" w:color="auto" w:fill="FFFFFF"/>
        </w:rPr>
        <w:t>Системы оплаты и стимулирования труда управленческого персонала</w:t>
      </w:r>
    </w:p>
    <w:p w14:paraId="3FB66F91" w14:textId="77777777" w:rsidR="00B96CA2" w:rsidRPr="008E64EF" w:rsidRDefault="00B96CA2" w:rsidP="008E64EF">
      <w:pPr>
        <w:shd w:val="clear" w:color="auto" w:fill="FFFFFF"/>
        <w:spacing w:after="0" w:line="240" w:lineRule="auto"/>
        <w:jc w:val="both"/>
        <w:rPr>
          <w:rFonts w:ascii="Times New Roman" w:hAnsi="Times New Roman" w:cs="Times New Roman"/>
          <w:b/>
          <w:sz w:val="28"/>
          <w:szCs w:val="28"/>
        </w:rPr>
      </w:pPr>
      <w:r w:rsidRPr="008E64EF">
        <w:rPr>
          <w:rFonts w:ascii="Times New Roman" w:hAnsi="Times New Roman" w:cs="Times New Roman"/>
          <w:b/>
          <w:sz w:val="28"/>
          <w:szCs w:val="28"/>
        </w:rPr>
        <w:t>Лекция 22</w:t>
      </w:r>
    </w:p>
    <w:p w14:paraId="54E2E3EB" w14:textId="77777777" w:rsidR="00B96CA2" w:rsidRPr="008E64EF" w:rsidRDefault="00B96CA2" w:rsidP="008E64EF">
      <w:pPr>
        <w:shd w:val="clear" w:color="auto" w:fill="FFFFFF"/>
        <w:spacing w:after="0" w:line="240" w:lineRule="auto"/>
        <w:jc w:val="both"/>
        <w:rPr>
          <w:rFonts w:ascii="Times New Roman" w:hAnsi="Times New Roman" w:cs="Times New Roman"/>
          <w:b/>
          <w:color w:val="000000"/>
          <w:sz w:val="28"/>
          <w:szCs w:val="28"/>
        </w:rPr>
      </w:pPr>
      <w:r w:rsidRPr="008E64EF">
        <w:rPr>
          <w:rFonts w:ascii="Times New Roman" w:hAnsi="Times New Roman" w:cs="Times New Roman"/>
          <w:b/>
          <w:sz w:val="28"/>
          <w:szCs w:val="28"/>
        </w:rPr>
        <w:t xml:space="preserve">1 </w:t>
      </w:r>
      <w:r w:rsidRPr="008E64EF">
        <w:rPr>
          <w:rFonts w:ascii="Times New Roman" w:hAnsi="Times New Roman" w:cs="Times New Roman"/>
          <w:b/>
          <w:color w:val="000000"/>
          <w:sz w:val="28"/>
          <w:szCs w:val="28"/>
        </w:rPr>
        <w:t>Системы оплаты труда управленческого персонала в компаниях.</w:t>
      </w:r>
    </w:p>
    <w:p w14:paraId="53311C55" w14:textId="44E02426" w:rsidR="00635D86" w:rsidRPr="008E64EF" w:rsidRDefault="00B96CA2" w:rsidP="008E64EF">
      <w:pPr>
        <w:shd w:val="clear" w:color="auto" w:fill="FFFFFF"/>
        <w:spacing w:after="0" w:line="240" w:lineRule="auto"/>
        <w:jc w:val="both"/>
        <w:rPr>
          <w:rFonts w:ascii="Times New Roman" w:eastAsia="Times New Roman" w:hAnsi="Times New Roman" w:cs="Times New Roman"/>
          <w:b/>
          <w:sz w:val="28"/>
          <w:szCs w:val="28"/>
        </w:rPr>
      </w:pPr>
      <w:r w:rsidRPr="008E64EF">
        <w:rPr>
          <w:rFonts w:ascii="Times New Roman" w:hAnsi="Times New Roman" w:cs="Times New Roman"/>
          <w:b/>
          <w:color w:val="000000"/>
          <w:sz w:val="28"/>
          <w:szCs w:val="28"/>
        </w:rPr>
        <w:t>2.Особенности формирования базового должностного оклада, компенсационных выплат и выплат стимулирующего характера</w:t>
      </w:r>
    </w:p>
    <w:p w14:paraId="2A25CB4B" w14:textId="77777777" w:rsidR="00C96518" w:rsidRDefault="00C96518" w:rsidP="00C96518">
      <w:pPr>
        <w:shd w:val="clear" w:color="auto" w:fill="FFFFFF"/>
        <w:spacing w:after="0" w:line="240" w:lineRule="auto"/>
        <w:jc w:val="both"/>
        <w:rPr>
          <w:rFonts w:ascii="Times New Roman" w:hAnsi="Times New Roman" w:cs="Times New Roman"/>
          <w:b/>
          <w:sz w:val="28"/>
          <w:szCs w:val="28"/>
        </w:rPr>
      </w:pPr>
    </w:p>
    <w:p w14:paraId="04FF7D66" w14:textId="0F7B50C3" w:rsidR="00635D86" w:rsidRPr="00C96518" w:rsidRDefault="00C96518" w:rsidP="00C96518">
      <w:pPr>
        <w:shd w:val="clear" w:color="auto" w:fill="FFFFFF"/>
        <w:spacing w:after="0" w:line="240" w:lineRule="auto"/>
        <w:jc w:val="both"/>
        <w:rPr>
          <w:rFonts w:ascii="Times New Roman" w:hAnsi="Times New Roman" w:cs="Times New Roman"/>
          <w:b/>
          <w:color w:val="000000"/>
          <w:sz w:val="28"/>
          <w:szCs w:val="28"/>
        </w:rPr>
      </w:pPr>
      <w:r w:rsidRPr="00C96518">
        <w:rPr>
          <w:rFonts w:ascii="Times New Roman" w:hAnsi="Times New Roman" w:cs="Times New Roman"/>
          <w:b/>
          <w:sz w:val="24"/>
          <w:szCs w:val="24"/>
        </w:rPr>
        <w:t xml:space="preserve">1 </w:t>
      </w:r>
      <w:r w:rsidRPr="00C96518">
        <w:rPr>
          <w:rFonts w:ascii="Times New Roman" w:hAnsi="Times New Roman" w:cs="Times New Roman"/>
          <w:b/>
          <w:color w:val="000000"/>
          <w:sz w:val="24"/>
          <w:szCs w:val="24"/>
        </w:rPr>
        <w:t>Системы оплаты труда управленческого персонала в компаниях</w:t>
      </w:r>
      <w:r w:rsidRPr="008E64EF">
        <w:rPr>
          <w:rFonts w:ascii="Times New Roman" w:hAnsi="Times New Roman" w:cs="Times New Roman"/>
          <w:b/>
          <w:color w:val="000000"/>
          <w:sz w:val="28"/>
          <w:szCs w:val="28"/>
        </w:rPr>
        <w:t>.</w:t>
      </w:r>
    </w:p>
    <w:p w14:paraId="2CFA767B" w14:textId="77777777" w:rsidR="00A9529C" w:rsidRDefault="00DB2A47" w:rsidP="00802A65">
      <w:pPr>
        <w:spacing w:after="0" w:line="240" w:lineRule="auto"/>
        <w:ind w:firstLine="567"/>
        <w:jc w:val="both"/>
        <w:rPr>
          <w:rFonts w:ascii="Times New Roman" w:hAnsi="Times New Roman" w:cs="Times New Roman"/>
          <w:sz w:val="24"/>
          <w:szCs w:val="24"/>
        </w:rPr>
      </w:pPr>
      <w:r w:rsidRPr="00B71D94">
        <w:rPr>
          <w:rFonts w:ascii="Times New Roman" w:hAnsi="Times New Roman" w:cs="Times New Roman"/>
          <w:color w:val="000000" w:themeColor="text1"/>
          <w:sz w:val="24"/>
          <w:szCs w:val="24"/>
        </w:rPr>
        <w:t>Применяемые у </w:t>
      </w:r>
      <w:hyperlink r:id="rId32" w:history="1">
        <w:r w:rsidRPr="00B71D94">
          <w:rPr>
            <w:rStyle w:val="a7"/>
            <w:rFonts w:ascii="Times New Roman" w:hAnsi="Times New Roman" w:cs="Times New Roman"/>
            <w:color w:val="000000" w:themeColor="text1"/>
            <w:sz w:val="24"/>
            <w:szCs w:val="24"/>
            <w:u w:val="none"/>
          </w:rPr>
          <w:t>экономического субъекта</w:t>
        </w:r>
      </w:hyperlink>
      <w:r w:rsidRPr="00B71D94">
        <w:rPr>
          <w:rFonts w:ascii="Times New Roman" w:hAnsi="Times New Roman" w:cs="Times New Roman"/>
          <w:color w:val="000000" w:themeColor="text1"/>
          <w:sz w:val="24"/>
          <w:szCs w:val="24"/>
        </w:rPr>
        <w:t> </w:t>
      </w:r>
      <w:hyperlink r:id="rId33" w:history="1">
        <w:r w:rsidRPr="00B71D94">
          <w:rPr>
            <w:rStyle w:val="a7"/>
            <w:rFonts w:ascii="Times New Roman" w:hAnsi="Times New Roman" w:cs="Times New Roman"/>
            <w:color w:val="000000" w:themeColor="text1"/>
            <w:sz w:val="24"/>
            <w:szCs w:val="24"/>
            <w:u w:val="none"/>
          </w:rPr>
          <w:t>системы оплаты труда</w:t>
        </w:r>
      </w:hyperlink>
      <w:r w:rsidRPr="00B71D94">
        <w:rPr>
          <w:rFonts w:ascii="Times New Roman" w:hAnsi="Times New Roman" w:cs="Times New Roman"/>
          <w:color w:val="000000" w:themeColor="text1"/>
          <w:sz w:val="24"/>
          <w:szCs w:val="24"/>
        </w:rPr>
        <w:t> и премирования, особенно руководящих работников и высшего </w:t>
      </w:r>
      <w:hyperlink r:id="rId34" w:history="1">
        <w:r w:rsidRPr="00B71D94">
          <w:rPr>
            <w:rStyle w:val="a7"/>
            <w:rFonts w:ascii="Times New Roman" w:hAnsi="Times New Roman" w:cs="Times New Roman"/>
            <w:color w:val="000000" w:themeColor="text1"/>
            <w:sz w:val="24"/>
            <w:szCs w:val="24"/>
            <w:u w:val="none"/>
          </w:rPr>
          <w:t>управленческого персонала</w:t>
        </w:r>
      </w:hyperlink>
      <w:r w:rsidRPr="00B71D94">
        <w:rPr>
          <w:rFonts w:ascii="Times New Roman" w:hAnsi="Times New Roman" w:cs="Times New Roman"/>
          <w:color w:val="000000" w:themeColor="text1"/>
          <w:sz w:val="24"/>
          <w:szCs w:val="24"/>
        </w:rPr>
        <w:t>, являются объектом пристального внимания зарубежных аудиторов. Следует оценить, насколько </w:t>
      </w:r>
      <w:hyperlink r:id="rId35" w:history="1">
        <w:r w:rsidRPr="00B71D94">
          <w:rPr>
            <w:rStyle w:val="a7"/>
            <w:rFonts w:ascii="Times New Roman" w:hAnsi="Times New Roman" w:cs="Times New Roman"/>
            <w:color w:val="000000" w:themeColor="text1"/>
            <w:sz w:val="24"/>
            <w:szCs w:val="24"/>
            <w:u w:val="none"/>
          </w:rPr>
          <w:t>действующие системы</w:t>
        </w:r>
      </w:hyperlink>
      <w:r w:rsidRPr="00B71D94">
        <w:rPr>
          <w:rFonts w:ascii="Times New Roman" w:hAnsi="Times New Roman" w:cs="Times New Roman"/>
          <w:color w:val="000000" w:themeColor="text1"/>
          <w:sz w:val="24"/>
          <w:szCs w:val="24"/>
        </w:rPr>
        <w:t> способствуют заинтересованности сотрудников в результатах труда не существует ли в этих системах скрытых причин для злоупотреблений искажения показателей </w:t>
      </w:r>
      <w:hyperlink r:id="rId36" w:history="1">
        <w:r w:rsidRPr="00B71D94">
          <w:rPr>
            <w:rStyle w:val="a7"/>
            <w:rFonts w:ascii="Times New Roman" w:hAnsi="Times New Roman" w:cs="Times New Roman"/>
            <w:color w:val="000000" w:themeColor="text1"/>
            <w:sz w:val="24"/>
            <w:szCs w:val="24"/>
            <w:u w:val="none"/>
          </w:rPr>
          <w:t>деятельности экономического субъекта</w:t>
        </w:r>
      </w:hyperlink>
      <w:r w:rsidRPr="00B71D94">
        <w:rPr>
          <w:rFonts w:ascii="Times New Roman" w:hAnsi="Times New Roman" w:cs="Times New Roman"/>
          <w:color w:val="000000" w:themeColor="text1"/>
          <w:sz w:val="24"/>
          <w:szCs w:val="24"/>
        </w:rPr>
        <w:t> (например, если часть </w:t>
      </w:r>
      <w:hyperlink r:id="rId37" w:history="1">
        <w:r w:rsidRPr="00B71D94">
          <w:rPr>
            <w:rStyle w:val="a7"/>
            <w:rFonts w:ascii="Times New Roman" w:hAnsi="Times New Roman" w:cs="Times New Roman"/>
            <w:color w:val="000000" w:themeColor="text1"/>
            <w:sz w:val="24"/>
            <w:szCs w:val="24"/>
            <w:u w:val="none"/>
          </w:rPr>
          <w:t>заработной платы</w:t>
        </w:r>
      </w:hyperlink>
      <w:r w:rsidRPr="00B71D94">
        <w:rPr>
          <w:rFonts w:ascii="Times New Roman" w:hAnsi="Times New Roman" w:cs="Times New Roman"/>
          <w:color w:val="000000" w:themeColor="text1"/>
          <w:sz w:val="24"/>
          <w:szCs w:val="24"/>
        </w:rPr>
        <w:t xml:space="preserve"> оформляется как получение процентов по некоторому депозитному вкладу). </w:t>
      </w:r>
      <w:r w:rsidRPr="00B71D94">
        <w:rPr>
          <w:rFonts w:ascii="Times New Roman" w:hAnsi="Times New Roman" w:cs="Times New Roman"/>
          <w:color w:val="000000" w:themeColor="text1"/>
          <w:sz w:val="24"/>
          <w:szCs w:val="24"/>
        </w:rPr>
        <w:t> </w:t>
      </w:r>
      <w:r w:rsidRPr="00B71D94">
        <w:rPr>
          <w:rFonts w:ascii="Times New Roman" w:hAnsi="Times New Roman" w:cs="Times New Roman"/>
          <w:color w:val="000000" w:themeColor="text1"/>
          <w:sz w:val="24"/>
          <w:szCs w:val="24"/>
        </w:rPr>
        <w:br/>
      </w:r>
      <w:r w:rsidR="00A9529C">
        <w:rPr>
          <w:rFonts w:ascii="Times New Roman" w:hAnsi="Times New Roman" w:cs="Times New Roman"/>
          <w:sz w:val="24"/>
          <w:szCs w:val="24"/>
        </w:rPr>
        <w:t xml:space="preserve">         </w:t>
      </w:r>
      <w:r w:rsidR="00DB7EFB" w:rsidRPr="00B71D94">
        <w:rPr>
          <w:rFonts w:ascii="Times New Roman" w:hAnsi="Times New Roman" w:cs="Times New Roman"/>
          <w:sz w:val="24"/>
          <w:szCs w:val="24"/>
        </w:rPr>
        <w:t>Система оплаты труда обязана быть частью общей системы управление предприятием, а не каким-то отдельным, самостоятельным элементом. Она обязана соответствовать корпоративной культуре и стратегии организации и всем её функциям.Переход организации к корпоративной культуре подразумевает непосредственное участие сотрудников в ключевых процессах управлении компанией. При сокращении звеньев в системе управления, трудовые коллективы с самоуправлением могут брать на себя обязанность отвечать за результаты работы всей компании, и работникам предоставляются инструменты, нужные для того, чтобы они сами обеспечивали выполнение заданий.</w:t>
      </w:r>
    </w:p>
    <w:p w14:paraId="2237E4E0" w14:textId="307FAC1C" w:rsidR="00802A65" w:rsidRDefault="00DB7EFB" w:rsidP="00802A65">
      <w:pPr>
        <w:spacing w:after="0" w:line="240" w:lineRule="auto"/>
        <w:ind w:firstLine="567"/>
        <w:jc w:val="both"/>
        <w:rPr>
          <w:rFonts w:ascii="Times New Roman" w:hAnsi="Times New Roman" w:cs="Times New Roman"/>
          <w:sz w:val="24"/>
          <w:szCs w:val="24"/>
        </w:rPr>
      </w:pPr>
      <w:r w:rsidRPr="00B71D94">
        <w:rPr>
          <w:rFonts w:ascii="Times New Roman" w:hAnsi="Times New Roman" w:cs="Times New Roman"/>
          <w:sz w:val="24"/>
          <w:szCs w:val="24"/>
        </w:rPr>
        <w:t xml:space="preserve"> Корпоративной культуре не подойдет традиционная прикрытая система оплаты труда со скупым описанием должностных обязанностей, где крайне ограничена либо совсем нет на месте информация об оплате труда. Такая организация не сможет привлечь сотрудников, не сможет сделать для всех приемлемой информацию о системе оплаты труда и принципах, на которых она базирована, не признает воздействия труда сотрудников на результаты деятельности, тем более не поделится с ними этими результатами. Для подобной компании оптимально подходящей была бы система оплаты труда, которая отображает направленность корпоративной культуры организации, делясь с сотрудниками информацией о стратегическом развитии предприятия и необходимыми путями, которые обеспечивают необходимый результат. Сотрудники, естественно, участвовали бы в анализе старой системы, а после чего в разработке и осуществлении новейшей, больше приемлемой.</w:t>
      </w:r>
    </w:p>
    <w:p w14:paraId="46A3A630" w14:textId="3BAE77A7" w:rsidR="00635D86" w:rsidRPr="00B71D94" w:rsidRDefault="00DB7EFB" w:rsidP="00802A65">
      <w:pPr>
        <w:spacing w:after="0" w:line="240" w:lineRule="auto"/>
        <w:ind w:firstLine="567"/>
        <w:jc w:val="both"/>
        <w:rPr>
          <w:rFonts w:ascii="Times New Roman" w:hAnsi="Times New Roman" w:cs="Times New Roman"/>
          <w:sz w:val="24"/>
          <w:szCs w:val="24"/>
        </w:rPr>
      </w:pPr>
      <w:r w:rsidRPr="00B71D94">
        <w:rPr>
          <w:rFonts w:ascii="Times New Roman" w:hAnsi="Times New Roman" w:cs="Times New Roman"/>
          <w:sz w:val="24"/>
          <w:szCs w:val="24"/>
        </w:rPr>
        <w:t xml:space="preserve"> Таким образом, процесс изменения системы оплаты и сама новая система имеют все шансы стать неотъемлемой частью эволюции на пути к участию трудящихся в процессе управления. Эффективная система оплаты труда (система компенсированных выплат) играет весомую роль в управлении персоналом, а конкретно в привлечении, мотивации и сохранении в организации сотрудников соответствующей профессионального мастерства, стимулирует работников к повышению производительности труда, что ведет к повышению эффективности употребления человеческих ресурсов и снижению издержек на рекрутинг и адаптацию нового персонала компании. Система оплаты труда определяет принятые на предприятии принципы и подходы таким образом, чтобы они были ясными и прозрачными для всего персонала без исключения. Она показывает направление, в котором осуществляется бизнес и оплачивается труд сотрудников на всех уровнях.</w:t>
      </w:r>
    </w:p>
    <w:p w14:paraId="6100A53C" w14:textId="77777777" w:rsidR="00802A65" w:rsidRDefault="00DB7EFB" w:rsidP="00A9529C">
      <w:pPr>
        <w:spacing w:after="0" w:line="240" w:lineRule="auto"/>
        <w:ind w:firstLine="567"/>
        <w:jc w:val="both"/>
        <w:rPr>
          <w:rFonts w:ascii="Times New Roman" w:hAnsi="Times New Roman" w:cs="Times New Roman"/>
          <w:sz w:val="24"/>
          <w:szCs w:val="24"/>
        </w:rPr>
      </w:pPr>
      <w:r w:rsidRPr="00B71D94">
        <w:rPr>
          <w:rFonts w:ascii="Times New Roman" w:hAnsi="Times New Roman" w:cs="Times New Roman"/>
          <w:sz w:val="24"/>
          <w:szCs w:val="24"/>
        </w:rPr>
        <w:t xml:space="preserve">Концепция оплаты труда задает принятые в организации принципы оплаты труда таким образом, чтобы они были ясными и понятными всему персоналу организации. Она показывает направление, в котором обязан двигаться бизнес и оплачиваться труд работников на всех уровнях. Концепция системы оплаты труда, разработанная для всех уровней предприятия, способствует составлению и достаточно специфических, нестандартных схем. В концепции оплаты труда, по нашему мнению, целесообразно отобразить следующее: </w:t>
      </w:r>
    </w:p>
    <w:p w14:paraId="0D9FE0DB" w14:textId="77777777" w:rsidR="00802A65" w:rsidRDefault="00DB7EFB" w:rsidP="00A9529C">
      <w:pPr>
        <w:spacing w:after="0" w:line="240" w:lineRule="auto"/>
        <w:ind w:firstLine="567"/>
        <w:jc w:val="both"/>
        <w:rPr>
          <w:rFonts w:ascii="Times New Roman" w:hAnsi="Times New Roman" w:cs="Times New Roman"/>
          <w:sz w:val="24"/>
          <w:szCs w:val="24"/>
        </w:rPr>
      </w:pPr>
      <w:r w:rsidRPr="00B71D94">
        <w:rPr>
          <w:rFonts w:ascii="Times New Roman" w:hAnsi="Times New Roman" w:cs="Times New Roman"/>
          <w:sz w:val="24"/>
          <w:szCs w:val="24"/>
        </w:rPr>
        <w:t>1. Привязана ли оплата труда к отдельному лицу, группе либо к результатам труда подразделения и на каком уровне организационной структуры?</w:t>
      </w:r>
    </w:p>
    <w:p w14:paraId="726E9FF4" w14:textId="77777777" w:rsidR="00802A65" w:rsidRDefault="00DB7EFB" w:rsidP="00A9529C">
      <w:pPr>
        <w:spacing w:after="0" w:line="240" w:lineRule="auto"/>
        <w:ind w:firstLine="567"/>
        <w:jc w:val="both"/>
        <w:rPr>
          <w:rFonts w:ascii="Times New Roman" w:hAnsi="Times New Roman" w:cs="Times New Roman"/>
          <w:sz w:val="24"/>
          <w:szCs w:val="24"/>
        </w:rPr>
      </w:pPr>
      <w:r w:rsidRPr="00B71D94">
        <w:rPr>
          <w:rFonts w:ascii="Times New Roman" w:hAnsi="Times New Roman" w:cs="Times New Roman"/>
          <w:sz w:val="24"/>
          <w:szCs w:val="24"/>
        </w:rPr>
        <w:t xml:space="preserve"> 2. Как найти "конкурентов"? Это те организации, с которыми мы составляем конкуренцию в производстве товаров либо услуг, либо те, с кем мы составляем конкуренцию в отношении людей? А может, и то, и другое? </w:t>
      </w:r>
    </w:p>
    <w:p w14:paraId="74CCF31E" w14:textId="77777777" w:rsidR="00802A65" w:rsidRDefault="00DB7EFB" w:rsidP="00A9529C">
      <w:pPr>
        <w:spacing w:after="0" w:line="240" w:lineRule="auto"/>
        <w:ind w:firstLine="567"/>
        <w:jc w:val="both"/>
        <w:rPr>
          <w:rFonts w:ascii="Times New Roman" w:hAnsi="Times New Roman" w:cs="Times New Roman"/>
          <w:sz w:val="24"/>
          <w:szCs w:val="24"/>
        </w:rPr>
      </w:pPr>
      <w:r w:rsidRPr="00B71D94">
        <w:rPr>
          <w:rFonts w:ascii="Times New Roman" w:hAnsi="Times New Roman" w:cs="Times New Roman"/>
          <w:sz w:val="24"/>
          <w:szCs w:val="24"/>
        </w:rPr>
        <w:t xml:space="preserve">3. Как и в каком объемы мы готовы оплачивать потенциальные успехи в конкуренции: Когда наша производительность достигла ожидаемого уровня? </w:t>
      </w:r>
    </w:p>
    <w:p w14:paraId="04B357AE" w14:textId="77777777" w:rsidR="00802A65" w:rsidRDefault="00DB7EFB" w:rsidP="00A9529C">
      <w:pPr>
        <w:spacing w:after="0" w:line="240" w:lineRule="auto"/>
        <w:ind w:firstLine="567"/>
        <w:jc w:val="both"/>
        <w:rPr>
          <w:rFonts w:ascii="Times New Roman" w:hAnsi="Times New Roman" w:cs="Times New Roman"/>
          <w:sz w:val="24"/>
          <w:szCs w:val="24"/>
        </w:rPr>
      </w:pPr>
      <w:r w:rsidRPr="00B71D94">
        <w:rPr>
          <w:rFonts w:ascii="Times New Roman" w:hAnsi="Times New Roman" w:cs="Times New Roman"/>
          <w:sz w:val="24"/>
          <w:szCs w:val="24"/>
        </w:rPr>
        <w:t>4. Какая часть оплаты обязана быть обещана либо закреплена (базовая ставка либо оклад) и какая станет сомневаться в взаимосвязи от результатов (к примеру, премии)?</w:t>
      </w:r>
    </w:p>
    <w:p w14:paraId="437A5AC0" w14:textId="15AC0E75" w:rsidR="00C76228" w:rsidRDefault="00DB7EFB" w:rsidP="00A9529C">
      <w:pPr>
        <w:spacing w:after="0" w:line="240" w:lineRule="auto"/>
        <w:ind w:firstLine="567"/>
        <w:jc w:val="both"/>
        <w:rPr>
          <w:rFonts w:ascii="Times New Roman" w:hAnsi="Times New Roman" w:cs="Times New Roman"/>
          <w:sz w:val="24"/>
          <w:szCs w:val="24"/>
        </w:rPr>
      </w:pPr>
      <w:r w:rsidRPr="00B71D94">
        <w:rPr>
          <w:rFonts w:ascii="Times New Roman" w:hAnsi="Times New Roman" w:cs="Times New Roman"/>
          <w:sz w:val="24"/>
          <w:szCs w:val="24"/>
        </w:rPr>
        <w:t xml:space="preserve"> 5. Степень участия сотрудников и ожидаемого вознаграждения. В системе стимулирования заработная плата занимает ведущее место. Совершенствование работающих и введение новейших, более прогрессивных форм и систем оплаты труда предполагает введение таких форм и систем оплаты труда, которые позволят свести к минимуму удельные издержки, способствовать повышению качества оказываемых услуг, и успешно соперничать с другими предприятиями </w:t>
      </w:r>
    </w:p>
    <w:p w14:paraId="66D49E67" w14:textId="77777777" w:rsidR="00A9529C" w:rsidRDefault="00A9529C" w:rsidP="00C96518">
      <w:pPr>
        <w:shd w:val="clear" w:color="auto" w:fill="FFFFFF"/>
        <w:spacing w:after="0" w:line="240" w:lineRule="auto"/>
        <w:jc w:val="both"/>
        <w:rPr>
          <w:rFonts w:ascii="Times New Roman" w:hAnsi="Times New Roman" w:cs="Times New Roman"/>
          <w:b/>
          <w:color w:val="000000"/>
          <w:sz w:val="24"/>
          <w:szCs w:val="24"/>
        </w:rPr>
      </w:pPr>
    </w:p>
    <w:p w14:paraId="7041DF1D" w14:textId="77777777" w:rsidR="00A9529C" w:rsidRDefault="00A9529C" w:rsidP="00C96518">
      <w:pPr>
        <w:shd w:val="clear" w:color="auto" w:fill="FFFFFF"/>
        <w:spacing w:after="0" w:line="240" w:lineRule="auto"/>
        <w:jc w:val="both"/>
        <w:rPr>
          <w:rFonts w:ascii="Times New Roman" w:hAnsi="Times New Roman" w:cs="Times New Roman"/>
          <w:b/>
          <w:color w:val="000000"/>
          <w:sz w:val="24"/>
          <w:szCs w:val="24"/>
        </w:rPr>
      </w:pPr>
    </w:p>
    <w:p w14:paraId="62A2579F" w14:textId="0643C0A3" w:rsidR="00C96518" w:rsidRPr="00C96518" w:rsidRDefault="00C96518" w:rsidP="00C96518">
      <w:pPr>
        <w:shd w:val="clear" w:color="auto" w:fill="FFFFFF"/>
        <w:spacing w:after="0" w:line="240" w:lineRule="auto"/>
        <w:jc w:val="both"/>
        <w:rPr>
          <w:rFonts w:ascii="Times New Roman" w:eastAsia="Times New Roman" w:hAnsi="Times New Roman" w:cs="Times New Roman"/>
          <w:b/>
          <w:sz w:val="24"/>
          <w:szCs w:val="24"/>
        </w:rPr>
      </w:pPr>
      <w:r w:rsidRPr="00C96518">
        <w:rPr>
          <w:rFonts w:ascii="Times New Roman" w:hAnsi="Times New Roman" w:cs="Times New Roman"/>
          <w:b/>
          <w:color w:val="000000"/>
          <w:sz w:val="24"/>
          <w:szCs w:val="24"/>
        </w:rPr>
        <w:t>2.Особенности формирования базового должностного оклада, компенсационных выплат и выплат стимулирующего характера</w:t>
      </w:r>
    </w:p>
    <w:p w14:paraId="2F8E841A" w14:textId="77777777" w:rsidR="005E64E7" w:rsidRDefault="00DB7EFB" w:rsidP="005E64E7">
      <w:pPr>
        <w:spacing w:after="0" w:line="240" w:lineRule="auto"/>
        <w:ind w:firstLine="567"/>
        <w:jc w:val="both"/>
        <w:rPr>
          <w:rFonts w:ascii="Times New Roman" w:hAnsi="Times New Roman" w:cs="Times New Roman"/>
          <w:sz w:val="24"/>
          <w:szCs w:val="24"/>
        </w:rPr>
      </w:pPr>
      <w:r w:rsidRPr="00C96518">
        <w:rPr>
          <w:rFonts w:ascii="Times New Roman" w:hAnsi="Times New Roman" w:cs="Times New Roman"/>
          <w:sz w:val="24"/>
          <w:szCs w:val="24"/>
        </w:rPr>
        <w:t xml:space="preserve">Для разработки конкурентоспособной компенсационной политики очень важно учитывать рыночные величины заработных плат и должностных окладов специалистов соответствующих профессиональных групп. Ориентация только на рыночные уровень заработных плат может привести к нарушению внутрикорпоративной справедливости при установлении окладов. В этом случае ценность должности станет определяться только конъюнктурой рынка труда без учета внутренних потребностей предприятия, его специфики, которая может приводить к появлению у работников чувства несправедливости в оплате труда со всеми возможными последствиями. </w:t>
      </w:r>
    </w:p>
    <w:p w14:paraId="3148019C" w14:textId="0021E659" w:rsidR="00635D86" w:rsidRPr="005E64E7" w:rsidRDefault="00DB7EFB" w:rsidP="000F0F4D">
      <w:pPr>
        <w:spacing w:after="0" w:line="240" w:lineRule="auto"/>
        <w:ind w:firstLine="567"/>
        <w:rPr>
          <w:rFonts w:ascii="Times New Roman" w:hAnsi="Times New Roman" w:cs="Times New Roman"/>
          <w:sz w:val="24"/>
          <w:szCs w:val="24"/>
        </w:rPr>
      </w:pPr>
      <w:r w:rsidRPr="00C96518">
        <w:rPr>
          <w:rFonts w:ascii="Times New Roman" w:hAnsi="Times New Roman" w:cs="Times New Roman"/>
          <w:sz w:val="24"/>
          <w:szCs w:val="24"/>
        </w:rPr>
        <w:t xml:space="preserve">Для </w:t>
      </w:r>
      <w:r w:rsidR="00C76228" w:rsidRPr="00C96518">
        <w:rPr>
          <w:rFonts w:ascii="Times New Roman" w:hAnsi="Times New Roman" w:cs="Times New Roman"/>
          <w:sz w:val="24"/>
          <w:szCs w:val="24"/>
        </w:rPr>
        <w:t xml:space="preserve">современных </w:t>
      </w:r>
      <w:r w:rsidRPr="00C96518">
        <w:rPr>
          <w:rFonts w:ascii="Times New Roman" w:hAnsi="Times New Roman" w:cs="Times New Roman"/>
          <w:sz w:val="24"/>
          <w:szCs w:val="24"/>
        </w:rPr>
        <w:t>организаций, в свете тенденций перехода на механизмы управления человеческими ресурсами, актуальной становится система грейдов, которая пользуется популярностью у западных компаний. Она является своего рода «табелем о рангах» фирмы, в котором отдельно взятому кластеру должностей (грейду) присваивается соответствующий уровень заработной платы. Такой критерий оценки позволяет работникам строить карьеру горизонтально.Система грейдов повышает эффективность фонда оплаты труда, уменьшает дисбаланс заработка среди работников, облегчает процесс индексирования уровня зарплаты, оптимизирует расстановку кадров и повышает конкурентоспособность компании на рынке труда</w:t>
      </w:r>
      <w:r w:rsidR="00E524A7" w:rsidRPr="00C96518">
        <w:rPr>
          <w:rFonts w:ascii="Times New Roman" w:hAnsi="Times New Roman" w:cs="Times New Roman"/>
          <w:color w:val="000000"/>
          <w:sz w:val="24"/>
          <w:szCs w:val="24"/>
        </w:rPr>
        <w:br/>
      </w:r>
      <w:r w:rsidR="00E524A7" w:rsidRPr="00C96518">
        <w:rPr>
          <w:rFonts w:ascii="Times New Roman" w:hAnsi="Times New Roman" w:cs="Times New Roman"/>
          <w:color w:val="000000"/>
          <w:sz w:val="24"/>
          <w:szCs w:val="24"/>
          <w:shd w:val="clear" w:color="auto" w:fill="FFFFFF"/>
        </w:rPr>
        <w:t>       Должностной оклад руководителя может формироваться:</w:t>
      </w:r>
      <w:r w:rsidR="00E524A7" w:rsidRPr="00C96518">
        <w:rPr>
          <w:rFonts w:ascii="Times New Roman" w:hAnsi="Times New Roman" w:cs="Times New Roman"/>
          <w:color w:val="000000"/>
          <w:sz w:val="24"/>
          <w:szCs w:val="24"/>
        </w:rPr>
        <w:br/>
      </w:r>
      <w:r w:rsidR="00E524A7" w:rsidRPr="00C96518">
        <w:rPr>
          <w:rFonts w:ascii="Times New Roman" w:hAnsi="Times New Roman" w:cs="Times New Roman"/>
          <w:color w:val="000000"/>
          <w:sz w:val="24"/>
          <w:szCs w:val="24"/>
          <w:shd w:val="clear" w:color="auto" w:fill="FFFFFF"/>
        </w:rPr>
        <w:t>       1) На базе оклада квалифицированного специалиста данного предприятия с дальнейшей коррекцией на основе коэффициентов, учитывающих профессионально - квалификационный уровень и деловые качества работника, а также повышенную, в связи с осуществлением функций руководства сложность труда, и конечные результаты деятельности возглавляемого коллектива.</w:t>
      </w:r>
      <w:r w:rsidR="00E524A7" w:rsidRPr="00C96518">
        <w:rPr>
          <w:rFonts w:ascii="Times New Roman" w:hAnsi="Times New Roman" w:cs="Times New Roman"/>
          <w:color w:val="000000"/>
          <w:sz w:val="24"/>
          <w:szCs w:val="24"/>
        </w:rPr>
        <w:br/>
      </w:r>
      <w:r w:rsidR="00E524A7" w:rsidRPr="00C96518">
        <w:rPr>
          <w:rFonts w:ascii="Times New Roman" w:hAnsi="Times New Roman" w:cs="Times New Roman"/>
          <w:color w:val="000000"/>
          <w:sz w:val="24"/>
          <w:szCs w:val="24"/>
          <w:shd w:val="clear" w:color="auto" w:fill="FFFFFF"/>
        </w:rPr>
        <w:t>       ДОрук=ДОспец*К1*К2*К3*Кn</w:t>
      </w:r>
      <w:r w:rsidR="00E524A7" w:rsidRPr="00C96518">
        <w:rPr>
          <w:rFonts w:ascii="Times New Roman" w:hAnsi="Times New Roman" w:cs="Times New Roman"/>
          <w:color w:val="000000"/>
          <w:sz w:val="24"/>
          <w:szCs w:val="24"/>
        </w:rPr>
        <w:br/>
      </w:r>
      <w:r w:rsidR="00E524A7" w:rsidRPr="00C96518">
        <w:rPr>
          <w:rFonts w:ascii="Times New Roman" w:hAnsi="Times New Roman" w:cs="Times New Roman"/>
          <w:color w:val="000000"/>
          <w:sz w:val="24"/>
          <w:szCs w:val="24"/>
          <w:shd w:val="clear" w:color="auto" w:fill="FFFFFF"/>
        </w:rPr>
        <w:t>       ДОрук– должностной оклад руководителя.</w:t>
      </w:r>
      <w:r w:rsidR="00E524A7" w:rsidRPr="00C96518">
        <w:rPr>
          <w:rFonts w:ascii="Times New Roman" w:hAnsi="Times New Roman" w:cs="Times New Roman"/>
          <w:color w:val="000000"/>
          <w:sz w:val="24"/>
          <w:szCs w:val="24"/>
        </w:rPr>
        <w:br/>
      </w:r>
      <w:r w:rsidR="00E524A7" w:rsidRPr="00C96518">
        <w:rPr>
          <w:rFonts w:ascii="Times New Roman" w:hAnsi="Times New Roman" w:cs="Times New Roman"/>
          <w:color w:val="000000"/>
          <w:sz w:val="24"/>
          <w:szCs w:val="24"/>
          <w:shd w:val="clear" w:color="auto" w:fill="FFFFFF"/>
        </w:rPr>
        <w:t>       ДОспец- должностной оклад специалиста.</w:t>
      </w:r>
      <w:r w:rsidR="00E524A7" w:rsidRPr="00C96518">
        <w:rPr>
          <w:rFonts w:ascii="Times New Roman" w:hAnsi="Times New Roman" w:cs="Times New Roman"/>
          <w:color w:val="000000"/>
          <w:sz w:val="24"/>
          <w:szCs w:val="24"/>
        </w:rPr>
        <w:br/>
      </w:r>
      <w:r w:rsidR="00E524A7" w:rsidRPr="00C96518">
        <w:rPr>
          <w:rFonts w:ascii="Times New Roman" w:hAnsi="Times New Roman" w:cs="Times New Roman"/>
          <w:color w:val="000000"/>
          <w:sz w:val="24"/>
          <w:szCs w:val="24"/>
          <w:shd w:val="clear" w:color="auto" w:fill="FFFFFF"/>
        </w:rPr>
        <w:t>       К1,Кn- коэффициенты, характеризующие уровень показателей сложности и конечных результатов труда.</w:t>
      </w:r>
      <w:r w:rsidR="00E524A7" w:rsidRPr="00C96518">
        <w:rPr>
          <w:rFonts w:ascii="Times New Roman" w:hAnsi="Times New Roman" w:cs="Times New Roman"/>
          <w:color w:val="000000"/>
          <w:sz w:val="24"/>
          <w:szCs w:val="24"/>
        </w:rPr>
        <w:br/>
      </w:r>
      <w:r w:rsidR="00E524A7" w:rsidRPr="00C96518">
        <w:rPr>
          <w:rFonts w:ascii="Times New Roman" w:hAnsi="Times New Roman" w:cs="Times New Roman"/>
          <w:color w:val="000000"/>
          <w:sz w:val="24"/>
          <w:szCs w:val="24"/>
          <w:shd w:val="clear" w:color="auto" w:fill="FFFFFF"/>
        </w:rPr>
        <w:t>       2) На базе уровня организации заработной платы, сложившихся в данном коллективе с дальнейшими коррективами в соответствии с оценкой профессионально - квалификационного уровня, деловых качеств руководителя и конечных результатов деятельности трудового коллектива.</w:t>
      </w:r>
      <w:r w:rsidR="00E524A7" w:rsidRPr="00C96518">
        <w:rPr>
          <w:rFonts w:ascii="Times New Roman" w:hAnsi="Times New Roman" w:cs="Times New Roman"/>
          <w:color w:val="000000"/>
          <w:sz w:val="24"/>
          <w:szCs w:val="24"/>
        </w:rPr>
        <w:br/>
      </w:r>
      <w:r w:rsidR="00E524A7" w:rsidRPr="00C96518">
        <w:rPr>
          <w:rFonts w:ascii="Times New Roman" w:hAnsi="Times New Roman" w:cs="Times New Roman"/>
          <w:color w:val="000000"/>
          <w:sz w:val="24"/>
          <w:szCs w:val="24"/>
          <w:shd w:val="clear" w:color="auto" w:fill="FFFFFF"/>
        </w:rPr>
        <w:t>       ДОрук=ЗПппп*К</w:t>
      </w:r>
      <w:r w:rsidR="00E524A7" w:rsidRPr="00C96518">
        <w:rPr>
          <w:rFonts w:ascii="Times New Roman" w:hAnsi="Times New Roman" w:cs="Times New Roman"/>
          <w:color w:val="000000"/>
          <w:sz w:val="24"/>
          <w:szCs w:val="24"/>
        </w:rPr>
        <w:br/>
      </w:r>
      <w:r w:rsidR="00E524A7" w:rsidRPr="00C96518">
        <w:rPr>
          <w:rFonts w:ascii="Times New Roman" w:hAnsi="Times New Roman" w:cs="Times New Roman"/>
          <w:color w:val="000000"/>
          <w:sz w:val="24"/>
          <w:szCs w:val="24"/>
          <w:shd w:val="clear" w:color="auto" w:fill="FFFFFF"/>
        </w:rPr>
        <w:t>       К - коэффициент соотношения должностного оклада руководителя к фонду заработной платы работников предприятия, установленному в коллективном договоре или в ином порядке.</w:t>
      </w:r>
      <w:r w:rsidR="00E524A7" w:rsidRPr="00C96518">
        <w:rPr>
          <w:rFonts w:ascii="Times New Roman" w:hAnsi="Times New Roman" w:cs="Times New Roman"/>
          <w:color w:val="000000"/>
          <w:sz w:val="24"/>
          <w:szCs w:val="24"/>
        </w:rPr>
        <w:br/>
      </w:r>
      <w:r w:rsidR="00E524A7" w:rsidRPr="00C96518">
        <w:rPr>
          <w:rFonts w:ascii="Times New Roman" w:hAnsi="Times New Roman" w:cs="Times New Roman"/>
          <w:color w:val="000000"/>
          <w:sz w:val="24"/>
          <w:szCs w:val="24"/>
          <w:shd w:val="clear" w:color="auto" w:fill="FFFFFF"/>
        </w:rPr>
        <w:t>       ЗПппп- средняя заработная плата промышленно-производственного персонала за предшествующий период (квартал, полугодие)</w:t>
      </w:r>
    </w:p>
    <w:p w14:paraId="1FB9695E"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Формировать фонд оплаты труда предполагается в составе:</w:t>
      </w:r>
    </w:p>
    <w:p w14:paraId="19F5D04B"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xml:space="preserve"> – базовой заработной платы;</w:t>
      </w:r>
    </w:p>
    <w:p w14:paraId="5DF8170D"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xml:space="preserve"> – надбавок и доплат компенсирующего характера;</w:t>
      </w:r>
    </w:p>
    <w:p w14:paraId="58188C75"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xml:space="preserve"> – стимулирующих денежных вознаграждений.</w:t>
      </w:r>
    </w:p>
    <w:p w14:paraId="6980DA1E"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xml:space="preserve"> К экономическим потребностям в заинтересованности работодателя относятся:</w:t>
      </w:r>
    </w:p>
    <w:p w14:paraId="2136129B"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xml:space="preserve"> – получение максимально возможного экономического эффекта от найма рабочей силы; </w:t>
      </w:r>
    </w:p>
    <w:p w14:paraId="639F4670"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сведение на нет издержек на заработную плату нанятого персонала;</w:t>
      </w:r>
    </w:p>
    <w:p w14:paraId="3C61D663"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xml:space="preserve"> – сведение к минимуму ущерба от ошибочных управленческих решений, от некорректных действий, хищений, от потерь рабочего времени, от выпуска по качеству плохой продукции и т.д.;</w:t>
      </w:r>
    </w:p>
    <w:p w14:paraId="667F2F23"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xml:space="preserve"> – минимизация ущерба от социальных, личностных и трудовых и конфликтов;</w:t>
      </w:r>
    </w:p>
    <w:p w14:paraId="48CB99FD"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xml:space="preserve"> – мобильность кадров, возможность персонала к скорой перестройке производства на новую, пользующуюся спросом продукцию и оказанию новейших видов;</w:t>
      </w:r>
    </w:p>
    <w:p w14:paraId="5441A9D6"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xml:space="preserve"> – минимизация ущерба от лишней текучести кадров;</w:t>
      </w:r>
    </w:p>
    <w:p w14:paraId="70EBB703"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 xml:space="preserve"> – приглашение на работу наиболее талантливых и перспективных, молодых специалистов, которые могут обеспечить значимое преимущество в конкурентоспособной борьбе на рынке. </w:t>
      </w:r>
    </w:p>
    <w:p w14:paraId="38FD3D2D" w14:textId="77777777" w:rsidR="00687D68" w:rsidRDefault="00DB7EFB" w:rsidP="00C96518">
      <w:pPr>
        <w:shd w:val="clear" w:color="auto" w:fill="FFFFFF"/>
        <w:spacing w:after="0" w:line="240" w:lineRule="auto"/>
        <w:jc w:val="both"/>
        <w:rPr>
          <w:rFonts w:ascii="Times New Roman" w:hAnsi="Times New Roman" w:cs="Times New Roman"/>
          <w:sz w:val="24"/>
          <w:szCs w:val="24"/>
        </w:rPr>
      </w:pPr>
      <w:r w:rsidRPr="00C96518">
        <w:rPr>
          <w:rFonts w:ascii="Times New Roman" w:hAnsi="Times New Roman" w:cs="Times New Roman"/>
          <w:sz w:val="24"/>
          <w:szCs w:val="24"/>
        </w:rPr>
        <w:t>Экономическими интересами наемного работника являются:</w:t>
      </w:r>
    </w:p>
    <w:p w14:paraId="30F5EC0E" w14:textId="54B82F59" w:rsidR="00DB7EFB" w:rsidRPr="00C96518" w:rsidRDefault="00DB7EFB" w:rsidP="00C96518">
      <w:pPr>
        <w:shd w:val="clear" w:color="auto" w:fill="FFFFFF"/>
        <w:spacing w:after="0" w:line="240" w:lineRule="auto"/>
        <w:jc w:val="both"/>
        <w:rPr>
          <w:rFonts w:ascii="Times New Roman" w:hAnsi="Times New Roman" w:cs="Times New Roman"/>
          <w:color w:val="000000"/>
          <w:sz w:val="24"/>
          <w:szCs w:val="24"/>
          <w:shd w:val="clear" w:color="auto" w:fill="FFFFFF"/>
        </w:rPr>
      </w:pPr>
      <w:r w:rsidRPr="00C96518">
        <w:rPr>
          <w:rFonts w:ascii="Times New Roman" w:hAnsi="Times New Roman" w:cs="Times New Roman"/>
          <w:sz w:val="24"/>
          <w:szCs w:val="24"/>
        </w:rPr>
        <w:t xml:space="preserve"> – наличие источника для жизнеобеспечения;</w:t>
      </w:r>
    </w:p>
    <w:p w14:paraId="07AB5601" w14:textId="77777777" w:rsidR="00D50967" w:rsidRPr="00C96518" w:rsidRDefault="00D50967" w:rsidP="00A9529C">
      <w:pPr>
        <w:shd w:val="clear" w:color="auto" w:fill="FFFFFF"/>
        <w:spacing w:after="0" w:line="240" w:lineRule="auto"/>
        <w:ind w:firstLine="567"/>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В соответствии с подпунктом 4) статьи 15 Трудового кодекса Республики Казахстан Правительство Республики Казахстан </w:t>
      </w:r>
      <w:r w:rsidRPr="00C96518">
        <w:rPr>
          <w:rFonts w:ascii="Times New Roman" w:eastAsia="Times New Roman" w:hAnsi="Times New Roman" w:cs="Times New Roman"/>
          <w:b/>
          <w:bCs/>
          <w:color w:val="000000"/>
          <w:spacing w:val="2"/>
          <w:sz w:val="24"/>
          <w:szCs w:val="24"/>
          <w:bdr w:val="none" w:sz="0" w:space="0" w:color="auto" w:frame="1"/>
          <w:lang w:eastAsia="ru-RU"/>
        </w:rPr>
        <w:t>ПОСТАНОВЛЯЕТ:</w:t>
      </w:r>
    </w:p>
    <w:p w14:paraId="530F2A6C" w14:textId="10685DD2" w:rsidR="00D50967" w:rsidRPr="00C96518" w:rsidRDefault="00A9529C" w:rsidP="00A9529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z w:val="24"/>
          <w:szCs w:val="24"/>
          <w:bdr w:val="none" w:sz="0" w:space="0" w:color="auto" w:frame="1"/>
          <w:shd w:val="clear" w:color="auto" w:fill="FFFFFF"/>
          <w:lang w:eastAsia="ru-RU"/>
        </w:rPr>
        <w:t> </w:t>
      </w:r>
      <w:r w:rsidR="00D50967" w:rsidRPr="00C96518">
        <w:rPr>
          <w:rFonts w:ascii="Times New Roman" w:eastAsia="Times New Roman" w:hAnsi="Times New Roman" w:cs="Times New Roman"/>
          <w:color w:val="FF0000"/>
          <w:sz w:val="24"/>
          <w:szCs w:val="24"/>
          <w:bdr w:val="none" w:sz="0" w:space="0" w:color="auto" w:frame="1"/>
          <w:shd w:val="clear" w:color="auto" w:fill="FFFFFF"/>
          <w:lang w:eastAsia="ru-RU"/>
        </w:rPr>
        <w:t>Сноска. Преамбула - в редакции постановления Правительства РК от 26.10.2022 </w:t>
      </w:r>
      <w:hyperlink r:id="rId38" w:anchor="z334" w:history="1">
        <w:r w:rsidR="00D50967" w:rsidRPr="00C96518">
          <w:rPr>
            <w:rFonts w:ascii="Times New Roman" w:eastAsia="Times New Roman" w:hAnsi="Times New Roman" w:cs="Times New Roman"/>
            <w:color w:val="073A5E"/>
            <w:sz w:val="24"/>
            <w:szCs w:val="24"/>
            <w:u w:val="single"/>
            <w:shd w:val="clear" w:color="auto" w:fill="FFFFFF"/>
            <w:lang w:eastAsia="ru-RU"/>
          </w:rPr>
          <w:t>№ 850</w:t>
        </w:r>
      </w:hyperlink>
      <w:r w:rsidR="00D50967" w:rsidRPr="00C96518">
        <w:rPr>
          <w:rFonts w:ascii="Times New Roman" w:eastAsia="Times New Roman" w:hAnsi="Times New Roman" w:cs="Times New Roman"/>
          <w:color w:val="FF0000"/>
          <w:sz w:val="24"/>
          <w:szCs w:val="24"/>
          <w:bdr w:val="none" w:sz="0" w:space="0" w:color="auto" w:frame="1"/>
          <w:shd w:val="clear" w:color="auto" w:fill="FFFFFF"/>
          <w:lang w:eastAsia="ru-RU"/>
        </w:rPr>
        <w:t> (вводится в действие по истечении десяти календарных дней после дня его первого официального опубликования).</w:t>
      </w:r>
    </w:p>
    <w:p w14:paraId="07DB44B5"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1. Установить:</w:t>
      </w:r>
    </w:p>
    <w:p w14:paraId="01E79492"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1) базовый должностной оклад в размере 17697 тенге для гражданских служащих, работников организаций, содержащихся за счет средств государственного бюджета, работников казенных предприятий;</w:t>
      </w:r>
    </w:p>
    <w:p w14:paraId="2C3B5D16"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2) что системой оплаты труда гражданских служащих, работников организаций, содержащихся за счет средств государственного бюджета, работников казенных предприятий (далее – работники организаций), является повременная и (или) сдельная система оплаты труда.</w:t>
      </w:r>
    </w:p>
    <w:p w14:paraId="7C6EE9BC"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Повременная система оплаты труда включает в себя оплату труда на основе:</w:t>
      </w:r>
    </w:p>
    <w:p w14:paraId="4609D2D9"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1) реестра должностей гражданских служащих, который разрабатывается в соответствии с классификацией должностей гражданских служащих (за исключением квалифицированных рабочих), работников организаций, содержащихся за счет средств государственного бюджета, по функциональным блокам.</w:t>
      </w:r>
    </w:p>
    <w:p w14:paraId="01EAAAEC"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Классификация должностей гражданских служащих (за исключением квалифицированных рабочих), работников организаций, содержащихся за счет средств государственного бюджета, по функциональным блокам формируется из управленческого, основного, административного и вспомогательного персоналов в зависимости от сферы деятельности, образования, уровня квалификации, сложности выполняемых работ и степени ответственности;</w:t>
      </w:r>
    </w:p>
    <w:p w14:paraId="22ABDC47"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2) коэффициентов для исчисления должностных окладов (далее – ДО) гражданских служащих, работников организаций, содержащихся за счет средств государственного бюджета, работников казенных предприятий (за исключением рабочих), по функциональным блокам, применяемых к базовому должностному окладу (далее – БДО);</w:t>
      </w:r>
    </w:p>
    <w:p w14:paraId="362E60A5"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3) коэффициентов для исчисления ДО (тарифных ставок) рабочих, применяемых к БДО;</w:t>
      </w:r>
    </w:p>
    <w:p w14:paraId="2C3E640C"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4) доплат и надбавок за условия труда работников организаций, пособия на оздоровление и компенсаций;</w:t>
      </w:r>
    </w:p>
    <w:p w14:paraId="7090EC7C"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5) схем ДО (тарифных ставок) в иностранной валюте работников Торгового представительства Республики Казахстан в Российской Федерации.</w:t>
      </w:r>
    </w:p>
    <w:p w14:paraId="02CD3FDF" w14:textId="77777777" w:rsidR="00D50967" w:rsidRPr="00C96518" w:rsidRDefault="00D50967" w:rsidP="00C96518">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Сдельная система оплаты труда предусматривает оплату труда за каждую единицу (объем) выполненной работы (услуги) или изготовленной продукции, выраженной в натуральных единицах измерения.</w:t>
      </w:r>
    </w:p>
    <w:p w14:paraId="767A85C7" w14:textId="02E7B897" w:rsidR="00D50967" w:rsidRPr="00C96518" w:rsidRDefault="00D50967" w:rsidP="00591241">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w:t>
      </w:r>
    </w:p>
    <w:p w14:paraId="6EFE73A7" w14:textId="07F406C3" w:rsidR="002B0A12" w:rsidRDefault="002B0A12" w:rsidP="00C96518">
      <w:pPr>
        <w:shd w:val="clear" w:color="auto" w:fill="FFFFFF"/>
        <w:spacing w:after="0" w:line="240" w:lineRule="auto"/>
        <w:jc w:val="both"/>
        <w:rPr>
          <w:rFonts w:ascii="Times New Roman" w:eastAsia="Times New Roman" w:hAnsi="Times New Roman" w:cs="Times New Roman"/>
          <w:b/>
          <w:sz w:val="24"/>
          <w:szCs w:val="24"/>
        </w:rPr>
      </w:pPr>
    </w:p>
    <w:p w14:paraId="37B41E5D" w14:textId="2A32578D" w:rsidR="005E64E7" w:rsidRDefault="005E64E7" w:rsidP="00C96518">
      <w:pPr>
        <w:shd w:val="clear" w:color="auto" w:fill="FFFFFF"/>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Контрольные вопросы </w:t>
      </w:r>
    </w:p>
    <w:p w14:paraId="6855776A" w14:textId="7E2BBDB9" w:rsidR="005E64E7" w:rsidRDefault="005E64E7" w:rsidP="00C96518">
      <w:pPr>
        <w:shd w:val="clear" w:color="auto" w:fill="FFFFFF"/>
        <w:spacing w:after="0" w:line="240" w:lineRule="auto"/>
        <w:jc w:val="both"/>
        <w:rPr>
          <w:rFonts w:ascii="Times New Roman" w:eastAsia="Times New Roman" w:hAnsi="Times New Roman" w:cs="Times New Roman"/>
          <w:b/>
          <w:sz w:val="24"/>
          <w:szCs w:val="24"/>
        </w:rPr>
      </w:pPr>
    </w:p>
    <w:p w14:paraId="1EE4FEE3" w14:textId="7BC9914E" w:rsidR="00BA19CC" w:rsidRPr="00BA19CC" w:rsidRDefault="00BA19CC" w:rsidP="00BA19CC">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1.</w:t>
      </w:r>
      <w:r w:rsidRPr="00BA19CC">
        <w:rPr>
          <w:rFonts w:ascii="Times New Roman" w:hAnsi="Times New Roman" w:cs="Times New Roman"/>
          <w:sz w:val="24"/>
          <w:szCs w:val="24"/>
        </w:rPr>
        <w:t>Что представляет собой сиситема оплаты труда</w:t>
      </w:r>
      <w:r w:rsidRPr="00BA19CC">
        <w:rPr>
          <w:rFonts w:ascii="Times New Roman" w:hAnsi="Times New Roman" w:cs="Times New Roman"/>
          <w:b/>
          <w:color w:val="000000"/>
          <w:sz w:val="24"/>
          <w:szCs w:val="24"/>
        </w:rPr>
        <w:t xml:space="preserve"> </w:t>
      </w:r>
      <w:r w:rsidRPr="00BA19CC">
        <w:rPr>
          <w:rFonts w:ascii="Times New Roman" w:hAnsi="Times New Roman" w:cs="Times New Roman"/>
          <w:color w:val="000000"/>
          <w:sz w:val="24"/>
          <w:szCs w:val="24"/>
        </w:rPr>
        <w:t>управленческого персонала?</w:t>
      </w:r>
    </w:p>
    <w:p w14:paraId="77597323" w14:textId="3E645625" w:rsidR="00BA19CC" w:rsidRPr="00BA19CC" w:rsidRDefault="00BA19CC" w:rsidP="00BA19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A19CC">
        <w:rPr>
          <w:rFonts w:ascii="Times New Roman" w:hAnsi="Times New Roman" w:cs="Times New Roman"/>
          <w:sz w:val="24"/>
          <w:szCs w:val="24"/>
        </w:rPr>
        <w:t xml:space="preserve"> Чему должна соответствовать  с</w:t>
      </w:r>
      <w:r w:rsidR="00134BD7" w:rsidRPr="00BA19CC">
        <w:rPr>
          <w:rFonts w:ascii="Times New Roman" w:hAnsi="Times New Roman" w:cs="Times New Roman"/>
          <w:sz w:val="24"/>
          <w:szCs w:val="24"/>
        </w:rPr>
        <w:t>истема оплаты</w:t>
      </w:r>
      <w:r w:rsidRPr="00BA19CC">
        <w:rPr>
          <w:rFonts w:ascii="Times New Roman" w:hAnsi="Times New Roman" w:cs="Times New Roman"/>
          <w:color w:val="000000"/>
          <w:sz w:val="24"/>
          <w:szCs w:val="24"/>
        </w:rPr>
        <w:t xml:space="preserve"> управленческого персонала</w:t>
      </w:r>
      <w:r w:rsidRPr="00BA19CC">
        <w:rPr>
          <w:rFonts w:ascii="Times New Roman" w:hAnsi="Times New Roman" w:cs="Times New Roman"/>
          <w:sz w:val="24"/>
          <w:szCs w:val="24"/>
        </w:rPr>
        <w:t>?</w:t>
      </w:r>
    </w:p>
    <w:p w14:paraId="427EB8E5" w14:textId="77777777" w:rsidR="00BA19CC" w:rsidRDefault="00BA19CC" w:rsidP="00BA19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BA19CC">
        <w:rPr>
          <w:rFonts w:ascii="Times New Roman" w:hAnsi="Times New Roman" w:cs="Times New Roman"/>
          <w:sz w:val="24"/>
          <w:szCs w:val="24"/>
        </w:rPr>
        <w:t>Почему п</w:t>
      </w:r>
      <w:r w:rsidR="00134BD7" w:rsidRPr="00BA19CC">
        <w:rPr>
          <w:rFonts w:ascii="Times New Roman" w:hAnsi="Times New Roman" w:cs="Times New Roman"/>
          <w:sz w:val="24"/>
          <w:szCs w:val="24"/>
        </w:rPr>
        <w:t>ереход организации к корпоративной культуре подразумевает непосредственное участие сотрудников в ключевых процессах управлении компанией</w:t>
      </w:r>
      <w:r>
        <w:rPr>
          <w:rFonts w:ascii="Times New Roman" w:hAnsi="Times New Roman" w:cs="Times New Roman"/>
          <w:sz w:val="24"/>
          <w:szCs w:val="24"/>
        </w:rPr>
        <w:t>?</w:t>
      </w:r>
    </w:p>
    <w:p w14:paraId="794977AF" w14:textId="2159F723" w:rsidR="00BA19CC" w:rsidRDefault="00706EC5" w:rsidP="00BA19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BA19CC">
        <w:rPr>
          <w:rFonts w:ascii="Times New Roman" w:hAnsi="Times New Roman" w:cs="Times New Roman"/>
          <w:sz w:val="24"/>
          <w:szCs w:val="24"/>
        </w:rPr>
        <w:t>.Какую роль играет э</w:t>
      </w:r>
      <w:r w:rsidR="00BA19CC" w:rsidRPr="00B71D94">
        <w:rPr>
          <w:rFonts w:ascii="Times New Roman" w:hAnsi="Times New Roman" w:cs="Times New Roman"/>
          <w:sz w:val="24"/>
          <w:szCs w:val="24"/>
        </w:rPr>
        <w:t>ффективная система оплаты труда</w:t>
      </w:r>
      <w:r w:rsidR="00BA19CC">
        <w:rPr>
          <w:rFonts w:ascii="Times New Roman" w:hAnsi="Times New Roman" w:cs="Times New Roman"/>
          <w:sz w:val="24"/>
          <w:szCs w:val="24"/>
        </w:rPr>
        <w:t xml:space="preserve"> в </w:t>
      </w:r>
      <w:r w:rsidR="00BA19CC" w:rsidRPr="00B71D94">
        <w:rPr>
          <w:rFonts w:ascii="Times New Roman" w:hAnsi="Times New Roman" w:cs="Times New Roman"/>
          <w:sz w:val="24"/>
          <w:szCs w:val="24"/>
        </w:rPr>
        <w:t>систем</w:t>
      </w:r>
      <w:r w:rsidR="00BA19CC">
        <w:rPr>
          <w:rFonts w:ascii="Times New Roman" w:hAnsi="Times New Roman" w:cs="Times New Roman"/>
          <w:sz w:val="24"/>
          <w:szCs w:val="24"/>
        </w:rPr>
        <w:t>е</w:t>
      </w:r>
      <w:r w:rsidR="00BA19CC" w:rsidRPr="00B71D94">
        <w:rPr>
          <w:rFonts w:ascii="Times New Roman" w:hAnsi="Times New Roman" w:cs="Times New Roman"/>
          <w:sz w:val="24"/>
          <w:szCs w:val="24"/>
        </w:rPr>
        <w:t xml:space="preserve"> компенсированных выплат</w:t>
      </w:r>
      <w:r w:rsidR="00BA19CC">
        <w:rPr>
          <w:rFonts w:ascii="Times New Roman" w:hAnsi="Times New Roman" w:cs="Times New Roman"/>
          <w:sz w:val="24"/>
          <w:szCs w:val="24"/>
        </w:rPr>
        <w:t>?</w:t>
      </w:r>
    </w:p>
    <w:p w14:paraId="4066AA2B" w14:textId="67DCA93B" w:rsidR="00BA19CC" w:rsidRDefault="00706EC5" w:rsidP="00BA19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BA19CC">
        <w:rPr>
          <w:rFonts w:ascii="Times New Roman" w:hAnsi="Times New Roman" w:cs="Times New Roman"/>
          <w:sz w:val="24"/>
          <w:szCs w:val="24"/>
        </w:rPr>
        <w:t>. Что определяет система оплаты труда управленческого персонала?</w:t>
      </w:r>
    </w:p>
    <w:p w14:paraId="4028CC1A" w14:textId="5B3AA1EB" w:rsidR="00BA19CC" w:rsidRPr="00BA19CC" w:rsidRDefault="00706EC5" w:rsidP="00BA19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A19CC">
        <w:rPr>
          <w:rFonts w:ascii="Times New Roman" w:hAnsi="Times New Roman" w:cs="Times New Roman"/>
          <w:sz w:val="24"/>
          <w:szCs w:val="24"/>
        </w:rPr>
        <w:t>.</w:t>
      </w:r>
      <w:r w:rsidR="00A97193">
        <w:rPr>
          <w:rFonts w:ascii="Times New Roman" w:hAnsi="Times New Roman" w:cs="Times New Roman"/>
          <w:sz w:val="24"/>
          <w:szCs w:val="24"/>
        </w:rPr>
        <w:t xml:space="preserve">Чему способствует </w:t>
      </w:r>
      <w:r w:rsidR="00A97193" w:rsidRPr="00A97193">
        <w:rPr>
          <w:rFonts w:ascii="Times New Roman" w:hAnsi="Times New Roman" w:cs="Times New Roman"/>
          <w:sz w:val="24"/>
          <w:szCs w:val="24"/>
        </w:rPr>
        <w:t xml:space="preserve"> </w:t>
      </w:r>
      <w:r w:rsidR="00A97193">
        <w:rPr>
          <w:rFonts w:ascii="Times New Roman" w:hAnsi="Times New Roman" w:cs="Times New Roman"/>
          <w:sz w:val="24"/>
          <w:szCs w:val="24"/>
        </w:rPr>
        <w:t>концепция системы оплаты труда?</w:t>
      </w:r>
    </w:p>
    <w:p w14:paraId="7E4F72AE" w14:textId="05AF5E83" w:rsidR="00BB523C" w:rsidRDefault="00706EC5" w:rsidP="00BB5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B523C">
        <w:rPr>
          <w:rFonts w:ascii="Times New Roman" w:hAnsi="Times New Roman" w:cs="Times New Roman"/>
          <w:sz w:val="24"/>
          <w:szCs w:val="24"/>
        </w:rPr>
        <w:t>.</w:t>
      </w:r>
      <w:r w:rsidR="00BB523C" w:rsidRPr="00C96518">
        <w:rPr>
          <w:rFonts w:ascii="Times New Roman" w:hAnsi="Times New Roman" w:cs="Times New Roman"/>
          <w:sz w:val="24"/>
          <w:szCs w:val="24"/>
        </w:rPr>
        <w:t xml:space="preserve"> </w:t>
      </w:r>
      <w:r w:rsidR="00BB523C">
        <w:rPr>
          <w:rFonts w:ascii="Times New Roman" w:hAnsi="Times New Roman" w:cs="Times New Roman"/>
          <w:sz w:val="24"/>
          <w:szCs w:val="24"/>
        </w:rPr>
        <w:t xml:space="preserve"> В чем состоит </w:t>
      </w:r>
      <w:r w:rsidR="00BB523C" w:rsidRPr="00C96518">
        <w:rPr>
          <w:rFonts w:ascii="Times New Roman" w:hAnsi="Times New Roman" w:cs="Times New Roman"/>
          <w:sz w:val="24"/>
          <w:szCs w:val="24"/>
        </w:rPr>
        <w:t xml:space="preserve">ценность должности </w:t>
      </w:r>
      <w:r w:rsidR="00BB523C">
        <w:rPr>
          <w:rFonts w:ascii="Times New Roman" w:hAnsi="Times New Roman" w:cs="Times New Roman"/>
          <w:sz w:val="24"/>
          <w:szCs w:val="24"/>
        </w:rPr>
        <w:t>?</w:t>
      </w:r>
    </w:p>
    <w:p w14:paraId="2AB5744C" w14:textId="0F936395" w:rsidR="00BB523C" w:rsidRDefault="00706EC5" w:rsidP="00BB5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BB523C">
        <w:rPr>
          <w:rFonts w:ascii="Times New Roman" w:hAnsi="Times New Roman" w:cs="Times New Roman"/>
          <w:sz w:val="24"/>
          <w:szCs w:val="24"/>
        </w:rPr>
        <w:t>.</w:t>
      </w:r>
      <w:r w:rsidR="00BB523C" w:rsidRPr="00C96518">
        <w:rPr>
          <w:rFonts w:ascii="Times New Roman" w:hAnsi="Times New Roman" w:cs="Times New Roman"/>
          <w:sz w:val="24"/>
          <w:szCs w:val="24"/>
        </w:rPr>
        <w:t xml:space="preserve"> </w:t>
      </w:r>
      <w:r w:rsidR="00BB523C">
        <w:rPr>
          <w:rFonts w:ascii="Times New Roman" w:hAnsi="Times New Roman" w:cs="Times New Roman"/>
          <w:sz w:val="24"/>
          <w:szCs w:val="24"/>
        </w:rPr>
        <w:t>Почему д</w:t>
      </w:r>
      <w:r w:rsidR="00BB523C" w:rsidRPr="00C96518">
        <w:rPr>
          <w:rFonts w:ascii="Times New Roman" w:hAnsi="Times New Roman" w:cs="Times New Roman"/>
          <w:sz w:val="24"/>
          <w:szCs w:val="24"/>
        </w:rPr>
        <w:t xml:space="preserve">ля современных </w:t>
      </w:r>
      <w:r w:rsidR="00BB523C">
        <w:rPr>
          <w:rFonts w:ascii="Times New Roman" w:hAnsi="Times New Roman" w:cs="Times New Roman"/>
          <w:sz w:val="24"/>
          <w:szCs w:val="24"/>
        </w:rPr>
        <w:t xml:space="preserve">организаций </w:t>
      </w:r>
      <w:r w:rsidR="00BB523C" w:rsidRPr="00C96518">
        <w:rPr>
          <w:rFonts w:ascii="Times New Roman" w:hAnsi="Times New Roman" w:cs="Times New Roman"/>
          <w:sz w:val="24"/>
          <w:szCs w:val="24"/>
        </w:rPr>
        <w:t>актуальной становится система грейдов</w:t>
      </w:r>
      <w:r w:rsidR="00BB523C">
        <w:rPr>
          <w:rFonts w:ascii="Times New Roman" w:hAnsi="Times New Roman" w:cs="Times New Roman"/>
          <w:sz w:val="24"/>
          <w:szCs w:val="24"/>
        </w:rPr>
        <w:t>?</w:t>
      </w:r>
    </w:p>
    <w:p w14:paraId="04232071" w14:textId="1DE6B3F2" w:rsidR="00BB523C" w:rsidRDefault="00706EC5" w:rsidP="00BB5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BB523C">
        <w:rPr>
          <w:rFonts w:ascii="Times New Roman" w:hAnsi="Times New Roman" w:cs="Times New Roman"/>
          <w:sz w:val="24"/>
          <w:szCs w:val="24"/>
        </w:rPr>
        <w:t>.Какой основной критерий лежит в основе системы должностей (грейдинга).</w:t>
      </w:r>
    </w:p>
    <w:p w14:paraId="4A527E6F" w14:textId="3227F7A1" w:rsidR="00BB523C" w:rsidRDefault="00706EC5" w:rsidP="00BB5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BB523C">
        <w:rPr>
          <w:rFonts w:ascii="Times New Roman" w:hAnsi="Times New Roman" w:cs="Times New Roman"/>
          <w:sz w:val="24"/>
          <w:szCs w:val="24"/>
        </w:rPr>
        <w:t>.</w:t>
      </w:r>
      <w:r w:rsidR="001F4D49">
        <w:rPr>
          <w:rFonts w:ascii="Times New Roman" w:hAnsi="Times New Roman" w:cs="Times New Roman"/>
          <w:sz w:val="24"/>
          <w:szCs w:val="24"/>
        </w:rPr>
        <w:t xml:space="preserve">Как формируется </w:t>
      </w:r>
      <w:r w:rsidR="001F4D49">
        <w:rPr>
          <w:rFonts w:ascii="Times New Roman" w:hAnsi="Times New Roman" w:cs="Times New Roman"/>
          <w:color w:val="000000"/>
          <w:sz w:val="24"/>
          <w:szCs w:val="24"/>
          <w:shd w:val="clear" w:color="auto" w:fill="FFFFFF"/>
        </w:rPr>
        <w:t>       д</w:t>
      </w:r>
      <w:r w:rsidR="001F4D49" w:rsidRPr="00C96518">
        <w:rPr>
          <w:rFonts w:ascii="Times New Roman" w:hAnsi="Times New Roman" w:cs="Times New Roman"/>
          <w:color w:val="000000"/>
          <w:sz w:val="24"/>
          <w:szCs w:val="24"/>
          <w:shd w:val="clear" w:color="auto" w:fill="FFFFFF"/>
        </w:rPr>
        <w:t xml:space="preserve">олжностной оклад руководителя </w:t>
      </w:r>
      <w:r w:rsidR="001F4D49">
        <w:rPr>
          <w:rFonts w:ascii="Times New Roman" w:hAnsi="Times New Roman" w:cs="Times New Roman"/>
          <w:color w:val="000000"/>
          <w:sz w:val="24"/>
          <w:szCs w:val="24"/>
          <w:shd w:val="clear" w:color="auto" w:fill="FFFFFF"/>
        </w:rPr>
        <w:t>?</w:t>
      </w:r>
    </w:p>
    <w:p w14:paraId="364F0979" w14:textId="2A276AD0" w:rsidR="005E64E7" w:rsidRPr="00BB523C" w:rsidRDefault="00A55DE6" w:rsidP="00BB5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11.Какую систему оплаты труда вовдят для   </w:t>
      </w:r>
      <w:r w:rsidRPr="00C96518">
        <w:rPr>
          <w:rFonts w:ascii="Times New Roman" w:eastAsia="Times New Roman" w:hAnsi="Times New Roman" w:cs="Times New Roman"/>
          <w:color w:val="000000"/>
          <w:spacing w:val="2"/>
          <w:sz w:val="24"/>
          <w:szCs w:val="24"/>
          <w:lang w:eastAsia="ru-RU"/>
        </w:rPr>
        <w:t>гражданских служащих, работников организаций</w:t>
      </w:r>
      <w:r>
        <w:rPr>
          <w:rFonts w:ascii="Times New Roman" w:eastAsia="Times New Roman" w:hAnsi="Times New Roman" w:cs="Times New Roman"/>
          <w:color w:val="000000"/>
          <w:spacing w:val="2"/>
          <w:sz w:val="24"/>
          <w:szCs w:val="24"/>
          <w:lang w:eastAsia="ru-RU"/>
        </w:rPr>
        <w:t>?</w:t>
      </w:r>
      <w:r>
        <w:rPr>
          <w:rFonts w:ascii="Times New Roman" w:hAnsi="Times New Roman" w:cs="Times New Roman"/>
          <w:sz w:val="24"/>
          <w:szCs w:val="24"/>
        </w:rPr>
        <w:t xml:space="preserve"> </w:t>
      </w:r>
    </w:p>
    <w:p w14:paraId="2EC10E93" w14:textId="05B0D419" w:rsidR="0021450F" w:rsidRPr="00C96518" w:rsidRDefault="0021450F" w:rsidP="0021450F">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xml:space="preserve">      </w:t>
      </w:r>
    </w:p>
    <w:p w14:paraId="45C1A1C3" w14:textId="02CE0B23" w:rsidR="005E64E7" w:rsidRPr="00591241" w:rsidRDefault="0021450F" w:rsidP="00A55DE6">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C96518">
        <w:rPr>
          <w:rFonts w:ascii="Times New Roman" w:eastAsia="Times New Roman" w:hAnsi="Times New Roman" w:cs="Times New Roman"/>
          <w:color w:val="000000"/>
          <w:spacing w:val="2"/>
          <w:sz w:val="24"/>
          <w:szCs w:val="24"/>
          <w:lang w:eastAsia="ru-RU"/>
        </w:rPr>
        <w:t>     .</w:t>
      </w:r>
      <w:r w:rsidR="00A55DE6">
        <w:rPr>
          <w:rFonts w:ascii="Times New Roman" w:eastAsia="Times New Roman" w:hAnsi="Times New Roman" w:cs="Times New Roman"/>
          <w:color w:val="000000"/>
          <w:spacing w:val="2"/>
          <w:sz w:val="24"/>
          <w:szCs w:val="24"/>
          <w:lang w:eastAsia="ru-RU"/>
        </w:rPr>
        <w:t> </w:t>
      </w:r>
    </w:p>
    <w:p w14:paraId="00A92A35" w14:textId="77777777" w:rsidR="00591241" w:rsidRPr="00591241" w:rsidRDefault="00591241" w:rsidP="00591241">
      <w:pPr>
        <w:shd w:val="clear" w:color="auto" w:fill="FFFFFF"/>
        <w:spacing w:after="0" w:line="240" w:lineRule="auto"/>
        <w:jc w:val="both"/>
        <w:rPr>
          <w:rFonts w:ascii="Times New Roman" w:hAnsi="Times New Roman" w:cs="Times New Roman"/>
          <w:b/>
          <w:sz w:val="28"/>
          <w:szCs w:val="28"/>
        </w:rPr>
      </w:pPr>
      <w:r w:rsidRPr="00591241">
        <w:rPr>
          <w:rFonts w:ascii="Times New Roman" w:hAnsi="Times New Roman" w:cs="Times New Roman"/>
          <w:b/>
          <w:sz w:val="28"/>
          <w:szCs w:val="28"/>
        </w:rPr>
        <w:t>Лекция 23</w:t>
      </w:r>
    </w:p>
    <w:p w14:paraId="74C4E408" w14:textId="77777777" w:rsidR="00591241" w:rsidRPr="00591241" w:rsidRDefault="00591241" w:rsidP="00591241">
      <w:pPr>
        <w:shd w:val="clear" w:color="auto" w:fill="FFFFFF"/>
        <w:spacing w:after="0" w:line="240" w:lineRule="auto"/>
        <w:jc w:val="both"/>
        <w:rPr>
          <w:rFonts w:ascii="Times New Roman" w:hAnsi="Times New Roman" w:cs="Times New Roman"/>
          <w:b/>
          <w:color w:val="000000"/>
          <w:sz w:val="28"/>
          <w:szCs w:val="28"/>
        </w:rPr>
      </w:pPr>
      <w:r w:rsidRPr="00591241">
        <w:rPr>
          <w:rFonts w:ascii="Times New Roman" w:hAnsi="Times New Roman" w:cs="Times New Roman"/>
          <w:b/>
          <w:color w:val="000000"/>
          <w:sz w:val="28"/>
          <w:szCs w:val="28"/>
        </w:rPr>
        <w:t>1.Состав и структура денежного содержания государственных служащих.</w:t>
      </w:r>
    </w:p>
    <w:p w14:paraId="1EE2F467" w14:textId="3DB64428" w:rsidR="00591241" w:rsidRDefault="00591241" w:rsidP="009F3865">
      <w:pPr>
        <w:shd w:val="clear" w:color="auto" w:fill="FFFFFF"/>
        <w:spacing w:after="0" w:line="240" w:lineRule="auto"/>
        <w:jc w:val="both"/>
        <w:rPr>
          <w:rFonts w:ascii="Times New Roman" w:hAnsi="Times New Roman" w:cs="Times New Roman"/>
          <w:b/>
          <w:color w:val="000000"/>
          <w:sz w:val="28"/>
          <w:szCs w:val="28"/>
        </w:rPr>
      </w:pPr>
      <w:r w:rsidRPr="00591241">
        <w:rPr>
          <w:rFonts w:ascii="Times New Roman" w:hAnsi="Times New Roman" w:cs="Times New Roman"/>
          <w:b/>
          <w:color w:val="000000"/>
          <w:sz w:val="28"/>
          <w:szCs w:val="28"/>
        </w:rPr>
        <w:t xml:space="preserve">2. Основные принципы формирования оклада, денежного содержания, компенсационных выплат и выплат стимулирующего характера </w:t>
      </w:r>
    </w:p>
    <w:p w14:paraId="14618208" w14:textId="77777777" w:rsidR="009F3865" w:rsidRPr="009F3865" w:rsidRDefault="009F3865" w:rsidP="009F3865">
      <w:pPr>
        <w:shd w:val="clear" w:color="auto" w:fill="FFFFFF"/>
        <w:spacing w:after="0" w:line="240" w:lineRule="auto"/>
        <w:jc w:val="both"/>
        <w:rPr>
          <w:rFonts w:ascii="Times New Roman" w:hAnsi="Times New Roman" w:cs="Times New Roman"/>
          <w:b/>
          <w:color w:val="000000"/>
          <w:sz w:val="28"/>
          <w:szCs w:val="28"/>
        </w:rPr>
      </w:pPr>
    </w:p>
    <w:p w14:paraId="660643A7" w14:textId="504A7344" w:rsidR="009F3865" w:rsidRPr="004C6EE2" w:rsidRDefault="009F3865" w:rsidP="004C6EE2">
      <w:pPr>
        <w:spacing w:after="0" w:line="240" w:lineRule="auto"/>
        <w:jc w:val="both"/>
        <w:textAlignment w:val="baseline"/>
        <w:rPr>
          <w:rFonts w:ascii="Times New Roman" w:eastAsia="Times New Roman" w:hAnsi="Times New Roman" w:cs="Times New Roman"/>
          <w:color w:val="666666"/>
          <w:spacing w:val="2"/>
          <w:sz w:val="24"/>
          <w:szCs w:val="24"/>
          <w:lang w:eastAsia="ru-RU"/>
        </w:rPr>
      </w:pPr>
      <w:r w:rsidRPr="009F3865">
        <w:rPr>
          <w:rFonts w:ascii="Times New Roman" w:hAnsi="Times New Roman" w:cs="Times New Roman"/>
          <w:b/>
          <w:color w:val="000000"/>
          <w:sz w:val="24"/>
          <w:szCs w:val="24"/>
        </w:rPr>
        <w:t>1</w:t>
      </w:r>
      <w:r w:rsidRPr="004C6EE2">
        <w:rPr>
          <w:rFonts w:ascii="Times New Roman" w:hAnsi="Times New Roman" w:cs="Times New Roman"/>
          <w:b/>
          <w:color w:val="000000"/>
          <w:sz w:val="24"/>
          <w:szCs w:val="24"/>
        </w:rPr>
        <w:t>.Состав и структура денежного содержания государственных служащих</w:t>
      </w:r>
      <w:r w:rsidRPr="004C6EE2">
        <w:rPr>
          <w:rFonts w:ascii="Times New Roman" w:eastAsia="Times New Roman" w:hAnsi="Times New Roman" w:cs="Times New Roman"/>
          <w:color w:val="666666"/>
          <w:spacing w:val="2"/>
          <w:sz w:val="24"/>
          <w:szCs w:val="24"/>
          <w:lang w:eastAsia="ru-RU"/>
        </w:rPr>
        <w:t xml:space="preserve"> Закон Республики Казахстан от 23 ноября 2015 года № 416-V ЗРК.</w:t>
      </w:r>
    </w:p>
    <w:p w14:paraId="7F22C26C" w14:textId="77777777" w:rsidR="004C6EE2" w:rsidRDefault="009F3865" w:rsidP="004C6EE2">
      <w:pPr>
        <w:spacing w:after="0" w:line="240" w:lineRule="auto"/>
        <w:jc w:val="both"/>
        <w:rPr>
          <w:rFonts w:ascii="Times New Roman" w:hAnsi="Times New Roman" w:cs="Times New Roman"/>
          <w:sz w:val="24"/>
          <w:szCs w:val="24"/>
        </w:rPr>
      </w:pPr>
      <w:r w:rsidRPr="004C6EE2">
        <w:rPr>
          <w:rFonts w:ascii="Times New Roman" w:hAnsi="Times New Roman" w:cs="Times New Roman"/>
          <w:sz w:val="24"/>
          <w:szCs w:val="24"/>
        </w:rPr>
        <w:t>О государственной службе Республики Казахстан</w:t>
      </w:r>
      <w:r w:rsidR="004C6EE2">
        <w:rPr>
          <w:rFonts w:ascii="Times New Roman" w:hAnsi="Times New Roman" w:cs="Times New Roman"/>
          <w:sz w:val="24"/>
          <w:szCs w:val="24"/>
        </w:rPr>
        <w:t>.</w:t>
      </w:r>
    </w:p>
    <w:p w14:paraId="0E62AAEC" w14:textId="4E6B22CC" w:rsidR="009F3865" w:rsidRPr="004C6EE2" w:rsidRDefault="009F3865" w:rsidP="004C6EE2">
      <w:pPr>
        <w:spacing w:after="0" w:line="240" w:lineRule="auto"/>
        <w:jc w:val="both"/>
        <w:rPr>
          <w:rFonts w:ascii="Times New Roman" w:hAnsi="Times New Roman" w:cs="Times New Roman"/>
          <w:sz w:val="24"/>
          <w:szCs w:val="24"/>
        </w:rPr>
      </w:pPr>
      <w:r w:rsidRPr="004C6EE2">
        <w:rPr>
          <w:rFonts w:ascii="Times New Roman" w:eastAsia="Times New Roman" w:hAnsi="Times New Roman" w:cs="Times New Roman"/>
          <w:color w:val="FF0000"/>
          <w:spacing w:val="2"/>
          <w:sz w:val="24"/>
          <w:szCs w:val="24"/>
          <w:lang w:eastAsia="ru-RU"/>
        </w:rPr>
        <w:t>Настоящий Закон вводится в действие с 1 января 2016 года.</w:t>
      </w:r>
      <w:r w:rsidRPr="004C6EE2">
        <w:rPr>
          <w:rFonts w:ascii="Times New Roman" w:eastAsia="Times New Roman" w:hAnsi="Times New Roman" w:cs="Times New Roman"/>
          <w:color w:val="000000"/>
          <w:spacing w:val="2"/>
          <w:sz w:val="24"/>
          <w:szCs w:val="24"/>
          <w:lang w:eastAsia="ru-RU"/>
        </w:rPr>
        <w:t xml:space="preserve"> Настоящий Закон регулирует общественные отношения, связанные с поступлением на государственную службу Республики Казахстан, ее прохождением, прекращением, определяет правовое положение, материальное обеспечение и социальную защиту государственных служащих, а также вопросы деятельности иных лиц в государственных органах.</w:t>
      </w:r>
    </w:p>
    <w:p w14:paraId="7A43DDFF" w14:textId="77777777" w:rsidR="009F3865" w:rsidRPr="004C6EE2" w:rsidRDefault="009F3865" w:rsidP="004C6EE2">
      <w:pPr>
        <w:spacing w:after="135" w:line="240" w:lineRule="auto"/>
        <w:jc w:val="both"/>
        <w:textAlignment w:val="baseline"/>
        <w:outlineLvl w:val="2"/>
        <w:rPr>
          <w:rFonts w:ascii="Times New Roman" w:eastAsia="Times New Roman" w:hAnsi="Times New Roman" w:cs="Times New Roman"/>
          <w:color w:val="1E1E1E"/>
          <w:sz w:val="24"/>
          <w:szCs w:val="24"/>
          <w:lang w:eastAsia="ru-RU"/>
        </w:rPr>
      </w:pPr>
      <w:r w:rsidRPr="004C6EE2">
        <w:rPr>
          <w:rFonts w:ascii="Times New Roman" w:eastAsia="Times New Roman" w:hAnsi="Times New Roman" w:cs="Times New Roman"/>
          <w:color w:val="1E1E1E"/>
          <w:sz w:val="24"/>
          <w:szCs w:val="24"/>
          <w:lang w:eastAsia="ru-RU"/>
        </w:rPr>
        <w:t>Глава 1. ОБЩИЕ ПОЛОЖЕНИЯ</w:t>
      </w:r>
    </w:p>
    <w:p w14:paraId="18A87DAB" w14:textId="77777777" w:rsidR="009F3865" w:rsidRPr="004C6EE2" w:rsidRDefault="009F3865" w:rsidP="004C6EE2">
      <w:pPr>
        <w:spacing w:after="0" w:line="240" w:lineRule="auto"/>
        <w:jc w:val="both"/>
        <w:textAlignment w:val="baseline"/>
        <w:rPr>
          <w:rFonts w:ascii="Times New Roman" w:eastAsia="Times New Roman" w:hAnsi="Times New Roman" w:cs="Times New Roman"/>
          <w:color w:val="000000"/>
          <w:spacing w:val="2"/>
          <w:sz w:val="24"/>
          <w:szCs w:val="24"/>
          <w:lang w:eastAsia="ru-RU"/>
        </w:rPr>
      </w:pPr>
      <w:bookmarkStart w:id="4" w:name="z1"/>
      <w:bookmarkEnd w:id="4"/>
      <w:r w:rsidRPr="004C6EE2">
        <w:rPr>
          <w:rFonts w:ascii="Times New Roman" w:eastAsia="Times New Roman" w:hAnsi="Times New Roman" w:cs="Times New Roman"/>
          <w:b/>
          <w:bCs/>
          <w:color w:val="000000"/>
          <w:spacing w:val="2"/>
          <w:sz w:val="24"/>
          <w:szCs w:val="24"/>
          <w:bdr w:val="none" w:sz="0" w:space="0" w:color="auto" w:frame="1"/>
          <w:lang w:eastAsia="ru-RU"/>
        </w:rPr>
        <w:t>Статья 1. Основные понятия, используемые в настоящем Законе</w:t>
      </w:r>
    </w:p>
    <w:p w14:paraId="12E9D0AE" w14:textId="77777777" w:rsidR="009F3865" w:rsidRPr="004C6EE2" w:rsidRDefault="009F3865" w:rsidP="004C6EE2">
      <w:pPr>
        <w:spacing w:after="36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В настоящем Законе используются следующие основные понятия:</w:t>
      </w:r>
    </w:p>
    <w:p w14:paraId="2EF76899" w14:textId="77777777" w:rsidR="009F3865" w:rsidRPr="004C6EE2" w:rsidRDefault="009F3865" w:rsidP="004C6EE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1) корпус "А" – административные государственные должности управленческого уровня, для которых предусмотрены особый порядок поступления, прохождения и прекращения государственной службы Республики Казахстан, а также специальные квалификационные требования;</w:t>
      </w:r>
    </w:p>
    <w:p w14:paraId="647470B3" w14:textId="300E6869" w:rsidR="009F3865" w:rsidRPr="004C6EE2" w:rsidRDefault="009F3865" w:rsidP="004C6EE2">
      <w:pPr>
        <w:spacing w:after="0" w:line="240" w:lineRule="auto"/>
        <w:jc w:val="both"/>
        <w:textAlignment w:val="baseline"/>
        <w:rPr>
          <w:rFonts w:ascii="Times New Roman" w:eastAsia="Times New Roman" w:hAnsi="Times New Roman" w:cs="Times New Roman"/>
          <w:color w:val="444444"/>
          <w:sz w:val="24"/>
          <w:szCs w:val="24"/>
          <w:lang w:eastAsia="ru-RU"/>
        </w:rPr>
      </w:pPr>
      <w:r w:rsidRPr="004C6EE2">
        <w:rPr>
          <w:rFonts w:ascii="Times New Roman" w:eastAsia="Times New Roman" w:hAnsi="Times New Roman" w:cs="Times New Roman"/>
          <w:color w:val="FF0000"/>
          <w:sz w:val="24"/>
          <w:szCs w:val="24"/>
          <w:bdr w:val="none" w:sz="0" w:space="0" w:color="auto" w:frame="1"/>
          <w:lang w:eastAsia="ru-RU"/>
        </w:rPr>
        <w:t>      </w:t>
      </w:r>
      <w:bookmarkStart w:id="5" w:name="z285"/>
      <w:bookmarkEnd w:id="5"/>
      <w:r w:rsidRPr="004C6EE2">
        <w:rPr>
          <w:rFonts w:ascii="Times New Roman" w:eastAsia="Times New Roman" w:hAnsi="Times New Roman" w:cs="Times New Roman"/>
          <w:color w:val="FF0000"/>
          <w:sz w:val="24"/>
          <w:szCs w:val="24"/>
          <w:bdr w:val="none" w:sz="0" w:space="0" w:color="auto" w:frame="1"/>
          <w:lang w:eastAsia="ru-RU"/>
        </w:rPr>
        <w:t>2) исключен Законом РК от 03.07.2020 </w:t>
      </w:r>
      <w:hyperlink r:id="rId39" w:anchor="z44" w:history="1">
        <w:r w:rsidRPr="004C6EE2">
          <w:rPr>
            <w:rFonts w:ascii="Times New Roman" w:eastAsia="Times New Roman" w:hAnsi="Times New Roman" w:cs="Times New Roman"/>
            <w:color w:val="073A5E"/>
            <w:sz w:val="24"/>
            <w:szCs w:val="24"/>
            <w:u w:val="single"/>
            <w:lang w:eastAsia="ru-RU"/>
          </w:rPr>
          <w:t>№ 357-VI</w:t>
        </w:r>
      </w:hyperlink>
      <w:r w:rsidRPr="004C6EE2">
        <w:rPr>
          <w:rFonts w:ascii="Times New Roman" w:eastAsia="Times New Roman" w:hAnsi="Times New Roman" w:cs="Times New Roman"/>
          <w:color w:val="FF0000"/>
          <w:sz w:val="24"/>
          <w:szCs w:val="24"/>
          <w:bdr w:val="none" w:sz="0" w:space="0" w:color="auto" w:frame="1"/>
          <w:lang w:eastAsia="ru-RU"/>
        </w:rPr>
        <w:t>(вводится в действие по истечении десяти календарных дней после дня его первого официального опубликования);</w:t>
      </w:r>
    </w:p>
    <w:p w14:paraId="621468EE" w14:textId="77777777" w:rsidR="009F3865" w:rsidRPr="004C6EE2" w:rsidRDefault="009F3865" w:rsidP="004C6EE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3) корпус "Б" – административные государственные должности, не включенные в корпус "А";</w:t>
      </w:r>
    </w:p>
    <w:p w14:paraId="440A4D80" w14:textId="77777777" w:rsidR="009F3865" w:rsidRPr="004C6EE2" w:rsidRDefault="009F3865" w:rsidP="004C6EE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4) бонус – денежная выплата, устанавливаемая государственным служащим по результатам оценки эффективности их деятельности в порядке, установленном законодательством Республики Казахстан;</w:t>
      </w:r>
    </w:p>
    <w:p w14:paraId="5A4BF593" w14:textId="77777777" w:rsidR="009F3865" w:rsidRPr="004C6EE2" w:rsidRDefault="009F3865" w:rsidP="004C6EE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5) квалификационные требования – требования, предъявляемые к гражданам, претендующим на занятие государственной должности по образованию, опыту работы и компетенциям;</w:t>
      </w:r>
    </w:p>
    <w:p w14:paraId="2F18EC95" w14:textId="77777777" w:rsidR="009F3865" w:rsidRPr="004C6EE2" w:rsidRDefault="009F3865" w:rsidP="004C6EE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6) государственная служба Республики Казахстан (далее – государственная служба) – деятельность государственных служащих в государственных органах по исполнению должностных полномочий, направленная на реализацию задач и функций государственной власти;</w:t>
      </w:r>
    </w:p>
    <w:p w14:paraId="6A38E459" w14:textId="77777777" w:rsidR="009F3865" w:rsidRPr="004C6EE2" w:rsidRDefault="009F3865" w:rsidP="004C6EE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7) компетенции – совокупность знаний, умений и навыков, необходимых для эффективного выполнения профессиональной деятельности на конкретной государственной должности;</w:t>
      </w:r>
    </w:p>
    <w:p w14:paraId="239D0A78" w14:textId="77777777" w:rsidR="009F3865" w:rsidRPr="004C6EE2" w:rsidRDefault="009F3865" w:rsidP="004C6EE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8) должностное лицо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или административно-хозяйственные функции в государственных органах;</w:t>
      </w:r>
    </w:p>
    <w:p w14:paraId="5AA752CB" w14:textId="77777777" w:rsidR="009F3865" w:rsidRPr="004C6EE2" w:rsidRDefault="009F3865" w:rsidP="004C6EE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9) должностные полномочия – права и обязанности, предусмотренные конкретной государственной должностью, отвечающие целям и задачам, стоящим перед государственными органами, в которых осуществляют свою деятельность государственные служащие;</w:t>
      </w:r>
    </w:p>
    <w:p w14:paraId="23576708" w14:textId="77777777" w:rsidR="00D94116" w:rsidRPr="004C6EE2" w:rsidRDefault="00D94116" w:rsidP="004C6EE2">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bookmarkStart w:id="6" w:name="z53"/>
      <w:bookmarkEnd w:id="6"/>
      <w:r w:rsidRPr="004C6EE2">
        <w:rPr>
          <w:rFonts w:ascii="Times New Roman" w:eastAsia="Times New Roman" w:hAnsi="Times New Roman" w:cs="Times New Roman"/>
          <w:b/>
          <w:bCs/>
          <w:color w:val="000000"/>
          <w:spacing w:val="2"/>
          <w:sz w:val="24"/>
          <w:szCs w:val="24"/>
          <w:bdr w:val="none" w:sz="0" w:space="0" w:color="auto" w:frame="1"/>
          <w:lang w:eastAsia="ru-RU"/>
        </w:rPr>
        <w:t>Статья 53. Оплата труда государственных служащих</w:t>
      </w:r>
    </w:p>
    <w:p w14:paraId="6B185161" w14:textId="77777777" w:rsidR="00D94116" w:rsidRPr="004C6EE2" w:rsidRDefault="00D94116" w:rsidP="004C6EE2">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1. Оплата труда государственных служащих должна обеспечивать достаточные материальные условия для безусловного и исчерпывающего исполнения служебных обязанностей, способствовать укомплектованию государственных органов компетентными и опытными кадрами, стимулировать их добросовестный и инициативный труд.</w:t>
      </w:r>
    </w:p>
    <w:p w14:paraId="1EF6EE47" w14:textId="77777777" w:rsidR="00D94116" w:rsidRPr="004C6EE2" w:rsidRDefault="00D94116" w:rsidP="004C6EE2">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2. Оплата труда государственных служащих устанавливается дифференцированно в зависимости от характера, объема и результатов выполняемой государственными служащими работы.</w:t>
      </w:r>
    </w:p>
    <w:p w14:paraId="021FCCF9" w14:textId="77777777" w:rsidR="00D94116" w:rsidRPr="004C6EE2" w:rsidRDefault="00D94116" w:rsidP="004C6EE2">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3. Оплата труда государственных служащих, за исключением государственных служащих Национального Банка Республики Казахстан, осуществляется в соответствии с единой системой оплаты труда работников для всех органов, содержащихся за счет государственного бюджета, утверждаемой Правительством Республики Казахстан по согласованию с Президентом Республики Казахстан.</w:t>
      </w:r>
    </w:p>
    <w:p w14:paraId="19072242" w14:textId="77777777" w:rsidR="00D94116" w:rsidRPr="004C6EE2" w:rsidRDefault="00D94116" w:rsidP="004C6EE2">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Порядок и условия выплаты бонусов, оказания материальной помощи государственным служащим, а также установления надбавок к должностным окладам административных государственных служащих корпуса "Б" определяются Правительством Республики Казахстан по согласованию с Администрацией Президента Республики Казахстан.</w:t>
      </w:r>
    </w:p>
    <w:p w14:paraId="41BA017D" w14:textId="77777777" w:rsidR="00D94116" w:rsidRPr="004C6EE2" w:rsidRDefault="00D94116" w:rsidP="004C6EE2">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4. Оплата труда государственных служащих производится за счет средств республиканского и местных бюджетов, средств Национального Банка Республики Казахстан.</w:t>
      </w:r>
    </w:p>
    <w:p w14:paraId="17D7FC24" w14:textId="77777777" w:rsidR="00D94116" w:rsidRPr="004C6EE2" w:rsidRDefault="00D94116" w:rsidP="004C6EE2">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5. Заработная плата и другие выплаты административным государственным служащим подлежат индексации в порядке, установленном законодательством Республики Казахстан.</w:t>
      </w:r>
    </w:p>
    <w:p w14:paraId="53F0C1DA" w14:textId="77777777" w:rsidR="00D94116" w:rsidRPr="004C6EE2" w:rsidRDefault="00D94116" w:rsidP="004C6EE2">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4C6EE2">
        <w:rPr>
          <w:rFonts w:ascii="Times New Roman" w:eastAsia="Times New Roman" w:hAnsi="Times New Roman" w:cs="Times New Roman"/>
          <w:color w:val="000000"/>
          <w:spacing w:val="2"/>
          <w:sz w:val="24"/>
          <w:szCs w:val="24"/>
          <w:lang w:eastAsia="ru-RU"/>
        </w:rPr>
        <w:t>      6. Стаж работы государственных служащих, дающий право на установление должностного оклада, исчисляется в порядке, определяемом Правительством Республики Казахстан по согласованию с Администрацией Президента Республики Казахстан.</w:t>
      </w:r>
    </w:p>
    <w:p w14:paraId="69F6796F" w14:textId="1E9C9245" w:rsidR="00591241" w:rsidRPr="004C6EE2" w:rsidRDefault="00591241" w:rsidP="004C6EE2">
      <w:pPr>
        <w:shd w:val="clear" w:color="auto" w:fill="FFFFFF"/>
        <w:spacing w:line="240" w:lineRule="auto"/>
        <w:jc w:val="both"/>
        <w:rPr>
          <w:rFonts w:ascii="Times New Roman" w:hAnsi="Times New Roman" w:cs="Times New Roman"/>
          <w:sz w:val="24"/>
          <w:szCs w:val="24"/>
        </w:rPr>
      </w:pPr>
    </w:p>
    <w:p w14:paraId="185B0B34" w14:textId="1C6E8D90" w:rsidR="00D94116" w:rsidRDefault="00D94116" w:rsidP="00591241">
      <w:pPr>
        <w:shd w:val="clear" w:color="auto" w:fill="FFFFFF"/>
        <w:jc w:val="both"/>
        <w:rPr>
          <w:rFonts w:asciiTheme="majorBidi" w:hAnsiTheme="majorBidi" w:cstheme="majorBidi"/>
          <w:sz w:val="24"/>
          <w:szCs w:val="24"/>
        </w:rPr>
      </w:pPr>
      <w:r>
        <w:rPr>
          <w:rFonts w:asciiTheme="majorBidi" w:hAnsiTheme="majorBidi" w:cstheme="majorBidi"/>
          <w:noProof/>
          <w:sz w:val="24"/>
          <w:szCs w:val="24"/>
          <w:lang w:eastAsia="ru-RU"/>
        </w:rPr>
        <w:drawing>
          <wp:inline distT="0" distB="0" distL="0" distR="0" wp14:anchorId="07341F02" wp14:editId="0D602E60">
            <wp:extent cx="5829300" cy="3362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29300" cy="3362325"/>
                    </a:xfrm>
                    <a:prstGeom prst="rect">
                      <a:avLst/>
                    </a:prstGeom>
                    <a:noFill/>
                    <a:ln>
                      <a:noFill/>
                    </a:ln>
                  </pic:spPr>
                </pic:pic>
              </a:graphicData>
            </a:graphic>
          </wp:inline>
        </w:drawing>
      </w:r>
    </w:p>
    <w:p w14:paraId="2FEEAC6F" w14:textId="13F79FA6" w:rsidR="00D94116" w:rsidRPr="00DF232A" w:rsidRDefault="00DF232A" w:rsidP="00DF232A">
      <w:pPr>
        <w:shd w:val="clear" w:color="auto" w:fill="FFFFFF"/>
        <w:jc w:val="both"/>
        <w:rPr>
          <w:rFonts w:asciiTheme="majorBidi" w:hAnsiTheme="majorBidi" w:cstheme="majorBidi"/>
          <w:sz w:val="24"/>
          <w:szCs w:val="24"/>
        </w:rPr>
      </w:pPr>
      <w:r w:rsidRPr="00DF232A">
        <w:rPr>
          <w:rFonts w:ascii="Times New Roman" w:hAnsi="Times New Roman" w:cs="Times New Roman"/>
          <w:b/>
          <w:color w:val="000000"/>
          <w:sz w:val="24"/>
          <w:szCs w:val="24"/>
        </w:rPr>
        <w:t>2. Основные принципы формирования оклада, денежного содержания, компенсационных выплат и выплат стимулирующего характера</w:t>
      </w:r>
    </w:p>
    <w:p w14:paraId="5631FDB0" w14:textId="77777777" w:rsidR="004B27B7"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 xml:space="preserve">Система оценки, оплаты труда и мотивации персонала основана на следующих принципах: </w:t>
      </w:r>
    </w:p>
    <w:p w14:paraId="33C8B7C1" w14:textId="47D875F4" w:rsidR="00DF232A"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1) ориентация на достижение конечного результата;</w:t>
      </w:r>
    </w:p>
    <w:p w14:paraId="22B78F9B" w14:textId="77777777" w:rsidR="00DF232A"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 xml:space="preserve"> 2) сочетание коллективного и личного интереса;</w:t>
      </w:r>
    </w:p>
    <w:p w14:paraId="2719BE81" w14:textId="77777777" w:rsidR="00DF232A"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 xml:space="preserve"> 3) оплата в зависимости от количества и сложности труда;</w:t>
      </w:r>
    </w:p>
    <w:p w14:paraId="513FC817" w14:textId="77777777" w:rsidR="00DF232A"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 xml:space="preserve"> 4) нормативный метод планирования труда; </w:t>
      </w:r>
    </w:p>
    <w:p w14:paraId="3488CB9D" w14:textId="77777777" w:rsidR="00DF232A"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 xml:space="preserve">5) доплата за совмещение профессий; </w:t>
      </w:r>
    </w:p>
    <w:p w14:paraId="235B9EC2" w14:textId="77777777" w:rsidR="00DF232A"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6) заработная плата сотрудника - служебная тайна;</w:t>
      </w:r>
    </w:p>
    <w:p w14:paraId="7E6558DD" w14:textId="77777777" w:rsidR="00DF232A"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 xml:space="preserve"> 7) нижняя граница зарплаты равна прожиточному минимуму, а верхний предел оплаты труда отсутствует;</w:t>
      </w:r>
    </w:p>
    <w:p w14:paraId="50A895EE" w14:textId="77777777" w:rsidR="00DF232A"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 xml:space="preserve"> 8) премирование сотрудника, согласно положения «О премировании работников»; </w:t>
      </w:r>
    </w:p>
    <w:p w14:paraId="5C467AD0" w14:textId="77777777" w:rsidR="00DF232A"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 xml:space="preserve">9) оценка труда производится коллегиально (комиссией); </w:t>
      </w:r>
    </w:p>
    <w:p w14:paraId="5B7CB180" w14:textId="03512D60" w:rsidR="00D94116" w:rsidRPr="00370533" w:rsidRDefault="00370533" w:rsidP="00DF232A">
      <w:pPr>
        <w:shd w:val="clear" w:color="auto" w:fill="FFFFFF"/>
        <w:spacing w:after="0" w:line="240" w:lineRule="auto"/>
        <w:ind w:firstLine="567"/>
        <w:jc w:val="both"/>
        <w:rPr>
          <w:rFonts w:ascii="Times New Roman" w:hAnsi="Times New Roman" w:cs="Times New Roman"/>
          <w:sz w:val="24"/>
          <w:szCs w:val="24"/>
        </w:rPr>
      </w:pPr>
      <w:r w:rsidRPr="00370533">
        <w:rPr>
          <w:rFonts w:ascii="Times New Roman" w:hAnsi="Times New Roman" w:cs="Times New Roman"/>
          <w:sz w:val="24"/>
          <w:szCs w:val="24"/>
        </w:rPr>
        <w:t>10) дополнительная оплата, установленная в коллективном договоре и (или) актами руководите</w:t>
      </w:r>
    </w:p>
    <w:p w14:paraId="2397AFB6" w14:textId="77777777" w:rsidR="00370533" w:rsidRPr="00370533" w:rsidRDefault="00370533" w:rsidP="00DF232A">
      <w:pPr>
        <w:pStyle w:val="a4"/>
        <w:shd w:val="clear" w:color="auto" w:fill="FFFFFF"/>
        <w:spacing w:before="0" w:beforeAutospacing="0" w:after="0" w:afterAutospacing="0"/>
        <w:ind w:firstLine="567"/>
        <w:jc w:val="both"/>
        <w:textAlignment w:val="baseline"/>
        <w:rPr>
          <w:color w:val="000000"/>
          <w:spacing w:val="2"/>
        </w:rPr>
      </w:pPr>
      <w:r w:rsidRPr="00370533">
        <w:rPr>
          <w:color w:val="000000"/>
          <w:spacing w:val="2"/>
        </w:rPr>
        <w:t>ДО (тарифные ставки) работников управленческого, основного персоналов государственных организаций: медико-социальных учреждений стационарного и полустационарного типов, организаций надомного обслуживания, временного пребывания, центров занятости, за исключением медицинских и фармацевтических работников, определяются с применением поправочного коэффициента к установленным размерам ДО:</w:t>
      </w:r>
    </w:p>
    <w:p w14:paraId="0D3CA7CC" w14:textId="77777777" w:rsidR="00370533" w:rsidRPr="00370533" w:rsidRDefault="00370533" w:rsidP="00370533">
      <w:pPr>
        <w:pStyle w:val="a4"/>
        <w:shd w:val="clear" w:color="auto" w:fill="FFFFFF"/>
        <w:spacing w:before="0" w:beforeAutospacing="0" w:after="0" w:afterAutospacing="0"/>
        <w:jc w:val="both"/>
        <w:textAlignment w:val="baseline"/>
        <w:rPr>
          <w:color w:val="000000"/>
          <w:spacing w:val="2"/>
        </w:rPr>
      </w:pPr>
      <w:r w:rsidRPr="00370533">
        <w:rPr>
          <w:color w:val="000000"/>
          <w:spacing w:val="2"/>
        </w:rPr>
        <w:t>      с 1 января 2021 года в размере 1,5;</w:t>
      </w:r>
    </w:p>
    <w:p w14:paraId="6AFDE5F1" w14:textId="77777777" w:rsidR="00370533" w:rsidRPr="00370533" w:rsidRDefault="00370533" w:rsidP="00370533">
      <w:pPr>
        <w:pStyle w:val="a4"/>
        <w:shd w:val="clear" w:color="auto" w:fill="FFFFFF"/>
        <w:spacing w:before="0" w:beforeAutospacing="0" w:after="0" w:afterAutospacing="0"/>
        <w:jc w:val="both"/>
        <w:textAlignment w:val="baseline"/>
        <w:rPr>
          <w:color w:val="000000"/>
          <w:spacing w:val="2"/>
        </w:rPr>
      </w:pPr>
      <w:r w:rsidRPr="00370533">
        <w:rPr>
          <w:color w:val="000000"/>
          <w:spacing w:val="2"/>
        </w:rPr>
        <w:t>      с 1 января 2022 года в размере 1,75;</w:t>
      </w:r>
    </w:p>
    <w:p w14:paraId="296B4E88" w14:textId="77777777" w:rsidR="00370533" w:rsidRPr="00370533" w:rsidRDefault="00370533" w:rsidP="00370533">
      <w:pPr>
        <w:pStyle w:val="a4"/>
        <w:shd w:val="clear" w:color="auto" w:fill="FFFFFF"/>
        <w:spacing w:before="0" w:beforeAutospacing="0" w:after="0" w:afterAutospacing="0"/>
        <w:jc w:val="both"/>
        <w:textAlignment w:val="baseline"/>
        <w:rPr>
          <w:color w:val="000000"/>
          <w:spacing w:val="2"/>
        </w:rPr>
      </w:pPr>
      <w:r w:rsidRPr="00370533">
        <w:rPr>
          <w:color w:val="000000"/>
          <w:spacing w:val="2"/>
        </w:rPr>
        <w:t>      с 1 января 2023 года в размере 2,0.</w:t>
      </w:r>
    </w:p>
    <w:p w14:paraId="4C4B778E"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Несмотря на то, что действующим трудовым законодательством, с учетом требований рыночной экономики, дано право организациям самостоятельно формировать системы оплаты труда работников, они должны обеспечить перечень всех гарантий и компенсационных выплат, которые предусмотрены главой 11 Кодекса (</w:t>
      </w:r>
      <w:hyperlink r:id="rId41" w:anchor="%D0%A1%D1%82%D0%B0%D1%82%D1%8C%D1%8F%20124.%20%D0%93%D0%B0%D1%80%D0%B0%D0%BD%D1%82%D0%B8%D0%B8%20%D0%BF%D1%80%D0%B8%20%D0%B2%D1%8B%D0%BF%D0%BE%D0%BB%D0%BD%D0%B5%D0%BD%D0%B8%D0%B8%20%D1%80%D0%B0%D0%B1%D0%BE%D1%82%D0%BD%D0%B8%D0%BA%D0%B0%D0%BC%D0%B8%20%D0%B" w:tgtFrame="_blank" w:history="1">
        <w:r w:rsidRPr="00AB155C">
          <w:rPr>
            <w:rStyle w:val="a7"/>
            <w:rFonts w:ascii="Times New Roman" w:hAnsi="Times New Roman" w:cs="Times New Roman"/>
            <w:sz w:val="24"/>
            <w:szCs w:val="24"/>
          </w:rPr>
          <w:t>статьи 12</w:t>
        </w:r>
      </w:hyperlink>
      <w:hyperlink r:id="rId42" w:anchor="%D0%A1%D1%82%D0%B0%D1%82%D1%8C%D1%8F%20124.%20%D0%93%D0%B0%D1%80%D0%B0%D0%BD%D1%82%D0%B8%D0%B8%20%D0%BF%D1%80%D0%B8%20%D0%B2%D1%8B%D0%BF%D0%BE%D0%BB%D0%BD%D0%B5%D0%BD%D0%B8%D0%B8%20%D1%80%D0%B0%D0%B1%D0%BE%D1%82%D0%BD%D0%B8%D0%BA%D0%B0%D0%BC%D0%B8%20%D0%B" w:tgtFrame="_blank" w:history="1">
        <w:r w:rsidRPr="00AB155C">
          <w:rPr>
            <w:rStyle w:val="a7"/>
            <w:rFonts w:ascii="Times New Roman" w:hAnsi="Times New Roman" w:cs="Times New Roman"/>
            <w:sz w:val="24"/>
            <w:szCs w:val="24"/>
          </w:rPr>
          <w:t>4</w:t>
        </w:r>
      </w:hyperlink>
      <w:r w:rsidRPr="00AB155C">
        <w:rPr>
          <w:rFonts w:ascii="Times New Roman" w:hAnsi="Times New Roman" w:cs="Times New Roman"/>
          <w:sz w:val="24"/>
          <w:szCs w:val="24"/>
        </w:rPr>
        <w:t>-133 Кодекса).</w:t>
      </w:r>
    </w:p>
    <w:p w14:paraId="0636511D"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27. Среди гарантий необходимо выделить соблюдение всеми без исключения организациями требований Законов Республики Казахстан от 18 декабря 1992 года «</w:t>
      </w:r>
      <w:hyperlink r:id="rId43" w:anchor="%D0%93%D0%9B%D0%90%D0%92%D0%90%201.%20%D0%9E%D0%91%D0%A9%D0%98%D0%95%20%D0%9F%D0%9E%D0%9B%D0%9E%D0%96%D0%95%D0%9D%D0%98%D0%AF" w:tgtFrame="_blank" w:history="1">
        <w:r w:rsidRPr="00AB155C">
          <w:rPr>
            <w:rStyle w:val="a7"/>
            <w:rFonts w:ascii="Times New Roman" w:hAnsi="Times New Roman" w:cs="Times New Roman"/>
            <w:sz w:val="24"/>
            <w:szCs w:val="24"/>
          </w:rPr>
          <w:t>О социальной защите граждан, пострадавших вследствие ядерных испытаний на Семипалатинском ядерном испытательном полигоне</w:t>
        </w:r>
      </w:hyperlink>
      <w:r w:rsidRPr="00AB155C">
        <w:rPr>
          <w:rFonts w:ascii="Times New Roman" w:hAnsi="Times New Roman" w:cs="Times New Roman"/>
          <w:sz w:val="24"/>
          <w:szCs w:val="24"/>
        </w:rPr>
        <w:t>» и от 30 июня 1992 года «</w:t>
      </w:r>
      <w:hyperlink r:id="rId44" w:tgtFrame="_blank" w:history="1">
        <w:r w:rsidRPr="00AB155C">
          <w:rPr>
            <w:rStyle w:val="a7"/>
            <w:rFonts w:ascii="Times New Roman" w:hAnsi="Times New Roman" w:cs="Times New Roman"/>
            <w:sz w:val="24"/>
            <w:szCs w:val="24"/>
          </w:rPr>
          <w:t>О социальной защите граждан, пострадавших вследствие экологического бедствия в Приаралье</w:t>
        </w:r>
      </w:hyperlink>
      <w:r w:rsidRPr="00AB155C">
        <w:rPr>
          <w:rFonts w:ascii="Times New Roman" w:hAnsi="Times New Roman" w:cs="Times New Roman"/>
          <w:sz w:val="24"/>
          <w:szCs w:val="24"/>
        </w:rPr>
        <w:t>», согласно которым работникам, осуществляющим трудовую деятельность на указанных территориях, производится дополнительная оплата труда, предоставляются ежегодный дополнительный оплачиваемый отпуск, а также  материальная помощь на оздоровление к трудовому отпуску (работающим в зоне Приаралья).</w:t>
      </w:r>
    </w:p>
    <w:p w14:paraId="6CD286CC"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Предусмотренные подпунктом 2) пункта 1 </w:t>
      </w:r>
      <w:hyperlink r:id="rId45" w:anchor="%D0%A1%D1%82%D0%B0%D1%82%D1%8C%D1%8F%2013.%20%D0%A1%D0%BE%D1%86%D0%B8%D0%B0%D0%BB%D1%8C%D0%BD%D0%B0%D1%8F%20%D0%BF%D0%BE%D0%B4%D0%B4%D0%B5%D1%80%D0%B6%D0%BA%D0%B0%20%D0%BD%D0%B0%D1%81%D0%B5%D0%BB%D0%B5%D0%BD%D0%B8%D1%8F" w:tgtFrame="_blank" w:history="1">
        <w:r w:rsidRPr="00AB155C">
          <w:rPr>
            <w:rStyle w:val="a7"/>
            <w:rFonts w:ascii="Times New Roman" w:hAnsi="Times New Roman" w:cs="Times New Roman"/>
            <w:sz w:val="24"/>
            <w:szCs w:val="24"/>
          </w:rPr>
          <w:t>статьи 13</w:t>
        </w:r>
      </w:hyperlink>
      <w:r w:rsidRPr="00AB155C">
        <w:rPr>
          <w:rFonts w:ascii="Times New Roman" w:hAnsi="Times New Roman" w:cs="Times New Roman"/>
          <w:sz w:val="24"/>
          <w:szCs w:val="24"/>
        </w:rPr>
        <w:t> Закона Республики Казахстан от 30 июня 1992 года «О социальной защите граждан, пострадавших вследствие экологического бедствия в Приаралье» коэффициенты за проживание в зонах экологического бедствия применяются к должностным окладам (тарифным ставкам) работников.</w:t>
      </w:r>
    </w:p>
    <w:p w14:paraId="638A21F7"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28. Наряду с вышеперечисленным перечнем гарантий и компенсационных выплат, работодателем должны быть соблюдены требования </w:t>
      </w:r>
      <w:hyperlink r:id="rId46" w:anchor="%D0%A1%D1%82%D0%B0%D1%82%D1%8C%D1%8F%20108.%20%D0%9E%D0%BF%D0%BB%D0%B0%D1%82%D0%B0%20%D1%81%D0%B2%D0%B5%D1%80%D1%85%D1%83%D1%80%D0%BE%D1%87%D0%BD%D0%BE%D0%B9%20%D1%80%D0%B0%D0%B1%D0%BE%D1%82%D1%8B" w:tgtFrame="_blank" w:history="1">
        <w:r w:rsidRPr="00AB155C">
          <w:rPr>
            <w:rStyle w:val="a7"/>
            <w:rFonts w:ascii="Times New Roman" w:hAnsi="Times New Roman" w:cs="Times New Roman"/>
            <w:sz w:val="24"/>
            <w:szCs w:val="24"/>
          </w:rPr>
          <w:t>статей 108</w:t>
        </w:r>
      </w:hyperlink>
      <w:r w:rsidRPr="00AB155C">
        <w:rPr>
          <w:rFonts w:ascii="Times New Roman" w:hAnsi="Times New Roman" w:cs="Times New Roman"/>
          <w:sz w:val="24"/>
          <w:szCs w:val="24"/>
        </w:rPr>
        <w:t>-115 Кодекса.</w:t>
      </w:r>
    </w:p>
    <w:p w14:paraId="4545E343"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Оплата работы в праздничные и выходные дни производится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w:t>
      </w:r>
    </w:p>
    <w:p w14:paraId="252C55B6"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Каждый час работы в ночное время оплачивается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w:t>
      </w:r>
    </w:p>
    <w:p w14:paraId="30E0EED3"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Несмотря на повышенный размер оплаты ночных часов, при совпадении ночного времени работы с праздничным/выходным днем работодатель должен осуществить дополнительно оплату еще и за праздничные/выходные часы в повышенном размере, не ниже полуторного размера исходя из дневной (часовой) ставки работника.</w:t>
      </w:r>
    </w:p>
    <w:p w14:paraId="4036E7F9"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При буквальном толковании положений статьи 108, 109 и 110 Кодекса не ниже, чем в полуторном размере, имеется ввиду дневная (часовая) ставка работника и 0,5 дополнительно от дневной (часовой) ставки работника за один час фактически отработанного времени.</w:t>
      </w:r>
    </w:p>
    <w:p w14:paraId="156E14B3"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То есть, при совпадении ночного времени работы с праздничным/выходным днем, оплата труда производится в двойном размере (1 часовая ставка работника за отработанный час + 0,5 от часовой тарифной ставки за работу в праздничный/выходной день + 0,5 от часовой тарифной ставки за работу в ночное время).</w:t>
      </w:r>
    </w:p>
    <w:p w14:paraId="3B1CD751"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К примеру, работник при сменной работе фактически работал 12 часов: 7 марта с 20:00 по 8 марта до 08:00. Часовая ставка 286 тенге.</w:t>
      </w:r>
    </w:p>
    <w:p w14:paraId="5C7D126B"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с 20:00 по 08:00 (рабочие часы) – 12*286 = 3432 тенге</w:t>
      </w:r>
    </w:p>
    <w:p w14:paraId="45388476"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с 22:00 по 06:00 (ночные часы) – 8*286*0,5 = 1144 тенге</w:t>
      </w:r>
    </w:p>
    <w:p w14:paraId="243E8ACB"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с 00:00 по 08:00 (праздничные часы) – 8*286*0,5 = 1144 тенге</w:t>
      </w:r>
    </w:p>
    <w:p w14:paraId="0E5F651E"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Итого за данную смену: 5720 тенге.</w:t>
      </w:r>
    </w:p>
    <w:p w14:paraId="7CB6DB6E"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Оплата в повышенном размере за работу в ночное время, в выходные и праздничные дни, производится не позже даты выплаты заработной платы за отработанный месяц, предусмотренной трудовым, коллективным договорами на основании документов работодателя по учету рабочего времени.</w:t>
      </w:r>
    </w:p>
    <w:p w14:paraId="0E0CF942"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Согласно </w:t>
      </w:r>
      <w:hyperlink r:id="rId47" w:anchor="%D0%A1%D1%82%D0%B0%D1%82%D1%8C%D1%8F%2075.%20%D0%A1%D1%83%D0%BC%D0%BC%D0%B8%D1%80%D0%BE%D0%B2%D0%B0%D0%BD%D0%BD%D1%8B%D0%B9%20%D1%83%D1%87%D0%B5%D1%82%20%D1%80%D0%B0%D0%B1%D0%BE%D1%87%D0%B5%D0%B3%D0%BE%20%D0%B2%D1%80%D0%B5%D0%BC%D0%B5%D0%BD%D0%B8" w:tgtFrame="_blank" w:history="1">
        <w:r w:rsidRPr="00AB155C">
          <w:rPr>
            <w:rStyle w:val="a7"/>
            <w:rFonts w:ascii="Times New Roman" w:hAnsi="Times New Roman" w:cs="Times New Roman"/>
            <w:sz w:val="24"/>
            <w:szCs w:val="24"/>
          </w:rPr>
          <w:t>статье 75</w:t>
        </w:r>
      </w:hyperlink>
      <w:r w:rsidRPr="00AB155C">
        <w:rPr>
          <w:rFonts w:ascii="Times New Roman" w:hAnsi="Times New Roman" w:cs="Times New Roman"/>
          <w:sz w:val="24"/>
          <w:szCs w:val="24"/>
        </w:rPr>
        <w:t> Кодекса суммированный учет рабочего времени применяется в непрерывно действующих производствах, цехах, участках и на некоторых видах работ, где по условиям производства (работы) не может быть соблюдена установленная для данной категории работников ежедневная или еженедельная продолжительность рабочего времени.</w:t>
      </w:r>
    </w:p>
    <w:p w14:paraId="22C31AD7" w14:textId="77777777" w:rsidR="00AB155C" w:rsidRPr="00AB155C" w:rsidRDefault="00AB155C" w:rsidP="00AB155C">
      <w:pPr>
        <w:spacing w:after="0" w:line="240" w:lineRule="auto"/>
        <w:ind w:firstLine="567"/>
        <w:jc w:val="both"/>
        <w:rPr>
          <w:rFonts w:ascii="Times New Roman" w:hAnsi="Times New Roman" w:cs="Times New Roman"/>
          <w:sz w:val="24"/>
          <w:szCs w:val="24"/>
        </w:rPr>
      </w:pPr>
      <w:r w:rsidRPr="00AB155C">
        <w:rPr>
          <w:rFonts w:ascii="Times New Roman" w:hAnsi="Times New Roman" w:cs="Times New Roman"/>
          <w:sz w:val="24"/>
          <w:szCs w:val="24"/>
        </w:rPr>
        <w:t>Учетным периодом при суммированном учете рабочего времени признается период, в пределах которого должна быть соблюдена в среднем установленная для данной категории работников норма ежедневной и (или) еженедельной продолжительности рабочего времени.</w:t>
      </w:r>
    </w:p>
    <w:p w14:paraId="1CB5AC40" w14:textId="01AC8564" w:rsidR="00AB155C" w:rsidRDefault="00AB155C" w:rsidP="0012633C">
      <w:pPr>
        <w:spacing w:after="0" w:line="240" w:lineRule="auto"/>
        <w:jc w:val="both"/>
        <w:rPr>
          <w:rFonts w:ascii="Times New Roman" w:hAnsi="Times New Roman" w:cs="Times New Roman"/>
          <w:sz w:val="24"/>
          <w:szCs w:val="24"/>
        </w:rPr>
      </w:pPr>
    </w:p>
    <w:p w14:paraId="72507B50" w14:textId="2E58E0A2" w:rsidR="00446B5F" w:rsidRDefault="00446B5F" w:rsidP="00AB155C">
      <w:pPr>
        <w:spacing w:after="0" w:line="240" w:lineRule="auto"/>
        <w:ind w:firstLine="567"/>
        <w:jc w:val="both"/>
        <w:rPr>
          <w:rFonts w:ascii="Times New Roman" w:hAnsi="Times New Roman" w:cs="Times New Roman"/>
          <w:sz w:val="24"/>
          <w:szCs w:val="24"/>
        </w:rPr>
      </w:pPr>
    </w:p>
    <w:p w14:paraId="43005014" w14:textId="6800B4E3" w:rsidR="00370533" w:rsidRPr="003F7E4D" w:rsidRDefault="00446B5F" w:rsidP="003F7E4D">
      <w:pPr>
        <w:spacing w:after="0" w:line="240" w:lineRule="auto"/>
        <w:ind w:firstLine="567"/>
        <w:jc w:val="center"/>
        <w:rPr>
          <w:rFonts w:ascii="Times New Roman" w:hAnsi="Times New Roman" w:cs="Times New Roman"/>
          <w:b/>
          <w:sz w:val="24"/>
          <w:szCs w:val="24"/>
        </w:rPr>
      </w:pPr>
      <w:r w:rsidRPr="003F7E4D">
        <w:rPr>
          <w:rFonts w:ascii="Times New Roman" w:hAnsi="Times New Roman" w:cs="Times New Roman"/>
          <w:b/>
          <w:sz w:val="24"/>
          <w:szCs w:val="24"/>
        </w:rPr>
        <w:t>Контрольные вопросы</w:t>
      </w:r>
    </w:p>
    <w:p w14:paraId="5CA9111E" w14:textId="55412B32" w:rsidR="00154F52" w:rsidRPr="004B27B7" w:rsidRDefault="004B27B7" w:rsidP="004B27B7">
      <w:pPr>
        <w:pStyle w:val="a3"/>
        <w:numPr>
          <w:ilvl w:val="0"/>
          <w:numId w:val="36"/>
        </w:numPr>
        <w:shd w:val="clear" w:color="auto" w:fill="FFFFFF"/>
        <w:jc w:val="both"/>
        <w:rPr>
          <w:rFonts w:ascii="Times New Roman" w:hAnsi="Times New Roman" w:cs="Times New Roman"/>
          <w:sz w:val="24"/>
          <w:szCs w:val="24"/>
        </w:rPr>
      </w:pPr>
      <w:r w:rsidRPr="004B27B7">
        <w:rPr>
          <w:rFonts w:ascii="Times New Roman" w:hAnsi="Times New Roman" w:cs="Times New Roman"/>
          <w:sz w:val="24"/>
          <w:szCs w:val="24"/>
        </w:rPr>
        <w:t>Какой закон</w:t>
      </w:r>
      <w:r w:rsidRPr="004B27B7">
        <w:rPr>
          <w:rFonts w:ascii="Times New Roman" w:eastAsia="Times New Roman" w:hAnsi="Times New Roman" w:cs="Times New Roman"/>
          <w:color w:val="000000"/>
          <w:spacing w:val="2"/>
          <w:sz w:val="24"/>
          <w:szCs w:val="24"/>
          <w:lang w:eastAsia="ru-RU"/>
        </w:rPr>
        <w:t xml:space="preserve"> регулирует общественные отношения, связанные с поступлением на государственную службу?</w:t>
      </w:r>
    </w:p>
    <w:p w14:paraId="402308E9" w14:textId="07F96160" w:rsidR="004B27B7" w:rsidRPr="004B27B7" w:rsidRDefault="004B27B7" w:rsidP="004B27B7">
      <w:pPr>
        <w:pStyle w:val="a3"/>
        <w:numPr>
          <w:ilvl w:val="0"/>
          <w:numId w:val="36"/>
        </w:numPr>
        <w:shd w:val="clear" w:color="auto" w:fill="FFFFFF"/>
        <w:jc w:val="both"/>
        <w:rPr>
          <w:rFonts w:ascii="Times New Roman" w:hAnsi="Times New Roman" w:cs="Times New Roman"/>
          <w:sz w:val="24"/>
          <w:szCs w:val="24"/>
        </w:rPr>
      </w:pPr>
      <w:r w:rsidRPr="004B27B7">
        <w:rPr>
          <w:rFonts w:ascii="Times New Roman" w:hAnsi="Times New Roman" w:cs="Times New Roman"/>
          <w:sz w:val="24"/>
          <w:szCs w:val="24"/>
        </w:rPr>
        <w:t xml:space="preserve"> В какой статье закона  рассматриваются вопросы </w:t>
      </w:r>
      <w:r w:rsidRPr="004B27B7">
        <w:rPr>
          <w:rFonts w:ascii="Times New Roman" w:eastAsia="Times New Roman" w:hAnsi="Times New Roman" w:cs="Times New Roman"/>
          <w:bCs/>
          <w:color w:val="000000"/>
          <w:spacing w:val="2"/>
          <w:sz w:val="24"/>
          <w:szCs w:val="24"/>
          <w:bdr w:val="none" w:sz="0" w:space="0" w:color="auto" w:frame="1"/>
          <w:lang w:eastAsia="ru-RU"/>
        </w:rPr>
        <w:t>по  оплате труда государственных служащих</w:t>
      </w:r>
      <w:r>
        <w:rPr>
          <w:rFonts w:ascii="Times New Roman" w:eastAsia="Times New Roman" w:hAnsi="Times New Roman" w:cs="Times New Roman"/>
          <w:bCs/>
          <w:color w:val="000000"/>
          <w:spacing w:val="2"/>
          <w:sz w:val="24"/>
          <w:szCs w:val="24"/>
          <w:bdr w:val="none" w:sz="0" w:space="0" w:color="auto" w:frame="1"/>
          <w:lang w:eastAsia="ru-RU"/>
        </w:rPr>
        <w:t>?</w:t>
      </w:r>
    </w:p>
    <w:p w14:paraId="6690278B" w14:textId="54BA57A0" w:rsidR="004B27B7" w:rsidRPr="004B27B7" w:rsidRDefault="004B27B7" w:rsidP="004B27B7">
      <w:pPr>
        <w:pStyle w:val="a3"/>
        <w:numPr>
          <w:ilvl w:val="0"/>
          <w:numId w:val="36"/>
        </w:num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Что </w:t>
      </w:r>
      <w:r w:rsidRPr="004B27B7">
        <w:rPr>
          <w:rFonts w:ascii="Times New Roman" w:eastAsia="Times New Roman" w:hAnsi="Times New Roman" w:cs="Times New Roman"/>
          <w:color w:val="000000"/>
          <w:spacing w:val="2"/>
          <w:sz w:val="24"/>
          <w:szCs w:val="24"/>
          <w:lang w:eastAsia="ru-RU"/>
        </w:rPr>
        <w:t>обеспечив</w:t>
      </w:r>
      <w:r>
        <w:rPr>
          <w:rFonts w:ascii="Times New Roman" w:eastAsia="Times New Roman" w:hAnsi="Times New Roman" w:cs="Times New Roman"/>
          <w:color w:val="000000"/>
          <w:spacing w:val="2"/>
          <w:sz w:val="24"/>
          <w:szCs w:val="24"/>
          <w:lang w:eastAsia="ru-RU"/>
        </w:rPr>
        <w:t>ает о</w:t>
      </w:r>
      <w:r w:rsidRPr="004B27B7">
        <w:rPr>
          <w:rFonts w:ascii="Times New Roman" w:eastAsia="Times New Roman" w:hAnsi="Times New Roman" w:cs="Times New Roman"/>
          <w:color w:val="000000"/>
          <w:spacing w:val="2"/>
          <w:sz w:val="24"/>
          <w:szCs w:val="24"/>
          <w:lang w:eastAsia="ru-RU"/>
        </w:rPr>
        <w:t>плата труда государственных служащих</w:t>
      </w:r>
      <w:r>
        <w:rPr>
          <w:rFonts w:ascii="Times New Roman" w:eastAsia="Times New Roman" w:hAnsi="Times New Roman" w:cs="Times New Roman"/>
          <w:color w:val="000000"/>
          <w:spacing w:val="2"/>
          <w:sz w:val="24"/>
          <w:szCs w:val="24"/>
          <w:lang w:eastAsia="ru-RU"/>
        </w:rPr>
        <w:t>?</w:t>
      </w:r>
      <w:r w:rsidRPr="004B27B7">
        <w:rPr>
          <w:rFonts w:ascii="Times New Roman" w:eastAsia="Times New Roman" w:hAnsi="Times New Roman" w:cs="Times New Roman"/>
          <w:color w:val="000000"/>
          <w:spacing w:val="2"/>
          <w:sz w:val="24"/>
          <w:szCs w:val="24"/>
          <w:lang w:eastAsia="ru-RU"/>
        </w:rPr>
        <w:t xml:space="preserve"> </w:t>
      </w:r>
    </w:p>
    <w:p w14:paraId="4349F79B" w14:textId="42C9AD36" w:rsidR="004B27B7" w:rsidRPr="004B27B7" w:rsidRDefault="004B27B7" w:rsidP="004B27B7">
      <w:pPr>
        <w:pStyle w:val="a3"/>
        <w:numPr>
          <w:ilvl w:val="0"/>
          <w:numId w:val="36"/>
        </w:num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Как</w:t>
      </w:r>
      <w:r w:rsidRPr="004B27B7">
        <w:rPr>
          <w:rFonts w:ascii="Times New Roman" w:eastAsia="Times New Roman" w:hAnsi="Times New Roman" w:cs="Times New Roman"/>
          <w:color w:val="000000"/>
          <w:spacing w:val="2"/>
          <w:sz w:val="24"/>
          <w:szCs w:val="24"/>
          <w:lang w:eastAsia="ru-RU"/>
        </w:rPr>
        <w:t xml:space="preserve"> устанавливается</w:t>
      </w:r>
      <w:r>
        <w:rPr>
          <w:rFonts w:ascii="Times New Roman" w:eastAsia="Times New Roman" w:hAnsi="Times New Roman" w:cs="Times New Roman"/>
          <w:color w:val="000000"/>
          <w:spacing w:val="2"/>
          <w:sz w:val="24"/>
          <w:szCs w:val="24"/>
          <w:lang w:eastAsia="ru-RU"/>
        </w:rPr>
        <w:t xml:space="preserve"> о</w:t>
      </w:r>
      <w:r w:rsidRPr="004B27B7">
        <w:rPr>
          <w:rFonts w:ascii="Times New Roman" w:eastAsia="Times New Roman" w:hAnsi="Times New Roman" w:cs="Times New Roman"/>
          <w:color w:val="000000"/>
          <w:spacing w:val="2"/>
          <w:sz w:val="24"/>
          <w:szCs w:val="24"/>
          <w:lang w:eastAsia="ru-RU"/>
        </w:rPr>
        <w:t xml:space="preserve">плата труда государственных служащих </w:t>
      </w:r>
      <w:r>
        <w:rPr>
          <w:rFonts w:ascii="Times New Roman" w:eastAsia="Times New Roman" w:hAnsi="Times New Roman" w:cs="Times New Roman"/>
          <w:color w:val="000000"/>
          <w:spacing w:val="2"/>
          <w:sz w:val="24"/>
          <w:szCs w:val="24"/>
          <w:lang w:eastAsia="ru-RU"/>
        </w:rPr>
        <w:t>?</w:t>
      </w:r>
    </w:p>
    <w:p w14:paraId="07ACD5AC" w14:textId="2B6AB248" w:rsidR="004B27B7" w:rsidRDefault="004B27B7" w:rsidP="004B27B7">
      <w:pPr>
        <w:pStyle w:val="a3"/>
        <w:numPr>
          <w:ilvl w:val="0"/>
          <w:numId w:val="36"/>
        </w:num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Как </w:t>
      </w:r>
      <w:r w:rsidRPr="004B27B7">
        <w:rPr>
          <w:rFonts w:ascii="Times New Roman" w:eastAsia="Times New Roman" w:hAnsi="Times New Roman" w:cs="Times New Roman"/>
          <w:color w:val="000000"/>
          <w:spacing w:val="2"/>
          <w:sz w:val="24"/>
          <w:szCs w:val="24"/>
          <w:lang w:eastAsia="ru-RU"/>
        </w:rPr>
        <w:t xml:space="preserve"> осуществляется </w:t>
      </w:r>
      <w:r>
        <w:rPr>
          <w:rFonts w:ascii="Times New Roman" w:eastAsia="Times New Roman" w:hAnsi="Times New Roman" w:cs="Times New Roman"/>
          <w:color w:val="000000"/>
          <w:spacing w:val="2"/>
          <w:sz w:val="24"/>
          <w:szCs w:val="24"/>
          <w:lang w:eastAsia="ru-RU"/>
        </w:rPr>
        <w:t>о</w:t>
      </w:r>
      <w:r w:rsidRPr="004B27B7">
        <w:rPr>
          <w:rFonts w:ascii="Times New Roman" w:eastAsia="Times New Roman" w:hAnsi="Times New Roman" w:cs="Times New Roman"/>
          <w:color w:val="000000"/>
          <w:spacing w:val="2"/>
          <w:sz w:val="24"/>
          <w:szCs w:val="24"/>
          <w:lang w:eastAsia="ru-RU"/>
        </w:rPr>
        <w:t xml:space="preserve">плата </w:t>
      </w:r>
      <w:r>
        <w:rPr>
          <w:rFonts w:ascii="Times New Roman" w:eastAsia="Times New Roman" w:hAnsi="Times New Roman" w:cs="Times New Roman"/>
          <w:color w:val="000000"/>
          <w:spacing w:val="2"/>
          <w:sz w:val="24"/>
          <w:szCs w:val="24"/>
          <w:lang w:eastAsia="ru-RU"/>
        </w:rPr>
        <w:t>труда государственных служащих?</w:t>
      </w:r>
    </w:p>
    <w:p w14:paraId="0C8DCB3B" w14:textId="4972562E" w:rsidR="004B27B7" w:rsidRDefault="004B27B7" w:rsidP="004B27B7">
      <w:pPr>
        <w:pStyle w:val="a3"/>
        <w:numPr>
          <w:ilvl w:val="0"/>
          <w:numId w:val="36"/>
        </w:num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Кем </w:t>
      </w:r>
      <w:r w:rsidRPr="004B27B7">
        <w:rPr>
          <w:rFonts w:ascii="Times New Roman" w:eastAsia="Times New Roman" w:hAnsi="Times New Roman" w:cs="Times New Roman"/>
          <w:color w:val="000000"/>
          <w:spacing w:val="2"/>
          <w:sz w:val="24"/>
          <w:szCs w:val="24"/>
          <w:lang w:eastAsia="ru-RU"/>
        </w:rPr>
        <w:t>определяются</w:t>
      </w:r>
      <w:r>
        <w:rPr>
          <w:rFonts w:ascii="Times New Roman" w:eastAsia="Times New Roman" w:hAnsi="Times New Roman" w:cs="Times New Roman"/>
          <w:color w:val="000000"/>
          <w:spacing w:val="2"/>
          <w:sz w:val="24"/>
          <w:szCs w:val="24"/>
          <w:lang w:eastAsia="ru-RU"/>
        </w:rPr>
        <w:t xml:space="preserve"> п</w:t>
      </w:r>
      <w:r w:rsidRPr="004B27B7">
        <w:rPr>
          <w:rFonts w:ascii="Times New Roman" w:eastAsia="Times New Roman" w:hAnsi="Times New Roman" w:cs="Times New Roman"/>
          <w:color w:val="000000"/>
          <w:spacing w:val="2"/>
          <w:sz w:val="24"/>
          <w:szCs w:val="24"/>
          <w:lang w:eastAsia="ru-RU"/>
        </w:rPr>
        <w:t>орядок и условия выплаты бонусов, оказания материальной п</w:t>
      </w:r>
      <w:r>
        <w:rPr>
          <w:rFonts w:ascii="Times New Roman" w:eastAsia="Times New Roman" w:hAnsi="Times New Roman" w:cs="Times New Roman"/>
          <w:color w:val="000000"/>
          <w:spacing w:val="2"/>
          <w:sz w:val="24"/>
          <w:szCs w:val="24"/>
          <w:lang w:eastAsia="ru-RU"/>
        </w:rPr>
        <w:t>омощи государственным служащим?</w:t>
      </w:r>
    </w:p>
    <w:p w14:paraId="36BA3C33" w14:textId="03F8D5B0" w:rsidR="004B27B7" w:rsidRDefault="004B27B7" w:rsidP="004B27B7">
      <w:pPr>
        <w:pStyle w:val="a3"/>
        <w:numPr>
          <w:ilvl w:val="0"/>
          <w:numId w:val="36"/>
        </w:num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З</w:t>
      </w:r>
      <w:r w:rsidRPr="004B27B7">
        <w:rPr>
          <w:rFonts w:ascii="Times New Roman" w:eastAsia="Times New Roman" w:hAnsi="Times New Roman" w:cs="Times New Roman"/>
          <w:color w:val="000000"/>
          <w:spacing w:val="2"/>
          <w:sz w:val="24"/>
          <w:szCs w:val="24"/>
          <w:lang w:eastAsia="ru-RU"/>
        </w:rPr>
        <w:t>а счет</w:t>
      </w:r>
      <w:r>
        <w:rPr>
          <w:rFonts w:ascii="Times New Roman" w:eastAsia="Times New Roman" w:hAnsi="Times New Roman" w:cs="Times New Roman"/>
          <w:color w:val="000000"/>
          <w:spacing w:val="2"/>
          <w:sz w:val="24"/>
          <w:szCs w:val="24"/>
          <w:lang w:eastAsia="ru-RU"/>
        </w:rPr>
        <w:t xml:space="preserve"> каких </w:t>
      </w:r>
      <w:r w:rsidRPr="004B27B7">
        <w:rPr>
          <w:rFonts w:ascii="Times New Roman" w:eastAsia="Times New Roman" w:hAnsi="Times New Roman" w:cs="Times New Roman"/>
          <w:color w:val="000000"/>
          <w:spacing w:val="2"/>
          <w:sz w:val="24"/>
          <w:szCs w:val="24"/>
          <w:lang w:eastAsia="ru-RU"/>
        </w:rPr>
        <w:t xml:space="preserve"> средств производится</w:t>
      </w:r>
      <w:r>
        <w:rPr>
          <w:rFonts w:ascii="Times New Roman" w:eastAsia="Times New Roman" w:hAnsi="Times New Roman" w:cs="Times New Roman"/>
          <w:color w:val="000000"/>
          <w:spacing w:val="2"/>
          <w:sz w:val="24"/>
          <w:szCs w:val="24"/>
          <w:lang w:eastAsia="ru-RU"/>
        </w:rPr>
        <w:t xml:space="preserve"> о</w:t>
      </w:r>
      <w:r w:rsidRPr="004B27B7">
        <w:rPr>
          <w:rFonts w:ascii="Times New Roman" w:eastAsia="Times New Roman" w:hAnsi="Times New Roman" w:cs="Times New Roman"/>
          <w:color w:val="000000"/>
          <w:spacing w:val="2"/>
          <w:sz w:val="24"/>
          <w:szCs w:val="24"/>
          <w:lang w:eastAsia="ru-RU"/>
        </w:rPr>
        <w:t>плата труда госуда</w:t>
      </w:r>
      <w:r>
        <w:rPr>
          <w:rFonts w:ascii="Times New Roman" w:eastAsia="Times New Roman" w:hAnsi="Times New Roman" w:cs="Times New Roman"/>
          <w:color w:val="000000"/>
          <w:spacing w:val="2"/>
          <w:sz w:val="24"/>
          <w:szCs w:val="24"/>
          <w:lang w:eastAsia="ru-RU"/>
        </w:rPr>
        <w:t>рственных служащих производится?</w:t>
      </w:r>
    </w:p>
    <w:p w14:paraId="342AE7D3" w14:textId="18C1D108" w:rsidR="004B27B7" w:rsidRPr="00210091" w:rsidRDefault="004B27B7" w:rsidP="00210091">
      <w:pPr>
        <w:pStyle w:val="a3"/>
        <w:numPr>
          <w:ilvl w:val="0"/>
          <w:numId w:val="36"/>
        </w:num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Какие выплаты </w:t>
      </w:r>
      <w:r w:rsidRPr="004B27B7">
        <w:rPr>
          <w:rFonts w:ascii="Times New Roman" w:eastAsia="Times New Roman" w:hAnsi="Times New Roman" w:cs="Times New Roman"/>
          <w:color w:val="000000"/>
          <w:spacing w:val="2"/>
          <w:sz w:val="24"/>
          <w:szCs w:val="24"/>
          <w:lang w:eastAsia="ru-RU"/>
        </w:rPr>
        <w:t xml:space="preserve">подлежат индексации административным государственным служащим </w:t>
      </w:r>
      <w:r>
        <w:rPr>
          <w:rFonts w:ascii="Times New Roman" w:eastAsia="Times New Roman" w:hAnsi="Times New Roman" w:cs="Times New Roman"/>
          <w:color w:val="000000"/>
          <w:spacing w:val="2"/>
          <w:sz w:val="24"/>
          <w:szCs w:val="24"/>
          <w:lang w:eastAsia="ru-RU"/>
        </w:rPr>
        <w:t>?</w:t>
      </w:r>
    </w:p>
    <w:p w14:paraId="6D0C600B" w14:textId="2C29563E" w:rsidR="004B27B7" w:rsidRPr="004B27B7" w:rsidRDefault="004B27B7" w:rsidP="004B27B7">
      <w:pPr>
        <w:pStyle w:val="a3"/>
        <w:numPr>
          <w:ilvl w:val="0"/>
          <w:numId w:val="36"/>
        </w:numPr>
        <w:shd w:val="clear" w:color="auto" w:fill="FFFFFF"/>
        <w:spacing w:line="240" w:lineRule="auto"/>
        <w:jc w:val="both"/>
        <w:rPr>
          <w:rFonts w:ascii="Times New Roman" w:hAnsi="Times New Roman" w:cs="Times New Roman"/>
          <w:sz w:val="24"/>
          <w:szCs w:val="24"/>
        </w:rPr>
      </w:pPr>
      <w:r w:rsidRPr="004B27B7">
        <w:rPr>
          <w:rFonts w:ascii="Times New Roman" w:hAnsi="Times New Roman" w:cs="Times New Roman"/>
          <w:sz w:val="24"/>
          <w:szCs w:val="24"/>
        </w:rPr>
        <w:t xml:space="preserve"> Назовите основные принципы система оценки, оплаты труда и мотивации персонала </w:t>
      </w:r>
      <w:r>
        <w:rPr>
          <w:rFonts w:ascii="Times New Roman" w:hAnsi="Times New Roman" w:cs="Times New Roman"/>
          <w:sz w:val="24"/>
          <w:szCs w:val="24"/>
        </w:rPr>
        <w:t>?</w:t>
      </w:r>
    </w:p>
    <w:p w14:paraId="05195D78" w14:textId="2337A2B3" w:rsidR="004B27B7" w:rsidRDefault="0012633C" w:rsidP="0012633C">
      <w:pPr>
        <w:pStyle w:val="a3"/>
        <w:numPr>
          <w:ilvl w:val="0"/>
          <w:numId w:val="36"/>
        </w:num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Перечислите </w:t>
      </w:r>
      <w:r w:rsidRPr="00AB155C">
        <w:rPr>
          <w:rFonts w:ascii="Times New Roman" w:hAnsi="Times New Roman" w:cs="Times New Roman"/>
          <w:sz w:val="24"/>
          <w:szCs w:val="24"/>
        </w:rPr>
        <w:t>перечень всех гарантий и компенсационных выплат, которые предусмотрены главой 11 Кодекса</w:t>
      </w:r>
    </w:p>
    <w:p w14:paraId="0EF42247" w14:textId="0984FFB4" w:rsidR="00D33A03" w:rsidRDefault="0012633C" w:rsidP="00682B74">
      <w:pPr>
        <w:pStyle w:val="a3"/>
        <w:numPr>
          <w:ilvl w:val="0"/>
          <w:numId w:val="36"/>
        </w:num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Какие основные требования включены в </w:t>
      </w:r>
      <w:r w:rsidRPr="00AB155C">
        <w:rPr>
          <w:rFonts w:ascii="Times New Roman" w:hAnsi="Times New Roman" w:cs="Times New Roman"/>
          <w:sz w:val="24"/>
          <w:szCs w:val="24"/>
        </w:rPr>
        <w:t> </w:t>
      </w:r>
      <w:hyperlink r:id="rId48" w:anchor="%D0%A1%D1%82%D0%B0%D1%82%D1%8C%D1%8F%20108.%20%D0%9E%D0%BF%D0%BB%D0%B0%D1%82%D0%B0%20%D1%81%D0%B2%D0%B5%D1%80%D1%85%D1%83%D1%80%D0%BE%D1%87%D0%BD%D0%BE%D0%B9%20%D1%80%D0%B0%D0%B1%D0%BE%D1%82%D1%8B" w:tgtFrame="_blank" w:history="1">
        <w:r>
          <w:rPr>
            <w:rStyle w:val="a7"/>
            <w:rFonts w:ascii="Times New Roman" w:hAnsi="Times New Roman" w:cs="Times New Roman"/>
            <w:sz w:val="24"/>
            <w:szCs w:val="24"/>
          </w:rPr>
          <w:t>статьи</w:t>
        </w:r>
        <w:r w:rsidRPr="00AB155C">
          <w:rPr>
            <w:rStyle w:val="a7"/>
            <w:rFonts w:ascii="Times New Roman" w:hAnsi="Times New Roman" w:cs="Times New Roman"/>
            <w:sz w:val="24"/>
            <w:szCs w:val="24"/>
          </w:rPr>
          <w:t xml:space="preserve"> 108</w:t>
        </w:r>
      </w:hyperlink>
      <w:r w:rsidRPr="00AB155C">
        <w:rPr>
          <w:rFonts w:ascii="Times New Roman" w:hAnsi="Times New Roman" w:cs="Times New Roman"/>
          <w:sz w:val="24"/>
          <w:szCs w:val="24"/>
        </w:rPr>
        <w:t xml:space="preserve">-115 </w:t>
      </w:r>
      <w:r>
        <w:rPr>
          <w:rFonts w:ascii="Times New Roman" w:hAnsi="Times New Roman" w:cs="Times New Roman"/>
          <w:sz w:val="24"/>
          <w:szCs w:val="24"/>
        </w:rPr>
        <w:t>трудового Кодекса РК?</w:t>
      </w:r>
    </w:p>
    <w:p w14:paraId="4E5256FC" w14:textId="77777777" w:rsidR="0085542A" w:rsidRPr="0085542A" w:rsidRDefault="0085542A" w:rsidP="003F7E4D">
      <w:pPr>
        <w:pStyle w:val="a3"/>
        <w:shd w:val="clear" w:color="auto" w:fill="FFFFFF"/>
        <w:jc w:val="both"/>
        <w:rPr>
          <w:rFonts w:ascii="Times New Roman" w:hAnsi="Times New Roman" w:cs="Times New Roman"/>
          <w:sz w:val="24"/>
          <w:szCs w:val="24"/>
        </w:rPr>
      </w:pPr>
    </w:p>
    <w:p w14:paraId="109357CC" w14:textId="564BC876" w:rsidR="00154F52" w:rsidRPr="00154F52" w:rsidRDefault="00591241" w:rsidP="00154F52">
      <w:pPr>
        <w:shd w:val="clear" w:color="auto" w:fill="FFFFFF"/>
        <w:spacing w:after="0" w:line="240" w:lineRule="auto"/>
        <w:jc w:val="both"/>
        <w:rPr>
          <w:rFonts w:ascii="Times New Roman" w:hAnsi="Times New Roman" w:cs="Times New Roman"/>
          <w:b/>
          <w:sz w:val="28"/>
          <w:szCs w:val="28"/>
        </w:rPr>
      </w:pPr>
      <w:r w:rsidRPr="00682B74">
        <w:rPr>
          <w:rFonts w:ascii="Times New Roman" w:hAnsi="Times New Roman" w:cs="Times New Roman"/>
          <w:b/>
          <w:sz w:val="28"/>
          <w:szCs w:val="28"/>
        </w:rPr>
        <w:t>Лекция 24</w:t>
      </w:r>
    </w:p>
    <w:p w14:paraId="0EE68F37" w14:textId="4C36205F" w:rsidR="00591241" w:rsidRPr="00154F52" w:rsidRDefault="00591241" w:rsidP="00154F52">
      <w:pPr>
        <w:shd w:val="clear" w:color="auto" w:fill="FFFFFF"/>
        <w:spacing w:after="0" w:line="240" w:lineRule="auto"/>
        <w:jc w:val="both"/>
        <w:rPr>
          <w:rFonts w:ascii="Times New Roman" w:hAnsi="Times New Roman" w:cs="Times New Roman"/>
          <w:b/>
          <w:sz w:val="28"/>
          <w:szCs w:val="28"/>
        </w:rPr>
      </w:pPr>
      <w:r w:rsidRPr="00154F52">
        <w:rPr>
          <w:rFonts w:ascii="Times New Roman" w:hAnsi="Times New Roman" w:cs="Times New Roman"/>
          <w:b/>
          <w:sz w:val="28"/>
          <w:szCs w:val="28"/>
        </w:rPr>
        <w:t>1.</w:t>
      </w:r>
      <w:r w:rsidR="00682B74" w:rsidRPr="00154F52">
        <w:rPr>
          <w:rFonts w:ascii="Times New Roman" w:hAnsi="Times New Roman" w:cs="Times New Roman"/>
          <w:b/>
          <w:sz w:val="28"/>
          <w:szCs w:val="28"/>
        </w:rPr>
        <w:t xml:space="preserve"> Доплаты и надбавки за условия труда</w:t>
      </w:r>
    </w:p>
    <w:p w14:paraId="49B476A5" w14:textId="37D5A2CC" w:rsidR="00682B74" w:rsidRPr="00154F52" w:rsidRDefault="00154F52" w:rsidP="00154F52">
      <w:pPr>
        <w:shd w:val="clear" w:color="auto" w:fill="FFFFFF"/>
        <w:spacing w:after="0" w:line="240" w:lineRule="auto"/>
        <w:jc w:val="both"/>
        <w:rPr>
          <w:rFonts w:ascii="Times New Roman" w:hAnsi="Times New Roman" w:cs="Times New Roman"/>
          <w:b/>
          <w:color w:val="000000"/>
          <w:sz w:val="28"/>
          <w:szCs w:val="28"/>
        </w:rPr>
      </w:pPr>
      <w:r w:rsidRPr="00154F52">
        <w:rPr>
          <w:rFonts w:ascii="Times New Roman" w:hAnsi="Times New Roman" w:cs="Times New Roman"/>
          <w:b/>
          <w:color w:val="000000"/>
          <w:sz w:val="28"/>
          <w:szCs w:val="28"/>
        </w:rPr>
        <w:t xml:space="preserve">2 Методология разработки и применения паевых и бонусных систем в оплате труда руководителей и </w:t>
      </w:r>
      <w:r w:rsidRPr="00154F52">
        <w:rPr>
          <w:rFonts w:ascii="YS Text" w:hAnsi="YS Text"/>
          <w:b/>
          <w:color w:val="000000"/>
          <w:sz w:val="28"/>
          <w:szCs w:val="28"/>
        </w:rPr>
        <w:t>специалистов</w:t>
      </w:r>
    </w:p>
    <w:p w14:paraId="12FCBFD8" w14:textId="77777777" w:rsidR="0085542A" w:rsidRDefault="0085542A" w:rsidP="00682B74">
      <w:pPr>
        <w:spacing w:after="0" w:line="240" w:lineRule="auto"/>
        <w:jc w:val="both"/>
        <w:rPr>
          <w:rFonts w:ascii="Times New Roman" w:hAnsi="Times New Roman" w:cs="Times New Roman"/>
          <w:b/>
          <w:sz w:val="24"/>
          <w:szCs w:val="24"/>
        </w:rPr>
      </w:pPr>
    </w:p>
    <w:p w14:paraId="5FBC864A" w14:textId="3655C1E8" w:rsidR="00682B74" w:rsidRPr="0085542A" w:rsidRDefault="00682B74" w:rsidP="00682B74">
      <w:pPr>
        <w:spacing w:after="0" w:line="240" w:lineRule="auto"/>
        <w:jc w:val="both"/>
        <w:rPr>
          <w:rFonts w:ascii="Times New Roman" w:hAnsi="Times New Roman" w:cs="Times New Roman"/>
          <w:b/>
          <w:sz w:val="24"/>
          <w:szCs w:val="24"/>
        </w:rPr>
      </w:pPr>
      <w:r w:rsidRPr="0085542A">
        <w:rPr>
          <w:rFonts w:ascii="Times New Roman" w:hAnsi="Times New Roman" w:cs="Times New Roman"/>
          <w:b/>
          <w:sz w:val="24"/>
          <w:szCs w:val="24"/>
        </w:rPr>
        <w:t>1. Доплаты и надбавки за условия труда, премии</w:t>
      </w:r>
    </w:p>
    <w:p w14:paraId="5E78A158" w14:textId="11A3C310"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 xml:space="preserve"> Помимо тарифной ставки (должностного оклада), в целях дифференциации усилий работников и оценки качества их труда, повышения материальной заинтересованности, производительности труда, работникам устанавливаются доплаты и надбавки за условия труда.</w:t>
      </w:r>
    </w:p>
    <w:p w14:paraId="54D28C5A"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Под доплатами следует понимать денежные выплаты, при помощи которых компенсируются дополнительные затраты труда работников либо денежные выплаты, доплачиваемые сверх установленного норматива, тарифных ставок (окладов) в связи с особыми условиями работы.</w:t>
      </w:r>
    </w:p>
    <w:p w14:paraId="2C5F3B4D"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Под надбавками следует понимать денежные выплаты, систематически начисляемые работникам сверх их ставок (окладов). Надбавки могут быть связаны со стимулированием труда работников, с высоким качеством работы. При этом, на работника не возлагаются какие-либо дополнительные трудовые функции.</w:t>
      </w:r>
    </w:p>
    <w:p w14:paraId="46D31A6A" w14:textId="77777777" w:rsidR="0085542A"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 xml:space="preserve"> Все доплаты и надбавки подразделяются на 2 вида:</w:t>
      </w:r>
    </w:p>
    <w:p w14:paraId="5C72D44F" w14:textId="2706B178"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 xml:space="preserve"> компенсационного и стимулирующего характера.</w:t>
      </w:r>
    </w:p>
    <w:p w14:paraId="3C47C4A6"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К доплатам компенсационного характера относятся доплаты, производимые работникам за совмещение должностей, расширение зоны обслуживания или исполнения (замещения) обязанностей временно отсутствующего работника, за работу на тяжелых работах, работах с вредными и (или) опасными условиями труда, за наставничество и сверхурочную работу при сдельной оплате труда и др.</w:t>
      </w:r>
    </w:p>
    <w:p w14:paraId="284FE800" w14:textId="7390486F"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 xml:space="preserve"> Поручаемые работникам дополнительные работы (совмещение должностей, расширение зоны обслуживания или исполнения (замещения) выполнение обязанностей временно отсутствующего работника) регулируются согласно </w:t>
      </w:r>
      <w:hyperlink r:id="rId49" w:anchor="%D0%A1%D1%82%D0%B0%D1%82%D1%8C%D1%8F%20111.%20%D0%9E%D0%BF%D0%BB%D0%B0%D1%82%D0%B0%20%D1%82%D1%80%D1%83%D0%B4%D0%B0%20%D0%BF%D1%80%D0%B8%20%D1%81%D0%BE%D0%B2%D0%BC%D0%B5%D1%89%D0%B5%D0%BD%D0%B8%D0%B8%20%D0%B4%D0%BE%D0%BB%D0%B6%D0%BD%D0%BE%D1%81%D1%82%D0%B" w:tgtFrame="_blank" w:history="1">
        <w:r w:rsidRPr="00682B74">
          <w:rPr>
            <w:rStyle w:val="a7"/>
            <w:rFonts w:ascii="Times New Roman" w:hAnsi="Times New Roman" w:cs="Times New Roman"/>
            <w:sz w:val="24"/>
            <w:szCs w:val="24"/>
          </w:rPr>
          <w:t>статье 111</w:t>
        </w:r>
      </w:hyperlink>
      <w:r w:rsidRPr="00682B74">
        <w:rPr>
          <w:rFonts w:ascii="Times New Roman" w:hAnsi="Times New Roman" w:cs="Times New Roman"/>
          <w:sz w:val="24"/>
          <w:szCs w:val="24"/>
        </w:rPr>
        <w:t> Кодекса.</w:t>
      </w:r>
    </w:p>
    <w:p w14:paraId="1C841DB8"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Работникам, выполняющим в одной и той же организации наряду со своей основной работой, обусловленной трудовым договором, дополнительную работу по другой или такой же должности либо обязанности временно отсутствующего работника без освобождения от своей основной работы, производится доплата.</w:t>
      </w:r>
    </w:p>
    <w:p w14:paraId="1374EDE5"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Размер доплат за совмещение должностей, расширение зоны обслуживания или исполнение (замещение) обязанностей временно отсутствующего работника устанавливаются работодателем по соглашению с работником исходя из объема выполняемой работы. Соглашение с работников о размере доплаты исходя из объема выполняемой работы, в случаях, указанных в </w:t>
      </w:r>
      <w:hyperlink r:id="rId50" w:anchor="%D0%A1%D1%82%D0%B0%D1%82%D1%8C%D1%8F%20111.%20%D0%9E%D0%BF%D0%BB%D0%B0%D1%82%D0%B0%20%D1%82%D1%80%D1%83%D0%B4%D0%B0%20%D0%BF%D1%80%D0%B8%20%D1%81%D0%BE%D0%B2%D0%BC%D0%B5%D1%89%D0%B5%D0%BD%D0%B8%D0%B8%20%D0%B4%D0%BE%D0%BB%D0%B6%D0%BD%D0%BE%D1%81%D1%82%D0%B" w:tgtFrame="_blank" w:history="1">
        <w:r w:rsidRPr="00682B74">
          <w:rPr>
            <w:rStyle w:val="a7"/>
            <w:rFonts w:ascii="Times New Roman" w:hAnsi="Times New Roman" w:cs="Times New Roman"/>
            <w:sz w:val="24"/>
            <w:szCs w:val="24"/>
          </w:rPr>
          <w:t>статье 111</w:t>
        </w:r>
      </w:hyperlink>
      <w:r w:rsidRPr="00682B74">
        <w:rPr>
          <w:rFonts w:ascii="Times New Roman" w:hAnsi="Times New Roman" w:cs="Times New Roman"/>
          <w:sz w:val="24"/>
          <w:szCs w:val="24"/>
        </w:rPr>
        <w:t> Кодекса оформляется дополнительным соглашением к трудовому договору.</w:t>
      </w:r>
    </w:p>
    <w:p w14:paraId="07D719B3"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При этом, следует разграничивать особенности исполнения (замещения) обязанностей временно отсутствующего работника без освобождения от основной работы, поскольку замещение допускается в двух случаях: выполнение дополнительной работы как по другой должности, так и по такой же должности замещающего работника.</w:t>
      </w:r>
    </w:p>
    <w:p w14:paraId="6201A1A5"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В случае исполнения (замещение) обязанностей временно отсутствующего работника без освобождения от основной работы, по аналогичной должности замещающего работника, доплата не производится, так как должностные обязанности замещающего работника дублируются с должностной инструкцией работника.</w:t>
      </w:r>
    </w:p>
    <w:p w14:paraId="73A32AED" w14:textId="38A2A440"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 </w:t>
      </w:r>
      <w:hyperlink r:id="rId51" w:anchor="%D0%A1%D1%82%D0%B0%D1%82%D1%8C%D1%8F%20105.%20%D0%9E%D0%BF%D0%BB%D0%B0%D1%82%D0%B0%20%D1%82%D1%80%D1%83%D0%B4%D0%B0%20%D1%80%D0%B0%D0%B1%D0%BE%D1%82%D0%BD%D0%B8%D0%BA%D0%BE%D0%B2,%20%D1%80%D0%B0%D0%B1%D0%BE%D1%82%D0%BD%D0%B8%D0%BA%D0%BE%D0%B2%20%D0%BD%D0%" w:tgtFrame="_blank" w:history="1">
        <w:r w:rsidRPr="00682B74">
          <w:rPr>
            <w:rStyle w:val="a7"/>
            <w:rFonts w:ascii="Times New Roman" w:hAnsi="Times New Roman" w:cs="Times New Roman"/>
            <w:sz w:val="24"/>
            <w:szCs w:val="24"/>
          </w:rPr>
          <w:t>Статья 105</w:t>
        </w:r>
      </w:hyperlink>
      <w:r w:rsidRPr="00682B74">
        <w:rPr>
          <w:rFonts w:ascii="Times New Roman" w:hAnsi="Times New Roman" w:cs="Times New Roman"/>
          <w:sz w:val="24"/>
          <w:szCs w:val="24"/>
        </w:rPr>
        <w:t> Кодекса обязывает всех работодателей  оплату труда работникам, занятым на тяжелых работах, работах с вредными  и (или) опасными условиями труда, устанавливать в повышенном размере по сравнению с оплатой труда работников, занятых на работах с нормальными условиями труда, путем установления повышенных должностных окладов (ставок) или доплат, размер которых определяется коллективным договором или актом работодателя с учетом отраслевых коэффициентов, классифицирующих условия труда по степени вредности и опасности, определяемых отраслевым соглашением.</w:t>
      </w:r>
    </w:p>
    <w:p w14:paraId="55B2CD31"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При этом, данные условия оплаты труда распространяются на работников, труд которых в тяжелых работах, работах с вредными и (или) опасными условиями труда подтвержден результатами аттестации рабочих мест.</w:t>
      </w:r>
    </w:p>
    <w:p w14:paraId="4776BDD2"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Во избежание дискриминации в оплате труда работников, занятых на тяжелых работах, работах с вредными и (или) опасными условиями труда в отдельных отраслях экономики, при заключении отраслевых соглашений, которые являются обязательными для всех работодателей, в соответствии с подпунктом 4) пункта 5 </w:t>
      </w:r>
      <w:hyperlink r:id="rId52" w:anchor="%D0%A1%D1%82%D0%B0%D1%82%D1%8C%D1%8F%20153.%20%D0%A1%D0%BE%D0%B4%D0%B5%D1%80%D0%B6%D0%B0%D0%BD%D0%B8%D0%B5%20%D1%81%D0%BE%D0%B3%D0%BB%D0%B0%D1%88%D0%B5%D0%BD%D0%B8%D0%B9%20%D1%81%D0%BE%D1%86%D0%B8%D0%B0%D0%BB%D1%8C%D0%BD%D0%BE%D0%B3%D0%BE%20%D0%BF%D0%B0%D" w:tgtFrame="_blank" w:history="1">
        <w:r w:rsidRPr="00682B74">
          <w:rPr>
            <w:rStyle w:val="a7"/>
            <w:rFonts w:ascii="Times New Roman" w:hAnsi="Times New Roman" w:cs="Times New Roman"/>
            <w:sz w:val="24"/>
            <w:szCs w:val="24"/>
          </w:rPr>
          <w:t>статьи 153</w:t>
        </w:r>
      </w:hyperlink>
      <w:r w:rsidRPr="00682B74">
        <w:rPr>
          <w:rFonts w:ascii="Times New Roman" w:hAnsi="Times New Roman" w:cs="Times New Roman"/>
          <w:sz w:val="24"/>
          <w:szCs w:val="24"/>
        </w:rPr>
        <w:t> Трудового кодекса РК устанавливается единый порядок установления доплат работникам, занятым на тяжелых работах, работах с вредными и (или) опасными условиями труда. При заключении коллективных договоров их положения определяются сторонами в соответствии с заключенными генеральным, отраслевыми и региональными соглашениями.</w:t>
      </w:r>
    </w:p>
    <w:p w14:paraId="315D0625"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Следовательно, работодатели не имеют право самостоятельно определять размер доплаты за работу в таких условиях, важно, чтобы в коллективном договоре, трудовом договоре и (или) акте работодателя размеры доплат были четко дифференцированы в зависимости от условий труда с учётом результатов аттестации рабочих мест и специфики организации и не должны быть формальными, а должны отражать реальную разницу в сравнении с оплатой труда работников, работающих в нормальных условиях.</w:t>
      </w:r>
    </w:p>
    <w:p w14:paraId="58C17FA6"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В случае непроведения работодателем аттестации производственных объектов по условиям труда, а также по рабочим местам, которые не подлежат аттестации, оплата труда работников, занятых на тяжелых работах, работах с вредными, опасными условиями труда, право на сокращенную продолжительность рабочего времени, повышенный размер оплаты труда и на дополнительный оплачиваемый отпуск  имеют работники, должности и профессии которых включены в Список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утвержденный приказом Министра здравоохранения и социального развития Республики Казахстан от 28 декабря 2015 года № 1053.</w:t>
      </w:r>
    </w:p>
    <w:p w14:paraId="124AE4B7" w14:textId="53521B5F"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Виды доплат и надбавок стимулирующего характера, их размеры, порядок и условия выплаты устанавливаются в коллективном договоре, трудовом договоре и (или) актами работодателя.</w:t>
      </w:r>
    </w:p>
    <w:p w14:paraId="5E34F90D" w14:textId="77777777" w:rsidR="00682B74" w:rsidRPr="00682B74" w:rsidRDefault="00682B74" w:rsidP="0085542A">
      <w:pPr>
        <w:spacing w:after="0" w:line="240" w:lineRule="auto"/>
        <w:ind w:firstLine="567"/>
        <w:jc w:val="both"/>
        <w:rPr>
          <w:rFonts w:ascii="Times New Roman" w:hAnsi="Times New Roman" w:cs="Times New Roman"/>
          <w:sz w:val="24"/>
          <w:szCs w:val="24"/>
        </w:rPr>
      </w:pPr>
      <w:r w:rsidRPr="00682B74">
        <w:rPr>
          <w:rFonts w:ascii="Times New Roman" w:hAnsi="Times New Roman" w:cs="Times New Roman"/>
          <w:sz w:val="24"/>
          <w:szCs w:val="24"/>
        </w:rPr>
        <w:t>При этом, в данных документах с соблюдением требований законодательства должны быть четко оговорены и разграничены критерии установления работникам тех или иных доплат и надбавок по категориям персонала; количественные и качественные показатели, на основании оценки которых выплачиваются те или иные доплаты и надбавки; условия, при которых выплата установленных доплат и надбавок может быть отменена и др.</w:t>
      </w:r>
    </w:p>
    <w:p w14:paraId="5A758393" w14:textId="77777777" w:rsidR="00591241" w:rsidRDefault="00591241" w:rsidP="0085542A">
      <w:pPr>
        <w:shd w:val="clear" w:color="auto" w:fill="FFFFFF"/>
        <w:ind w:firstLine="567"/>
        <w:rPr>
          <w:rFonts w:asciiTheme="majorBidi" w:eastAsia="Times New Roman" w:hAnsiTheme="majorBidi" w:cstheme="majorBidi"/>
          <w:b/>
          <w:sz w:val="28"/>
          <w:szCs w:val="28"/>
        </w:rPr>
      </w:pPr>
    </w:p>
    <w:p w14:paraId="60D53C80" w14:textId="21D23264" w:rsidR="00974F9A" w:rsidRPr="00974F9A" w:rsidRDefault="00974F9A" w:rsidP="00974F9A">
      <w:pPr>
        <w:shd w:val="clear" w:color="auto" w:fill="FFFFFF"/>
        <w:spacing w:after="0" w:line="240" w:lineRule="auto"/>
        <w:jc w:val="both"/>
        <w:rPr>
          <w:rFonts w:ascii="YS Text" w:hAnsi="YS Text"/>
          <w:b/>
          <w:color w:val="000000"/>
          <w:sz w:val="24"/>
          <w:szCs w:val="24"/>
        </w:rPr>
      </w:pPr>
      <w:r w:rsidRPr="00974F9A">
        <w:rPr>
          <w:rFonts w:ascii="Times New Roman" w:hAnsi="Times New Roman" w:cs="Times New Roman"/>
          <w:b/>
          <w:color w:val="000000"/>
          <w:sz w:val="24"/>
          <w:szCs w:val="24"/>
        </w:rPr>
        <w:t xml:space="preserve">2 Методология разработки и применения паевых и бонусных систем в оплате труда руководителей и </w:t>
      </w:r>
      <w:r w:rsidRPr="00974F9A">
        <w:rPr>
          <w:rFonts w:ascii="YS Text" w:hAnsi="YS Text"/>
          <w:b/>
          <w:color w:val="000000"/>
          <w:sz w:val="24"/>
          <w:szCs w:val="24"/>
        </w:rPr>
        <w:t>специалистов</w:t>
      </w:r>
    </w:p>
    <w:p w14:paraId="6F7EEDF6"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 </w:t>
      </w:r>
    </w:p>
    <w:p w14:paraId="117B7372" w14:textId="7B26A596" w:rsidR="005B2AEB" w:rsidRPr="005B2AEB" w:rsidRDefault="00974F9A" w:rsidP="00297510">
      <w:pPr>
        <w:spacing w:after="0" w:line="240" w:lineRule="auto"/>
        <w:ind w:firstLine="567"/>
        <w:jc w:val="both"/>
        <w:rPr>
          <w:rFonts w:ascii="Times New Roman" w:hAnsi="Times New Roman" w:cs="Times New Roman"/>
          <w:sz w:val="24"/>
          <w:szCs w:val="24"/>
        </w:rPr>
      </w:pPr>
      <w:r w:rsidRPr="005B2AEB">
        <w:rPr>
          <w:rFonts w:ascii="Times New Roman" w:hAnsi="Times New Roman" w:cs="Times New Roman"/>
          <w:sz w:val="24"/>
          <w:szCs w:val="24"/>
        </w:rPr>
        <w:t>В Трудовом законодательством установлено, что если заработная плата состоит из постоянной и переменной части, то пропорция 75% постоянная часть и 25% переменная часть должна соблюдаться.  .  В Трудовых Договорах ничего о бонусах нет, только размер оклада. Каждый месяц издается приказ о премировании. Премия иногда превышает оклад, т.к. зависит от продаж, в случае отсутствия продаж соответственно премия не</w:t>
      </w:r>
      <w:r w:rsidR="00297510">
        <w:rPr>
          <w:rFonts w:ascii="Times New Roman" w:hAnsi="Times New Roman" w:cs="Times New Roman"/>
          <w:sz w:val="24"/>
          <w:szCs w:val="24"/>
        </w:rPr>
        <w:t xml:space="preserve"> начисляется этим сотрудникам. </w:t>
      </w:r>
    </w:p>
    <w:p w14:paraId="32D2833D" w14:textId="77777777" w:rsidR="005B2AEB" w:rsidRPr="005B2AEB" w:rsidRDefault="005B2AEB" w:rsidP="005B2AEB">
      <w:pPr>
        <w:spacing w:after="0" w:line="240" w:lineRule="auto"/>
        <w:ind w:firstLine="567"/>
        <w:jc w:val="both"/>
        <w:rPr>
          <w:rFonts w:ascii="Times New Roman" w:hAnsi="Times New Roman" w:cs="Times New Roman"/>
          <w:sz w:val="24"/>
          <w:szCs w:val="24"/>
        </w:rPr>
      </w:pPr>
      <w:r w:rsidRPr="005B2AEB">
        <w:rPr>
          <w:rFonts w:ascii="Times New Roman" w:hAnsi="Times New Roman" w:cs="Times New Roman"/>
          <w:sz w:val="24"/>
          <w:szCs w:val="24"/>
        </w:rPr>
        <w:t>Заработная плата при бонусной системе состоит из двух частей: оклада и премии. Бонус (вознаграждение или премия) может быть личный и командный.</w:t>
      </w:r>
    </w:p>
    <w:p w14:paraId="51019573" w14:textId="77777777" w:rsidR="005B2AEB" w:rsidRPr="005B2AEB" w:rsidRDefault="005B2AEB" w:rsidP="005B2AEB">
      <w:pPr>
        <w:spacing w:after="0" w:line="240" w:lineRule="auto"/>
        <w:ind w:firstLine="567"/>
        <w:jc w:val="both"/>
        <w:rPr>
          <w:rFonts w:ascii="Times New Roman" w:hAnsi="Times New Roman" w:cs="Times New Roman"/>
          <w:sz w:val="24"/>
          <w:szCs w:val="24"/>
        </w:rPr>
      </w:pPr>
      <w:r w:rsidRPr="005B2AEB">
        <w:rPr>
          <w:rFonts w:ascii="Times New Roman" w:hAnsi="Times New Roman" w:cs="Times New Roman"/>
          <w:sz w:val="24"/>
          <w:szCs w:val="24"/>
        </w:rPr>
        <w:t>Личный бонус – вознаграждения, поощряющие высокие индивидуальные заслуги работника в деле решения стратегических и тактических задач предприятия (достижение более высоких индивидуальных результатов, вклад в снижение издержек производства, в увеличение объемов реализуемой продукции/услуги, экономию ресурсов и т.п.)</w:t>
      </w:r>
    </w:p>
    <w:p w14:paraId="44CF31E5" w14:textId="77777777" w:rsidR="005B2AEB" w:rsidRPr="005B2AEB" w:rsidRDefault="005B2AEB" w:rsidP="005B2AEB">
      <w:pPr>
        <w:spacing w:after="0" w:line="240" w:lineRule="auto"/>
        <w:ind w:firstLine="567"/>
        <w:jc w:val="both"/>
        <w:rPr>
          <w:rFonts w:ascii="Times New Roman" w:hAnsi="Times New Roman" w:cs="Times New Roman"/>
          <w:sz w:val="24"/>
          <w:szCs w:val="24"/>
        </w:rPr>
      </w:pPr>
      <w:r w:rsidRPr="005B2AEB">
        <w:rPr>
          <w:rFonts w:ascii="Times New Roman" w:hAnsi="Times New Roman" w:cs="Times New Roman"/>
          <w:sz w:val="24"/>
          <w:szCs w:val="24"/>
        </w:rPr>
        <w:t>Командный бонус –  премиальное вознаграждение группы за достижение целей своего подразделения, стратегически или тактически значимых для организации в целом (увеличение продаж, повышение конкурентоспособности, повышение прибыли, рост производительности в подразделении  и пр.)</w:t>
      </w:r>
    </w:p>
    <w:p w14:paraId="5BBA0537" w14:textId="77777777" w:rsidR="005B2AEB" w:rsidRPr="005B2AEB" w:rsidRDefault="005B2AEB" w:rsidP="005B2AEB">
      <w:pPr>
        <w:spacing w:after="0" w:line="240" w:lineRule="auto"/>
        <w:ind w:firstLine="567"/>
        <w:jc w:val="both"/>
        <w:rPr>
          <w:rFonts w:ascii="Times New Roman" w:hAnsi="Times New Roman" w:cs="Times New Roman"/>
          <w:sz w:val="24"/>
          <w:szCs w:val="24"/>
        </w:rPr>
      </w:pPr>
      <w:r w:rsidRPr="005B2AEB">
        <w:rPr>
          <w:rFonts w:ascii="Times New Roman" w:hAnsi="Times New Roman" w:cs="Times New Roman"/>
          <w:sz w:val="24"/>
          <w:szCs w:val="24"/>
        </w:rPr>
        <w:t>Размер премии (в процентах) для каждого работника должен быть четко определен. Он зависит от выручки, полученной непосредственно работником, общих доходов или прибыли организации.</w:t>
      </w:r>
    </w:p>
    <w:p w14:paraId="0A6705D2" w14:textId="77777777" w:rsidR="005B2AEB" w:rsidRPr="005B2AEB" w:rsidRDefault="005B2AEB" w:rsidP="005B2AEB">
      <w:pPr>
        <w:spacing w:after="0" w:line="240" w:lineRule="auto"/>
        <w:ind w:firstLine="567"/>
        <w:jc w:val="both"/>
        <w:rPr>
          <w:rFonts w:ascii="Times New Roman" w:hAnsi="Times New Roman" w:cs="Times New Roman"/>
          <w:sz w:val="24"/>
          <w:szCs w:val="24"/>
        </w:rPr>
      </w:pPr>
      <w:r w:rsidRPr="005B2AEB">
        <w:rPr>
          <w:rFonts w:ascii="Times New Roman" w:hAnsi="Times New Roman" w:cs="Times New Roman"/>
          <w:sz w:val="24"/>
          <w:szCs w:val="24"/>
        </w:rPr>
        <w:t>Бонусная система оплаты труда применяется, например, для тех, от чьей работы напрямую зависят доходы или прибыль организации (например, работников торговли, сферы услуг).</w:t>
      </w:r>
    </w:p>
    <w:p w14:paraId="2D56FFEA" w14:textId="77777777" w:rsidR="005B2AEB" w:rsidRPr="005B2AEB" w:rsidRDefault="005B2AEB" w:rsidP="005B2AEB">
      <w:pPr>
        <w:spacing w:after="0" w:line="240" w:lineRule="auto"/>
        <w:ind w:firstLine="567"/>
        <w:jc w:val="both"/>
        <w:rPr>
          <w:rFonts w:ascii="Times New Roman" w:hAnsi="Times New Roman" w:cs="Times New Roman"/>
          <w:sz w:val="24"/>
          <w:szCs w:val="24"/>
        </w:rPr>
      </w:pPr>
      <w:r w:rsidRPr="005B2AEB">
        <w:rPr>
          <w:rFonts w:ascii="Times New Roman" w:hAnsi="Times New Roman" w:cs="Times New Roman"/>
          <w:sz w:val="24"/>
          <w:szCs w:val="24"/>
        </w:rPr>
        <w:t>Тантьема – это дополнительное вознаграждение (премия) представителей высшего управленческого звена, которое выплачивается за вклад руководителя на стратегическом (принципиальном) уровне в существенное улучшение общих финансово-хозяйственных и корпоративно-командных показателей. Например, повышение общей прибыли предприятия, продвижение и закрепление нового товара/услуги на рынке, успешную реализацию стратегических установок, существенное снижение величины издержек производства, значительную экономию ресурсов, повышение эффективности производства и т.п.</w:t>
      </w:r>
    </w:p>
    <w:p w14:paraId="7DA47771" w14:textId="77777777" w:rsidR="005B2AEB" w:rsidRPr="005B2AEB" w:rsidRDefault="005B2AEB" w:rsidP="005B2AEB">
      <w:pPr>
        <w:spacing w:after="0" w:line="240" w:lineRule="auto"/>
        <w:ind w:firstLine="567"/>
        <w:jc w:val="both"/>
        <w:rPr>
          <w:rFonts w:ascii="Times New Roman" w:hAnsi="Times New Roman" w:cs="Times New Roman"/>
          <w:sz w:val="24"/>
          <w:szCs w:val="24"/>
        </w:rPr>
      </w:pPr>
      <w:r w:rsidRPr="005B2AEB">
        <w:rPr>
          <w:rFonts w:ascii="Times New Roman" w:hAnsi="Times New Roman" w:cs="Times New Roman"/>
          <w:sz w:val="24"/>
          <w:szCs w:val="24"/>
        </w:rPr>
        <w:t>Все системы заработной платы в зависимости от того, какой основной показатель применяется для определения результатов труда, принято подразделять на две большие группы, называемыми формами заработной платы.</w:t>
      </w:r>
    </w:p>
    <w:p w14:paraId="2AA98E28" w14:textId="6BDDA19C" w:rsidR="005B2AEB" w:rsidRPr="005B2AEB" w:rsidRDefault="005B2AEB" w:rsidP="005B2AEB">
      <w:pPr>
        <w:spacing w:after="0" w:line="240" w:lineRule="auto"/>
        <w:ind w:firstLine="567"/>
        <w:jc w:val="both"/>
        <w:rPr>
          <w:rFonts w:ascii="Times New Roman" w:hAnsi="Times New Roman" w:cs="Times New Roman"/>
          <w:sz w:val="24"/>
          <w:szCs w:val="24"/>
        </w:rPr>
      </w:pPr>
      <w:r w:rsidRPr="005B2AEB">
        <w:rPr>
          <w:rFonts w:ascii="Times New Roman" w:hAnsi="Times New Roman" w:cs="Times New Roman"/>
          <w:sz w:val="24"/>
          <w:szCs w:val="24"/>
        </w:rPr>
        <w:t>Форма заработной платы – это тот или иной класс систем оплаты труда, сгруппированных по признаку основного показателя учета результатов труда при оценке выполненной работником работы с целью его оплаты.</w:t>
      </w:r>
    </w:p>
    <w:p w14:paraId="19337EB9" w14:textId="3D276063"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b/>
          <w:bCs/>
          <w:color w:val="000000"/>
          <w:sz w:val="24"/>
          <w:szCs w:val="24"/>
          <w:lang w:eastAsia="ru-RU"/>
        </w:rPr>
        <w:t>Законодательная база</w:t>
      </w:r>
    </w:p>
    <w:p w14:paraId="679142DD"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Согласно </w:t>
      </w:r>
      <w:hyperlink r:id="rId53" w:anchor="sub_id=280107" w:tooltip="Трудовой кодекс Республики Казахстан от 15 мая 2007 года № 251-III (с изменениями и дополнениями по состоянию на 21.07.2015 г.) (утратил силу)" w:history="1">
        <w:r w:rsidRPr="00974F9A">
          <w:rPr>
            <w:rFonts w:ascii="Times New Roman" w:eastAsia="Times New Roman" w:hAnsi="Times New Roman" w:cs="Times New Roman"/>
            <w:color w:val="000080"/>
            <w:sz w:val="24"/>
            <w:szCs w:val="24"/>
            <w:u w:val="single"/>
            <w:lang w:eastAsia="ru-RU"/>
          </w:rPr>
          <w:t>подпункта 7 пункта 1 статья 28</w:t>
        </w:r>
      </w:hyperlink>
      <w:r w:rsidRPr="00974F9A">
        <w:rPr>
          <w:rFonts w:ascii="Times New Roman" w:eastAsia="Times New Roman" w:hAnsi="Times New Roman" w:cs="Times New Roman"/>
          <w:color w:val="000000"/>
          <w:sz w:val="24"/>
          <w:szCs w:val="24"/>
          <w:lang w:eastAsia="ru-RU"/>
        </w:rPr>
        <w:t> Трудового Кодекса РК, трудовой договор должен содержать размер и иные условия оплаты труда.</w:t>
      </w:r>
    </w:p>
    <w:p w14:paraId="4ABF1950"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Согласно </w:t>
      </w:r>
      <w:hyperlink r:id="rId54" w:anchor="sub_id=1210000" w:history="1">
        <w:r w:rsidRPr="00974F9A">
          <w:rPr>
            <w:rFonts w:ascii="Times New Roman" w:eastAsia="Times New Roman" w:hAnsi="Times New Roman" w:cs="Times New Roman"/>
            <w:color w:val="000080"/>
            <w:sz w:val="24"/>
            <w:szCs w:val="24"/>
            <w:u w:val="single"/>
            <w:lang w:eastAsia="ru-RU"/>
          </w:rPr>
          <w:t>статья 121</w:t>
        </w:r>
      </w:hyperlink>
      <w:r w:rsidRPr="00974F9A">
        <w:rPr>
          <w:rFonts w:ascii="Times New Roman" w:eastAsia="Times New Roman" w:hAnsi="Times New Roman" w:cs="Times New Roman"/>
          <w:color w:val="000000"/>
          <w:sz w:val="24"/>
          <w:szCs w:val="24"/>
          <w:lang w:eastAsia="ru-RU"/>
        </w:rPr>
        <w:t> Трудового Кодекса РК,</w:t>
      </w:r>
    </w:p>
    <w:p w14:paraId="203AE3A9"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1. Размер месячной заработной платы работника устанавливается дифференцированно в зависимости от квалификации работника, сложности, количества и качества выполняемой работы, а также условий труда.</w:t>
      </w:r>
    </w:p>
    <w:p w14:paraId="0E3C9CD2"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2. Размер месячной заработной платы работника, отработавшего полностью определенную на этот период норму рабочего времени и выполнившего нормы труда (трудовые обязанности), не может быть ниже установленного законом Республики Казахстан минимального размера месячной заработной платы.</w:t>
      </w:r>
    </w:p>
    <w:p w14:paraId="4658D046"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Согласно </w:t>
      </w:r>
      <w:hyperlink r:id="rId55" w:anchor="sub_id=1220000" w:history="1">
        <w:r w:rsidRPr="00974F9A">
          <w:rPr>
            <w:rFonts w:ascii="Times New Roman" w:eastAsia="Times New Roman" w:hAnsi="Times New Roman" w:cs="Times New Roman"/>
            <w:color w:val="000080"/>
            <w:sz w:val="24"/>
            <w:szCs w:val="24"/>
            <w:u w:val="single"/>
            <w:lang w:eastAsia="ru-RU"/>
          </w:rPr>
          <w:t>статья 122</w:t>
        </w:r>
      </w:hyperlink>
      <w:r w:rsidRPr="00974F9A">
        <w:rPr>
          <w:rFonts w:ascii="Times New Roman" w:eastAsia="Times New Roman" w:hAnsi="Times New Roman" w:cs="Times New Roman"/>
          <w:color w:val="000000"/>
          <w:sz w:val="24"/>
          <w:szCs w:val="24"/>
          <w:lang w:eastAsia="ru-RU"/>
        </w:rPr>
        <w:t> Трудового Кодекса РК,</w:t>
      </w:r>
    </w:p>
    <w:p w14:paraId="583AD8CE"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1. Минимальный размер месячной заработной платы, устанавливаемый ежегодно законом Республики Казахстан о республиканском бюджете на соответствующий финансовый год, не должен быть ниже прожиточного минимума и не включает в себя доплат и надбавок, компенсационных и социальных выплат, премий и других стимулирующих выплат и выплачивается пропорционально отработанному времени.</w:t>
      </w:r>
    </w:p>
    <w:p w14:paraId="649C4CB2"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2. Минимальный стандарт оплаты труда определяется из расчета минимального размера месячной заработной платы, установленного законом о республиканском бюджете и действующего на 1 января соответствующего финансового года, и повышающих отраслевых коэффициентов, определяемых отраслевым соглашением.</w:t>
      </w:r>
    </w:p>
    <w:p w14:paraId="5B373E26"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3. Минимальный размер часовой заработной платы работника, выполнившего свои трудовые обязанности (нормы труда), не может быть ниже минимального размера месячной заработной платы, деленной на среднемесячное количество рабочих часов согласно балансу рабочего времени на соответствующий календарный год.</w:t>
      </w:r>
    </w:p>
    <w:p w14:paraId="5F5582D0" w14:textId="344ADFE4" w:rsidR="00974F9A" w:rsidRPr="00974F9A" w:rsidRDefault="00974F9A" w:rsidP="0031627D">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4. Минимальный размер месячной заработной платы или размер месячной тарифной ставки работника первого разряда, предусмотренный условиями трудового, коллективного договоров и (или) актами работодателя, не может быть ниже минимального размера месячной заработной платы, установленного законом Республики Казахстан о республиканском бюджете на соответствующий финансовый год, а для работников, занятых на тяжелых работах, работах с вредными (особо вредными), опасными условиями труда, не ниже минимального стандарта оплаты труда. </w:t>
      </w:r>
    </w:p>
    <w:p w14:paraId="6E884B16"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Согласно </w:t>
      </w:r>
      <w:hyperlink r:id="rId56" w:anchor="sub_id=1260000" w:history="1">
        <w:r w:rsidRPr="00974F9A">
          <w:rPr>
            <w:rFonts w:ascii="Times New Roman" w:eastAsia="Times New Roman" w:hAnsi="Times New Roman" w:cs="Times New Roman"/>
            <w:color w:val="000080"/>
            <w:sz w:val="24"/>
            <w:szCs w:val="24"/>
            <w:u w:val="single"/>
            <w:lang w:eastAsia="ru-RU"/>
          </w:rPr>
          <w:t>статье 126</w:t>
        </w:r>
      </w:hyperlink>
      <w:r w:rsidRPr="00974F9A">
        <w:rPr>
          <w:rFonts w:ascii="Times New Roman" w:eastAsia="Times New Roman" w:hAnsi="Times New Roman" w:cs="Times New Roman"/>
          <w:color w:val="000000"/>
          <w:sz w:val="24"/>
          <w:szCs w:val="24"/>
          <w:lang w:eastAsia="ru-RU"/>
        </w:rPr>
        <w:t> Трудового Кодекса РК,</w:t>
      </w:r>
    </w:p>
    <w:p w14:paraId="7DB58FE9"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1. Труд работников оплачивается повременно, сдельно или по иным системам оплаты труда. Оплата может производиться за индивидуальные и (или) коллективные результаты труда.</w:t>
      </w:r>
    </w:p>
    <w:p w14:paraId="395EE6D7"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Система оплаты труда может формироваться на основе тарифной, бестарифной или смешанной системы.</w:t>
      </w:r>
    </w:p>
    <w:p w14:paraId="08CA9010"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Тарифная система оплаты труда включает в себя: тарифную ставку (оклады), тарифную сетку, тарифные коэффициенты.</w:t>
      </w:r>
    </w:p>
    <w:p w14:paraId="5E057400"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Бестарифная система оплаты труда основывается на долевом распределении средств, предназначенных на оплату труда, в зависимости от критериев и на принципах оценки профессиональных качеств работников и их вклада в конечный результат.</w:t>
      </w:r>
    </w:p>
    <w:p w14:paraId="12401B10"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Смешанная система оплаты труда может содержать элементы как тарифной, так и бестарифной систем оплаты труда.</w:t>
      </w:r>
    </w:p>
    <w:p w14:paraId="405B0057"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2. Для усиления заинтересованности работников в повышении эффективности производства и качества выполняемых работ работодателем могут вводиться системы премирования и другие формы стимулирования труда.</w:t>
      </w:r>
    </w:p>
    <w:p w14:paraId="7E28E70A"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3. Система оплаты и стимулирования труда работников определяется условиями коллективного договора, трудового договора и (или) актами работодателя.</w:t>
      </w:r>
    </w:p>
    <w:p w14:paraId="023457E2"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4. Система оплаты труда должна обеспечить долю основной заработной платы (относительно постоянной части заработной платы) не менее 75 процентов в среднемесячной заработной плате работников без учета единовременных стимулирующих выплат.</w:t>
      </w:r>
    </w:p>
    <w:p w14:paraId="2D1C2649" w14:textId="3172BDAB" w:rsid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8. Условия оплаты труда, определенные трудовым, коллективным договорами, соглашениями, актами работодателя, не могут быть ухудшены по сравнению с условиями, установленными настоящим Кодексом и иными нормативными правовыми актами Республики Казахстан.</w:t>
      </w:r>
    </w:p>
    <w:p w14:paraId="19E32150" w14:textId="0ACF4840" w:rsidR="00446B5F" w:rsidRDefault="00446B5F"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p>
    <w:p w14:paraId="4D136A43" w14:textId="07FEFE09" w:rsidR="00446B5F" w:rsidRDefault="00446B5F"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p>
    <w:p w14:paraId="5C6450DF" w14:textId="5E7881A2" w:rsidR="00446B5F" w:rsidRPr="00297510" w:rsidRDefault="00446B5F" w:rsidP="003F7E4D">
      <w:pPr>
        <w:shd w:val="clear" w:color="auto" w:fill="FFFFFF"/>
        <w:spacing w:after="0" w:line="240" w:lineRule="auto"/>
        <w:ind w:firstLine="400"/>
        <w:jc w:val="center"/>
        <w:textAlignment w:val="baseline"/>
        <w:rPr>
          <w:rFonts w:ascii="Times New Roman" w:eastAsia="Times New Roman" w:hAnsi="Times New Roman" w:cs="Times New Roman"/>
          <w:b/>
          <w:color w:val="000000"/>
          <w:sz w:val="24"/>
          <w:szCs w:val="24"/>
          <w:lang w:eastAsia="ru-RU"/>
        </w:rPr>
      </w:pPr>
      <w:r w:rsidRPr="00297510">
        <w:rPr>
          <w:rFonts w:ascii="Times New Roman" w:eastAsia="Times New Roman" w:hAnsi="Times New Roman" w:cs="Times New Roman"/>
          <w:b/>
          <w:color w:val="000000"/>
          <w:sz w:val="24"/>
          <w:szCs w:val="24"/>
          <w:lang w:eastAsia="ru-RU"/>
        </w:rPr>
        <w:t>Контрольные вопросы</w:t>
      </w:r>
    </w:p>
    <w:p w14:paraId="2BF5864E" w14:textId="77777777" w:rsidR="00974F9A" w:rsidRPr="00974F9A" w:rsidRDefault="00974F9A" w:rsidP="00974F9A">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974F9A">
        <w:rPr>
          <w:rFonts w:ascii="Times New Roman" w:eastAsia="Times New Roman" w:hAnsi="Times New Roman" w:cs="Times New Roman"/>
          <w:color w:val="000000"/>
          <w:sz w:val="24"/>
          <w:szCs w:val="24"/>
          <w:lang w:eastAsia="ru-RU"/>
        </w:rPr>
        <w:t> </w:t>
      </w:r>
    </w:p>
    <w:p w14:paraId="52435203" w14:textId="3E8F74B6" w:rsidR="00C127D6" w:rsidRPr="00C127D6" w:rsidRDefault="00C127D6" w:rsidP="00C127D6">
      <w:pPr>
        <w:shd w:val="clear" w:color="auto" w:fill="FFFFFF"/>
        <w:spacing w:after="0" w:line="240" w:lineRule="auto"/>
        <w:jc w:val="both"/>
        <w:rPr>
          <w:rFonts w:ascii="Times New Roman" w:hAnsi="Times New Roman" w:cs="Times New Roman"/>
          <w:sz w:val="24"/>
          <w:szCs w:val="24"/>
        </w:rPr>
      </w:pPr>
      <w:r w:rsidRPr="00C127D6">
        <w:rPr>
          <w:rFonts w:ascii="Times New Roman" w:hAnsi="Times New Roman" w:cs="Times New Roman"/>
          <w:sz w:val="24"/>
          <w:szCs w:val="24"/>
        </w:rPr>
        <w:t>1.</w:t>
      </w:r>
      <w:r w:rsidR="00297510" w:rsidRPr="00C127D6">
        <w:rPr>
          <w:rFonts w:ascii="Times New Roman" w:hAnsi="Times New Roman" w:cs="Times New Roman"/>
          <w:sz w:val="24"/>
          <w:szCs w:val="24"/>
        </w:rPr>
        <w:t>Что следует понимать  под доплатами?</w:t>
      </w:r>
    </w:p>
    <w:p w14:paraId="63429EFF" w14:textId="3FF865CB" w:rsidR="00591241" w:rsidRPr="00C127D6" w:rsidRDefault="00C127D6" w:rsidP="00C127D6">
      <w:pPr>
        <w:shd w:val="clear" w:color="auto" w:fill="FFFFFF"/>
        <w:spacing w:after="0" w:line="240" w:lineRule="auto"/>
        <w:jc w:val="both"/>
        <w:rPr>
          <w:rFonts w:asciiTheme="majorBidi" w:eastAsia="Times New Roman" w:hAnsiTheme="majorBidi" w:cstheme="majorBidi"/>
          <w:sz w:val="28"/>
          <w:szCs w:val="28"/>
        </w:rPr>
      </w:pPr>
      <w:r w:rsidRPr="00C127D6">
        <w:rPr>
          <w:rFonts w:ascii="Times New Roman" w:hAnsi="Times New Roman" w:cs="Times New Roman"/>
          <w:sz w:val="24"/>
          <w:szCs w:val="24"/>
        </w:rPr>
        <w:t xml:space="preserve">2.Что понимается </w:t>
      </w:r>
      <w:r w:rsidR="00297510" w:rsidRPr="00C127D6">
        <w:rPr>
          <w:rFonts w:ascii="Times New Roman" w:hAnsi="Times New Roman" w:cs="Times New Roman"/>
          <w:sz w:val="24"/>
          <w:szCs w:val="24"/>
        </w:rPr>
        <w:t xml:space="preserve"> </w:t>
      </w:r>
      <w:r w:rsidRPr="00C127D6">
        <w:rPr>
          <w:rFonts w:ascii="Times New Roman" w:hAnsi="Times New Roman" w:cs="Times New Roman"/>
          <w:sz w:val="24"/>
          <w:szCs w:val="24"/>
        </w:rPr>
        <w:t>под надбавками ?</w:t>
      </w:r>
    </w:p>
    <w:p w14:paraId="16E426EE" w14:textId="41F95EE5" w:rsidR="00591241" w:rsidRDefault="00C127D6" w:rsidP="00C127D6">
      <w:pPr>
        <w:shd w:val="clear" w:color="auto" w:fill="FFFFFF"/>
        <w:spacing w:after="0" w:line="240" w:lineRule="auto"/>
        <w:jc w:val="both"/>
        <w:rPr>
          <w:rFonts w:ascii="Times New Roman" w:hAnsi="Times New Roman" w:cs="Times New Roman"/>
          <w:sz w:val="24"/>
          <w:szCs w:val="24"/>
        </w:rPr>
      </w:pPr>
      <w:r w:rsidRPr="00C127D6">
        <w:rPr>
          <w:rFonts w:asciiTheme="majorBidi" w:eastAsia="Times New Roman" w:hAnsiTheme="majorBidi" w:cstheme="majorBidi"/>
          <w:sz w:val="28"/>
          <w:szCs w:val="28"/>
        </w:rPr>
        <w:t>3.</w:t>
      </w:r>
      <w:r w:rsidRPr="00C127D6">
        <w:rPr>
          <w:rFonts w:ascii="Times New Roman" w:hAnsi="Times New Roman" w:cs="Times New Roman"/>
          <w:sz w:val="24"/>
          <w:szCs w:val="24"/>
        </w:rPr>
        <w:t xml:space="preserve"> К</w:t>
      </w:r>
      <w:r w:rsidRPr="00682B74">
        <w:rPr>
          <w:rFonts w:ascii="Times New Roman" w:hAnsi="Times New Roman" w:cs="Times New Roman"/>
          <w:sz w:val="24"/>
          <w:szCs w:val="24"/>
        </w:rPr>
        <w:t xml:space="preserve"> доплатам компенсационного характера относятся</w:t>
      </w:r>
      <w:r>
        <w:rPr>
          <w:rFonts w:ascii="Times New Roman" w:hAnsi="Times New Roman" w:cs="Times New Roman"/>
          <w:sz w:val="24"/>
          <w:szCs w:val="24"/>
        </w:rPr>
        <w:t>?</w:t>
      </w:r>
    </w:p>
    <w:p w14:paraId="2A7067EE" w14:textId="77777777" w:rsidR="00C127D6" w:rsidRDefault="00C127D6" w:rsidP="00C127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Как </w:t>
      </w:r>
      <w:r w:rsidRPr="00C127D6">
        <w:rPr>
          <w:rFonts w:ascii="Times New Roman" w:hAnsi="Times New Roman" w:cs="Times New Roman"/>
          <w:sz w:val="24"/>
          <w:szCs w:val="24"/>
        </w:rPr>
        <w:t xml:space="preserve"> </w:t>
      </w:r>
      <w:r w:rsidRPr="00682B74">
        <w:rPr>
          <w:rFonts w:ascii="Times New Roman" w:hAnsi="Times New Roman" w:cs="Times New Roman"/>
          <w:sz w:val="24"/>
          <w:szCs w:val="24"/>
        </w:rPr>
        <w:t>оформл</w:t>
      </w:r>
      <w:r>
        <w:rPr>
          <w:rFonts w:ascii="Times New Roman" w:hAnsi="Times New Roman" w:cs="Times New Roman"/>
          <w:sz w:val="24"/>
          <w:szCs w:val="24"/>
        </w:rPr>
        <w:t>яется дополнительным соглашение  трудового договора?</w:t>
      </w:r>
    </w:p>
    <w:p w14:paraId="148354F4" w14:textId="77777777" w:rsidR="00C127D6" w:rsidRDefault="00C127D6" w:rsidP="00C127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682B74">
        <w:rPr>
          <w:rFonts w:ascii="Times New Roman" w:hAnsi="Times New Roman" w:cs="Times New Roman"/>
          <w:sz w:val="24"/>
          <w:szCs w:val="24"/>
        </w:rPr>
        <w:t>.</w:t>
      </w:r>
      <w:r>
        <w:rPr>
          <w:rFonts w:ascii="Times New Roman" w:hAnsi="Times New Roman" w:cs="Times New Roman"/>
          <w:sz w:val="24"/>
          <w:szCs w:val="24"/>
        </w:rPr>
        <w:t xml:space="preserve"> Какие основные правила включены в </w:t>
      </w:r>
      <w:r w:rsidRPr="00C127D6">
        <w:rPr>
          <w:rFonts w:ascii="Times New Roman" w:hAnsi="Times New Roman" w:cs="Times New Roman"/>
          <w:sz w:val="24"/>
          <w:szCs w:val="24"/>
        </w:rPr>
        <w:t xml:space="preserve"> </w:t>
      </w:r>
      <w:r w:rsidRPr="00682B74">
        <w:rPr>
          <w:rFonts w:ascii="Times New Roman" w:hAnsi="Times New Roman" w:cs="Times New Roman"/>
          <w:sz w:val="24"/>
          <w:szCs w:val="24"/>
        </w:rPr>
        <w:t> </w:t>
      </w:r>
      <w:hyperlink r:id="rId57" w:anchor="%D0%A1%D1%82%D0%B0%D1%82%D1%8C%D1%8F%20105.%20%D0%9E%D0%BF%D0%BB%D0%B0%D1%82%D0%B0%20%D1%82%D1%80%D1%83%D0%B4%D0%B0%20%D1%80%D0%B0%D0%B1%D0%BE%D1%82%D0%BD%D0%B8%D0%BA%D0%BE%D0%B2,%20%D1%80%D0%B0%D0%B1%D0%BE%D1%82%D0%BD%D0%B8%D0%BA%D0%BE%D0%B2%20%D0%BD%D0%" w:tgtFrame="_blank" w:history="1">
        <w:r>
          <w:rPr>
            <w:rStyle w:val="a7"/>
            <w:rFonts w:ascii="Times New Roman" w:hAnsi="Times New Roman" w:cs="Times New Roman"/>
            <w:sz w:val="24"/>
            <w:szCs w:val="24"/>
          </w:rPr>
          <w:t>с</w:t>
        </w:r>
        <w:r w:rsidRPr="00682B74">
          <w:rPr>
            <w:rStyle w:val="a7"/>
            <w:rFonts w:ascii="Times New Roman" w:hAnsi="Times New Roman" w:cs="Times New Roman"/>
            <w:sz w:val="24"/>
            <w:szCs w:val="24"/>
          </w:rPr>
          <w:t>татья 105</w:t>
        </w:r>
      </w:hyperlink>
      <w:r w:rsidRPr="00682B74">
        <w:rPr>
          <w:rFonts w:ascii="Times New Roman" w:hAnsi="Times New Roman" w:cs="Times New Roman"/>
          <w:sz w:val="24"/>
          <w:szCs w:val="24"/>
        </w:rPr>
        <w:t> </w:t>
      </w:r>
      <w:r>
        <w:rPr>
          <w:rFonts w:ascii="Times New Roman" w:hAnsi="Times New Roman" w:cs="Times New Roman"/>
          <w:sz w:val="24"/>
          <w:szCs w:val="24"/>
        </w:rPr>
        <w:t xml:space="preserve"> Трудового </w:t>
      </w:r>
      <w:r w:rsidRPr="00682B74">
        <w:rPr>
          <w:rFonts w:ascii="Times New Roman" w:hAnsi="Times New Roman" w:cs="Times New Roman"/>
          <w:sz w:val="24"/>
          <w:szCs w:val="24"/>
        </w:rPr>
        <w:t>Кодекса</w:t>
      </w:r>
      <w:r>
        <w:rPr>
          <w:rFonts w:ascii="Times New Roman" w:hAnsi="Times New Roman" w:cs="Times New Roman"/>
          <w:sz w:val="24"/>
          <w:szCs w:val="24"/>
        </w:rPr>
        <w:t>?</w:t>
      </w:r>
    </w:p>
    <w:p w14:paraId="2FA25A69" w14:textId="4416BB91" w:rsidR="00C127D6" w:rsidRPr="00682B74" w:rsidRDefault="00C127D6" w:rsidP="00C127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6.В какой статье трудовоо кодекса </w:t>
      </w:r>
      <w:r w:rsidRPr="00682B74">
        <w:rPr>
          <w:rFonts w:ascii="Times New Roman" w:hAnsi="Times New Roman" w:cs="Times New Roman"/>
          <w:sz w:val="24"/>
          <w:szCs w:val="24"/>
        </w:rPr>
        <w:t>РК устанавливается единый порядок доплат работникам</w:t>
      </w:r>
      <w:r w:rsidR="00FA0933">
        <w:rPr>
          <w:rFonts w:ascii="Times New Roman" w:hAnsi="Times New Roman" w:cs="Times New Roman"/>
          <w:sz w:val="24"/>
          <w:szCs w:val="24"/>
        </w:rPr>
        <w:t>?</w:t>
      </w:r>
    </w:p>
    <w:p w14:paraId="54430245" w14:textId="7D857B5A" w:rsidR="00FA0933" w:rsidRDefault="00FA0933" w:rsidP="00FA0933">
      <w:pPr>
        <w:shd w:val="clear" w:color="auto" w:fill="FFFFFF"/>
        <w:spacing w:after="0" w:line="240" w:lineRule="auto"/>
        <w:jc w:val="both"/>
        <w:rPr>
          <w:rFonts w:ascii="Times New Roman" w:hAnsi="Times New Roman" w:cs="Times New Roman"/>
          <w:sz w:val="24"/>
          <w:szCs w:val="24"/>
        </w:rPr>
      </w:pPr>
      <w:r>
        <w:rPr>
          <w:rFonts w:asciiTheme="majorBidi" w:eastAsia="Times New Roman" w:hAnsiTheme="majorBidi" w:cstheme="majorBidi"/>
          <w:b/>
          <w:sz w:val="28"/>
          <w:szCs w:val="28"/>
        </w:rPr>
        <w:t>7.</w:t>
      </w:r>
      <w:r w:rsidRPr="00FA0933">
        <w:rPr>
          <w:rFonts w:ascii="Times New Roman" w:hAnsi="Times New Roman" w:cs="Times New Roman"/>
          <w:sz w:val="24"/>
          <w:szCs w:val="24"/>
        </w:rPr>
        <w:t>Из каких частей состоит заработная плата при бонусной системе ?</w:t>
      </w:r>
    </w:p>
    <w:p w14:paraId="04DA2203" w14:textId="0C1D7108" w:rsidR="00FA0933" w:rsidRDefault="00FA0933" w:rsidP="00FA0933">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8.Что представляет собой л</w:t>
      </w:r>
      <w:r w:rsidRPr="005B2AEB">
        <w:rPr>
          <w:rFonts w:ascii="Times New Roman" w:hAnsi="Times New Roman" w:cs="Times New Roman"/>
          <w:sz w:val="24"/>
          <w:szCs w:val="24"/>
        </w:rPr>
        <w:t>ичный бонус</w:t>
      </w:r>
      <w:r>
        <w:rPr>
          <w:rFonts w:ascii="Times New Roman" w:hAnsi="Times New Roman" w:cs="Times New Roman"/>
          <w:sz w:val="24"/>
          <w:szCs w:val="24"/>
        </w:rPr>
        <w:t>?</w:t>
      </w:r>
    </w:p>
    <w:p w14:paraId="6086012B" w14:textId="5CD4D117" w:rsidR="00FA0933" w:rsidRDefault="00FA0933" w:rsidP="00FA0933">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9. Как определяется р</w:t>
      </w:r>
      <w:r w:rsidRPr="005B2AEB">
        <w:rPr>
          <w:rFonts w:ascii="Times New Roman" w:hAnsi="Times New Roman" w:cs="Times New Roman"/>
          <w:sz w:val="24"/>
          <w:szCs w:val="24"/>
        </w:rPr>
        <w:t>азмер премии для каждого работника</w:t>
      </w:r>
      <w:r>
        <w:rPr>
          <w:rFonts w:ascii="Times New Roman" w:hAnsi="Times New Roman" w:cs="Times New Roman"/>
          <w:sz w:val="24"/>
          <w:szCs w:val="24"/>
        </w:rPr>
        <w:t>?</w:t>
      </w:r>
    </w:p>
    <w:p w14:paraId="6B664661" w14:textId="78612BD7" w:rsidR="00FA0933" w:rsidRDefault="00FA0933" w:rsidP="00FA0933">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FA0933">
        <w:rPr>
          <w:rFonts w:ascii="Times New Roman" w:hAnsi="Times New Roman" w:cs="Times New Roman"/>
          <w:sz w:val="24"/>
          <w:szCs w:val="24"/>
        </w:rPr>
        <w:t xml:space="preserve"> </w:t>
      </w:r>
      <w:r>
        <w:rPr>
          <w:rFonts w:ascii="Times New Roman" w:hAnsi="Times New Roman" w:cs="Times New Roman"/>
          <w:sz w:val="24"/>
          <w:szCs w:val="24"/>
        </w:rPr>
        <w:t xml:space="preserve"> Где и как применяется б</w:t>
      </w:r>
      <w:r w:rsidRPr="005B2AEB">
        <w:rPr>
          <w:rFonts w:ascii="Times New Roman" w:hAnsi="Times New Roman" w:cs="Times New Roman"/>
          <w:sz w:val="24"/>
          <w:szCs w:val="24"/>
        </w:rPr>
        <w:t xml:space="preserve">онусная система оплаты труда </w:t>
      </w:r>
      <w:r>
        <w:rPr>
          <w:rFonts w:ascii="Times New Roman" w:hAnsi="Times New Roman" w:cs="Times New Roman"/>
          <w:sz w:val="24"/>
          <w:szCs w:val="24"/>
        </w:rPr>
        <w:t>?</w:t>
      </w:r>
    </w:p>
    <w:p w14:paraId="69415B5F" w14:textId="77777777" w:rsidR="00591241" w:rsidRDefault="00591241" w:rsidP="00D936F8">
      <w:pPr>
        <w:shd w:val="clear" w:color="auto" w:fill="FFFFFF"/>
        <w:rPr>
          <w:rFonts w:asciiTheme="majorBidi" w:eastAsia="Times New Roman" w:hAnsiTheme="majorBidi" w:cstheme="majorBidi"/>
          <w:b/>
          <w:sz w:val="28"/>
          <w:szCs w:val="28"/>
        </w:rPr>
      </w:pPr>
    </w:p>
    <w:p w14:paraId="0E82BFBE" w14:textId="4A05A261" w:rsidR="00655EE3" w:rsidRDefault="00655EE3" w:rsidP="00492365">
      <w:pPr>
        <w:shd w:val="clear" w:color="auto" w:fill="FFFFFF"/>
        <w:spacing w:after="0" w:line="240" w:lineRule="auto"/>
        <w:jc w:val="both"/>
        <w:rPr>
          <w:rFonts w:ascii="Times New Roman" w:hAnsi="Times New Roman" w:cs="Times New Roman"/>
          <w:b/>
          <w:sz w:val="28"/>
          <w:szCs w:val="28"/>
        </w:rPr>
      </w:pPr>
    </w:p>
    <w:p w14:paraId="43C4E372" w14:textId="21EFFB27" w:rsidR="00492365" w:rsidRPr="00492365" w:rsidRDefault="00492365" w:rsidP="00492365">
      <w:pPr>
        <w:shd w:val="clear" w:color="auto" w:fill="FFFFFF"/>
        <w:spacing w:after="0" w:line="240" w:lineRule="auto"/>
        <w:jc w:val="both"/>
        <w:rPr>
          <w:rFonts w:ascii="Times New Roman" w:hAnsi="Times New Roman" w:cs="Times New Roman"/>
          <w:b/>
          <w:color w:val="000000"/>
          <w:sz w:val="28"/>
          <w:szCs w:val="28"/>
        </w:rPr>
      </w:pPr>
      <w:r w:rsidRPr="00492365">
        <w:rPr>
          <w:rFonts w:ascii="Times New Roman" w:hAnsi="Times New Roman" w:cs="Times New Roman"/>
          <w:b/>
          <w:sz w:val="28"/>
          <w:szCs w:val="28"/>
        </w:rPr>
        <w:t xml:space="preserve">Тема 10. </w:t>
      </w:r>
      <w:r w:rsidRPr="00492365">
        <w:rPr>
          <w:rFonts w:ascii="Times New Roman" w:hAnsi="Times New Roman" w:cs="Times New Roman"/>
          <w:b/>
          <w:color w:val="000000"/>
          <w:sz w:val="28"/>
          <w:szCs w:val="28"/>
        </w:rPr>
        <w:t>Мотивация и стимулирование труда</w:t>
      </w:r>
    </w:p>
    <w:p w14:paraId="73566BDF" w14:textId="77777777" w:rsidR="00492365" w:rsidRPr="00492365" w:rsidRDefault="00492365" w:rsidP="00492365">
      <w:pPr>
        <w:shd w:val="clear" w:color="auto" w:fill="FFFFFF"/>
        <w:tabs>
          <w:tab w:val="left" w:leader="dot" w:pos="6038"/>
          <w:tab w:val="right" w:pos="6480"/>
        </w:tabs>
        <w:spacing w:after="0" w:line="240" w:lineRule="auto"/>
        <w:jc w:val="both"/>
        <w:rPr>
          <w:rFonts w:ascii="Times New Roman" w:hAnsi="Times New Roman" w:cs="Times New Roman"/>
          <w:b/>
          <w:bCs/>
          <w:spacing w:val="-3"/>
          <w:sz w:val="28"/>
          <w:szCs w:val="28"/>
        </w:rPr>
      </w:pPr>
      <w:r w:rsidRPr="00492365">
        <w:rPr>
          <w:rFonts w:ascii="Times New Roman" w:hAnsi="Times New Roman" w:cs="Times New Roman"/>
          <w:b/>
          <w:sz w:val="28"/>
          <w:szCs w:val="28"/>
        </w:rPr>
        <w:t>Лекция 25</w:t>
      </w:r>
    </w:p>
    <w:p w14:paraId="55753396" w14:textId="77777777" w:rsidR="00492365" w:rsidRPr="00492365" w:rsidRDefault="00492365" w:rsidP="00492365">
      <w:pPr>
        <w:shd w:val="clear" w:color="auto" w:fill="FFFFFF"/>
        <w:spacing w:after="0" w:line="240" w:lineRule="auto"/>
        <w:jc w:val="both"/>
        <w:rPr>
          <w:rFonts w:ascii="Times New Roman" w:hAnsi="Times New Roman" w:cs="Times New Roman"/>
          <w:b/>
          <w:color w:val="000000"/>
          <w:sz w:val="28"/>
          <w:szCs w:val="28"/>
        </w:rPr>
      </w:pPr>
      <w:r w:rsidRPr="00492365">
        <w:rPr>
          <w:rFonts w:ascii="Times New Roman" w:hAnsi="Times New Roman" w:cs="Times New Roman"/>
          <w:b/>
          <w:color w:val="000000"/>
          <w:sz w:val="28"/>
          <w:szCs w:val="28"/>
        </w:rPr>
        <w:t xml:space="preserve"> 1</w:t>
      </w:r>
      <w:r w:rsidRPr="00492365">
        <w:rPr>
          <w:rFonts w:ascii="Times New Roman" w:hAnsi="Times New Roman" w:cs="Times New Roman"/>
          <w:b/>
          <w:sz w:val="28"/>
          <w:szCs w:val="28"/>
        </w:rPr>
        <w:t xml:space="preserve"> </w:t>
      </w:r>
      <w:r w:rsidRPr="00492365">
        <w:rPr>
          <w:rFonts w:ascii="Times New Roman" w:hAnsi="Times New Roman" w:cs="Times New Roman"/>
          <w:b/>
          <w:color w:val="000000"/>
          <w:sz w:val="28"/>
          <w:szCs w:val="28"/>
        </w:rPr>
        <w:t xml:space="preserve">Сущность премий и их роль в системе материального стимулирования работников. </w:t>
      </w:r>
    </w:p>
    <w:p w14:paraId="5DB39411" w14:textId="0C48D8CA" w:rsidR="00492365" w:rsidRPr="00492365" w:rsidRDefault="00492365" w:rsidP="00492365">
      <w:pPr>
        <w:shd w:val="clear" w:color="auto" w:fill="FFFFFF"/>
        <w:spacing w:after="0" w:line="240" w:lineRule="auto"/>
        <w:jc w:val="both"/>
        <w:rPr>
          <w:rFonts w:ascii="Times New Roman" w:eastAsia="Times New Roman" w:hAnsi="Times New Roman" w:cs="Times New Roman"/>
          <w:b/>
          <w:sz w:val="28"/>
          <w:szCs w:val="28"/>
        </w:rPr>
      </w:pPr>
      <w:r w:rsidRPr="00492365">
        <w:rPr>
          <w:rFonts w:ascii="Times New Roman" w:hAnsi="Times New Roman" w:cs="Times New Roman"/>
          <w:b/>
          <w:color w:val="000000"/>
          <w:sz w:val="28"/>
          <w:szCs w:val="28"/>
        </w:rPr>
        <w:t>2.Цели и принципы премирования</w:t>
      </w:r>
    </w:p>
    <w:p w14:paraId="1B50D0AB" w14:textId="77777777" w:rsidR="00492365" w:rsidRDefault="00492365" w:rsidP="00D936F8">
      <w:pPr>
        <w:shd w:val="clear" w:color="auto" w:fill="FFFFFF"/>
        <w:rPr>
          <w:rFonts w:ascii="Times New Roman" w:hAnsi="Times New Roman" w:cs="Times New Roman"/>
          <w:b/>
          <w:color w:val="000000"/>
          <w:sz w:val="28"/>
          <w:szCs w:val="28"/>
        </w:rPr>
      </w:pPr>
    </w:p>
    <w:p w14:paraId="4709CC58" w14:textId="034F7BE6" w:rsidR="00492365" w:rsidRPr="00492365" w:rsidRDefault="00492365" w:rsidP="00D936F8">
      <w:pPr>
        <w:shd w:val="clear" w:color="auto" w:fill="FFFFFF"/>
        <w:rPr>
          <w:rFonts w:asciiTheme="majorBidi" w:eastAsia="Times New Roman" w:hAnsiTheme="majorBidi" w:cstheme="majorBidi"/>
          <w:b/>
          <w:sz w:val="24"/>
          <w:szCs w:val="24"/>
        </w:rPr>
      </w:pPr>
      <w:r w:rsidRPr="00492365">
        <w:rPr>
          <w:rFonts w:ascii="Times New Roman" w:hAnsi="Times New Roman" w:cs="Times New Roman"/>
          <w:b/>
          <w:color w:val="000000"/>
          <w:sz w:val="24"/>
          <w:szCs w:val="24"/>
        </w:rPr>
        <w:t>1</w:t>
      </w:r>
      <w:r w:rsidRPr="00492365">
        <w:rPr>
          <w:rFonts w:ascii="Times New Roman" w:hAnsi="Times New Roman" w:cs="Times New Roman"/>
          <w:b/>
          <w:sz w:val="24"/>
          <w:szCs w:val="24"/>
        </w:rPr>
        <w:t xml:space="preserve"> </w:t>
      </w:r>
      <w:r w:rsidRPr="00492365">
        <w:rPr>
          <w:rFonts w:ascii="Times New Roman" w:hAnsi="Times New Roman" w:cs="Times New Roman"/>
          <w:b/>
          <w:color w:val="000000"/>
          <w:sz w:val="24"/>
          <w:szCs w:val="24"/>
        </w:rPr>
        <w:t>Сущность премий и их роль в системе материального стимулирования работников</w:t>
      </w:r>
    </w:p>
    <w:p w14:paraId="66E76240" w14:textId="66E627FB" w:rsidR="00492365" w:rsidRPr="00492365" w:rsidRDefault="00492365" w:rsidP="00492365">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 xml:space="preserve">Эффективность функционирования любого хозяйствующего субъекта напрямую зависит от результатов труда его работников. Ключевым моментом в деятельности любого сотрудника, работающего по найму, является мотивация к труду, одним из способов формирования и сохранения которой служит система вознаграждения (материального и нематериального). Повышение эффективности и результативности функционирования такой системы — важная задача кадрового управления. </w:t>
      </w:r>
    </w:p>
    <w:p w14:paraId="55B11ABF" w14:textId="77777777" w:rsidR="00492365" w:rsidRPr="00492365" w:rsidRDefault="00492365" w:rsidP="00492365">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Наличие премий становится важным фактором привлечения качественной рабочей силы, а также залогом эффективного функционирования предприятия. Трудовое законодательство создает правовое поле, способствующее регламентированию системы премирования, тем самым обеспечивая защиту интересов как работника, так и работодателя.</w:t>
      </w:r>
    </w:p>
    <w:p w14:paraId="065C0801" w14:textId="6060CD30" w:rsidR="00492365" w:rsidRPr="00492365" w:rsidRDefault="00492365" w:rsidP="00492365">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На  предприятиях (в организациях) в настоящее время применяются различные виды премиальных систем, которые условно можно разделить на классические и инновационные. Анализ методологии и практического опыта использования этих систем является важным условием совершенствования кадрового менеджмента конкретного предприятия с учетом специфики его деятельности.</w:t>
      </w:r>
    </w:p>
    <w:p w14:paraId="13ABB016" w14:textId="77777777" w:rsidR="00492365" w:rsidRPr="00492365" w:rsidRDefault="00492365" w:rsidP="00492365">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Премия — составная часть системы материального стимулирования труда, которая в экономической литературе часто отождествляется с заработной платой. В свою очередь, заработная плата — экономическая категория, изучению которой на протяжении столетий посвящены труды известных ученых мира, в том числе представителей классической школы, среди которых: А. Смит, Д. Рикардо, К. Маркс, Д. Кейнс и др.</w:t>
      </w:r>
    </w:p>
    <w:p w14:paraId="3C8EE56E" w14:textId="77777777" w:rsidR="00492365" w:rsidRPr="00492365" w:rsidRDefault="00492365" w:rsidP="00492365">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В настоящее время существует два подхода к пониманию заработной платы и вместе с тем к премированию. Согласно первой концепции, заработная плата рассматривается как цена труда, следовательно, подчиняется законам спроса и предложения, как любой товар. Сторонники этой теории А. Смит и Д. Рикардо считали, что любой труд, выступая в качестве товара, имеет свою цену в денежном выражении. На заработную плату в первую очередь влияют издержки производства, в которых воплощены затраты труда работника. Так, А. Смит полагал [1], что величина заработной платы — это тот минимум, который нужен рабочему для того, чтобы выжить (физиологический уровень).</w:t>
      </w:r>
    </w:p>
    <w:p w14:paraId="093890F4" w14:textId="19FF08E7" w:rsidR="00492365" w:rsidRDefault="00492365" w:rsidP="000C0C20">
      <w:pPr>
        <w:spacing w:after="0" w:line="240" w:lineRule="auto"/>
        <w:jc w:val="both"/>
        <w:rPr>
          <w:rFonts w:ascii="Times New Roman" w:hAnsi="Times New Roman" w:cs="Times New Roman"/>
          <w:sz w:val="24"/>
          <w:szCs w:val="24"/>
        </w:rPr>
      </w:pPr>
    </w:p>
    <w:p w14:paraId="53FF3D84" w14:textId="77777777" w:rsidR="00492365" w:rsidRPr="00492365" w:rsidRDefault="00492365" w:rsidP="00492365">
      <w:pPr>
        <w:shd w:val="clear" w:color="auto" w:fill="FFFFFF"/>
        <w:spacing w:after="0" w:line="240" w:lineRule="auto"/>
        <w:jc w:val="both"/>
        <w:rPr>
          <w:rFonts w:ascii="Times New Roman" w:eastAsia="Times New Roman" w:hAnsi="Times New Roman" w:cs="Times New Roman"/>
          <w:b/>
          <w:sz w:val="24"/>
          <w:szCs w:val="24"/>
        </w:rPr>
      </w:pPr>
      <w:r w:rsidRPr="00492365">
        <w:rPr>
          <w:rFonts w:ascii="Times New Roman" w:hAnsi="Times New Roman" w:cs="Times New Roman"/>
          <w:b/>
          <w:color w:val="000000"/>
          <w:sz w:val="24"/>
          <w:szCs w:val="24"/>
        </w:rPr>
        <w:t>2.Цели и принципы премирования</w:t>
      </w:r>
    </w:p>
    <w:p w14:paraId="7B495784" w14:textId="53AA99FF"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Премирование - это выплата работникам определенных денежных сумм сверх основной зарплаты с целью материального поощрения за труд. Систему премирования могут использовать все организации.</w:t>
      </w:r>
    </w:p>
    <w:p w14:paraId="47AF4DA7" w14:textId="77777777"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Предприятия, находящиеся на бюджетном финансировании, в пределах выделенных бюджетных ассигнований самостоятельно определяют виды и размеры премий и других стимулирующих выплат работникам исходя из ставок и окладов, определяемых на основе ЕТС.</w:t>
      </w:r>
    </w:p>
    <w:p w14:paraId="2B42CC52" w14:textId="77777777"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В то же время и организации, которые не получают бюджетного финансирования, вправе устанавливать премии, доплаты и надбавки за счет собственных средств. Эти выплаты могут быть введены с учетом мнения представительного органа работников или предусмотрены в коллективном договоре. Но даже если представительного органа и коллективного договора в организации нет, работодатель все равно имеет право устанавливать стимулирующие выплаты, в том числе и премии для своих работников. Виды премирования.</w:t>
      </w:r>
    </w:p>
    <w:p w14:paraId="3CA538A9" w14:textId="77777777"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Основная цель премирования -- повышение эффективности работы предприятия на основе стимулирования трудовой активности персонала.</w:t>
      </w:r>
    </w:p>
    <w:p w14:paraId="297B8130" w14:textId="77777777"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Премирование работников основывается на следующих принципах:</w:t>
      </w:r>
    </w:p>
    <w:p w14:paraId="0217E775" w14:textId="77777777"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 справедливость и обоснованность размеров и дифференциации премий;</w:t>
      </w:r>
    </w:p>
    <w:p w14:paraId="6A171EE3" w14:textId="77777777"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 материальная заинтересованность работников в достижении высоких конечных результатов трудовой деятельности, сочетание индивидуальной и коллективной материальной заинтересованности в результатах труда;</w:t>
      </w:r>
    </w:p>
    <w:p w14:paraId="1408CAD4" w14:textId="77777777"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 поощрение творческой инициативы, ответственности, достижения высокого качества труда, продукции, работ и услуг;</w:t>
      </w:r>
    </w:p>
    <w:p w14:paraId="3059E1C3" w14:textId="77777777"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 простота определения размеров премиальных выплат;</w:t>
      </w:r>
    </w:p>
    <w:p w14:paraId="0336B8E8" w14:textId="77777777"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 ясность и доступность для понимания работниками связи между их трудовыми усилиями и вознаграждением;</w:t>
      </w:r>
    </w:p>
    <w:p w14:paraId="4DDD0410" w14:textId="77777777" w:rsid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 xml:space="preserve">· гибкость -- изменение премиальной системы с изменением </w:t>
      </w:r>
    </w:p>
    <w:p w14:paraId="65603F32" w14:textId="5317A9E1" w:rsidR="00492365" w:rsidRPr="00492365" w:rsidRDefault="00492365" w:rsidP="00695C91">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Целей и задач материального стимулирования;</w:t>
      </w:r>
    </w:p>
    <w:p w14:paraId="36B29823" w14:textId="77ACBEEC" w:rsidR="00492365" w:rsidRPr="00695C91" w:rsidRDefault="00492365" w:rsidP="000C0C20">
      <w:pPr>
        <w:spacing w:after="0" w:line="240" w:lineRule="auto"/>
        <w:ind w:firstLine="567"/>
        <w:jc w:val="both"/>
        <w:rPr>
          <w:rFonts w:ascii="Times New Roman" w:hAnsi="Times New Roman" w:cs="Times New Roman"/>
          <w:sz w:val="24"/>
          <w:szCs w:val="24"/>
        </w:rPr>
      </w:pPr>
      <w:r w:rsidRPr="00492365">
        <w:rPr>
          <w:rFonts w:ascii="Times New Roman" w:hAnsi="Times New Roman" w:cs="Times New Roman"/>
          <w:sz w:val="24"/>
          <w:szCs w:val="24"/>
        </w:rPr>
        <w:t>· гласность поощрения как доступность для работников информации о результатах применения премиальной системы.</w:t>
      </w:r>
    </w:p>
    <w:p w14:paraId="66A74AB2" w14:textId="5FF80C90" w:rsidR="000C0C20" w:rsidRPr="000C0C20" w:rsidRDefault="000C0C20" w:rsidP="000C0C20">
      <w:pPr>
        <w:spacing w:after="0" w:line="240" w:lineRule="auto"/>
        <w:ind w:firstLine="567"/>
        <w:jc w:val="both"/>
        <w:rPr>
          <w:rFonts w:ascii="Times New Roman" w:hAnsi="Times New Roman" w:cs="Times New Roman"/>
          <w:sz w:val="24"/>
          <w:szCs w:val="24"/>
        </w:rPr>
      </w:pPr>
      <w:r w:rsidRPr="000C0C20">
        <w:rPr>
          <w:rFonts w:ascii="Times New Roman" w:hAnsi="Times New Roman" w:cs="Times New Roman"/>
          <w:sz w:val="24"/>
          <w:szCs w:val="24"/>
        </w:rPr>
        <w:t>Предприятиям представлено право самостоятельно разрабатывать и утверждать порядок премирования рабочих, руководящих работников, служащих структурных подразделений. Премия устанавливается, как правило, в виде заранее определенной части основного заработка.</w:t>
      </w:r>
      <w:r>
        <w:rPr>
          <w:rFonts w:ascii="Times New Roman" w:hAnsi="Times New Roman" w:cs="Times New Roman"/>
          <w:sz w:val="24"/>
          <w:szCs w:val="24"/>
        </w:rPr>
        <w:t xml:space="preserve"> </w:t>
      </w:r>
      <w:r w:rsidRPr="000C0C20">
        <w:rPr>
          <w:rFonts w:ascii="Times New Roman" w:hAnsi="Times New Roman" w:cs="Times New Roman"/>
          <w:sz w:val="24"/>
          <w:szCs w:val="24"/>
        </w:rPr>
        <w:t>Усиливается стимулирующая роль премий в выполнении планов и договорных обязательств по поставкам продукции, в повышении технического уровня и качества продукции, росте производительности труда, снижении себестоимости, экономии всех видов материальных ресурсов. Премии начисляют трудовому коллективу в целом, а внутри него распределяют по решению трудового коллектива. Новая система предусматривает  отмену всех ранее существовавших специальных систем.</w:t>
      </w:r>
    </w:p>
    <w:p w14:paraId="3AE98739" w14:textId="77777777" w:rsidR="000C0C20" w:rsidRPr="000C0C20" w:rsidRDefault="000C0C20" w:rsidP="000C0C20">
      <w:pPr>
        <w:spacing w:after="0" w:line="240" w:lineRule="auto"/>
        <w:ind w:firstLine="567"/>
        <w:jc w:val="both"/>
        <w:rPr>
          <w:rFonts w:ascii="Times New Roman" w:hAnsi="Times New Roman" w:cs="Times New Roman"/>
          <w:sz w:val="24"/>
          <w:szCs w:val="24"/>
        </w:rPr>
      </w:pPr>
      <w:r w:rsidRPr="000C0C20">
        <w:rPr>
          <w:rFonts w:ascii="Times New Roman" w:hAnsi="Times New Roman" w:cs="Times New Roman"/>
          <w:sz w:val="24"/>
          <w:szCs w:val="24"/>
        </w:rPr>
        <w:t>Работников премируют из фонда заработной платы и прибыли, остающейся в распоряжении предприятия.</w:t>
      </w:r>
    </w:p>
    <w:p w14:paraId="405D3A2B" w14:textId="7337272B" w:rsidR="00CB5FE2" w:rsidRDefault="000C0C20" w:rsidP="000C0C20">
      <w:pPr>
        <w:spacing w:after="0" w:line="240" w:lineRule="auto"/>
        <w:ind w:firstLine="567"/>
        <w:jc w:val="both"/>
        <w:rPr>
          <w:rFonts w:ascii="Times New Roman" w:hAnsi="Times New Roman" w:cs="Times New Roman"/>
          <w:sz w:val="24"/>
          <w:szCs w:val="24"/>
        </w:rPr>
      </w:pPr>
      <w:r w:rsidRPr="000C0C20">
        <w:rPr>
          <w:rFonts w:ascii="Times New Roman" w:hAnsi="Times New Roman" w:cs="Times New Roman"/>
          <w:sz w:val="24"/>
          <w:szCs w:val="24"/>
        </w:rPr>
        <w:t>Премирование рабочих из фонда заработной платы, образуемого по нормативу, обусловлено системой организации заработной платы, а именно наличием сдельно-премиальной и повременно-премиальной форм оплаты труда. Основным источником премирования рабочих является фонд заработной платы, из прибыли они премируются  по итогам работы структурного подразделения за квартал, за год</w:t>
      </w:r>
    </w:p>
    <w:p w14:paraId="25E68A65" w14:textId="6C70A015" w:rsidR="000C0C20" w:rsidRDefault="000C0C20" w:rsidP="000C0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7BA32CD" w14:textId="52A83ADC" w:rsidR="000C0C20" w:rsidRPr="003F7E4D" w:rsidRDefault="000C0C20" w:rsidP="000C0C20">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3F7E4D">
        <w:rPr>
          <w:rFonts w:ascii="Times New Roman" w:hAnsi="Times New Roman" w:cs="Times New Roman"/>
          <w:b/>
          <w:sz w:val="24"/>
          <w:szCs w:val="24"/>
        </w:rPr>
        <w:t xml:space="preserve">Контролные вопросы </w:t>
      </w:r>
    </w:p>
    <w:p w14:paraId="0D1CEF55" w14:textId="77777777" w:rsidR="00CB5FE2" w:rsidRDefault="00CB5FE2" w:rsidP="00B048EA">
      <w:pPr>
        <w:shd w:val="clear" w:color="auto" w:fill="FFFFFF"/>
        <w:spacing w:after="0" w:line="240" w:lineRule="auto"/>
        <w:jc w:val="both"/>
        <w:rPr>
          <w:rFonts w:ascii="Times New Roman" w:hAnsi="Times New Roman" w:cs="Times New Roman"/>
          <w:b/>
          <w:color w:val="000000"/>
          <w:sz w:val="28"/>
          <w:szCs w:val="28"/>
        </w:rPr>
      </w:pPr>
    </w:p>
    <w:p w14:paraId="0DBCC09E" w14:textId="7AEB62DF" w:rsidR="00CB5FE2" w:rsidRDefault="00B02B3E" w:rsidP="00B02B3E">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1.Что является к</w:t>
      </w:r>
      <w:r w:rsidRPr="00B02B3E">
        <w:rPr>
          <w:rFonts w:ascii="Times New Roman" w:hAnsi="Times New Roman" w:cs="Times New Roman"/>
          <w:sz w:val="24"/>
          <w:szCs w:val="24"/>
        </w:rPr>
        <w:t>лючевым моментом в деятельности любого с</w:t>
      </w:r>
      <w:r>
        <w:rPr>
          <w:rFonts w:ascii="Times New Roman" w:hAnsi="Times New Roman" w:cs="Times New Roman"/>
          <w:sz w:val="24"/>
          <w:szCs w:val="24"/>
        </w:rPr>
        <w:t>отрудника, работающего по найму?</w:t>
      </w:r>
    </w:p>
    <w:p w14:paraId="333D0298" w14:textId="26D926A8" w:rsidR="00B02B3E" w:rsidRDefault="00B02B3E" w:rsidP="00B02B3E">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02B3E">
        <w:rPr>
          <w:rFonts w:ascii="Times New Roman" w:hAnsi="Times New Roman" w:cs="Times New Roman"/>
          <w:sz w:val="24"/>
          <w:szCs w:val="24"/>
        </w:rPr>
        <w:t xml:space="preserve"> </w:t>
      </w:r>
      <w:r>
        <w:rPr>
          <w:rFonts w:ascii="Times New Roman" w:hAnsi="Times New Roman" w:cs="Times New Roman"/>
          <w:sz w:val="24"/>
          <w:szCs w:val="24"/>
        </w:rPr>
        <w:t>Назовите наиболее  важные задачи</w:t>
      </w:r>
      <w:r w:rsidRPr="00492365">
        <w:rPr>
          <w:rFonts w:ascii="Times New Roman" w:hAnsi="Times New Roman" w:cs="Times New Roman"/>
          <w:sz w:val="24"/>
          <w:szCs w:val="24"/>
        </w:rPr>
        <w:t xml:space="preserve"> кадрового управления</w:t>
      </w:r>
      <w:r>
        <w:rPr>
          <w:rFonts w:ascii="Times New Roman" w:hAnsi="Times New Roman" w:cs="Times New Roman"/>
          <w:sz w:val="24"/>
          <w:szCs w:val="24"/>
        </w:rPr>
        <w:t>?</w:t>
      </w:r>
    </w:p>
    <w:p w14:paraId="21BEE966" w14:textId="52D6B5D1" w:rsidR="00CB5FE2" w:rsidRDefault="00B02B3E" w:rsidP="00B02B3E">
      <w:pPr>
        <w:shd w:val="clear" w:color="auto" w:fill="FFFFFF"/>
        <w:spacing w:after="0" w:line="240" w:lineRule="auto"/>
        <w:jc w:val="both"/>
        <w:rPr>
          <w:rFonts w:ascii="Times New Roman" w:hAnsi="Times New Roman" w:cs="Times New Roman"/>
          <w:sz w:val="24"/>
          <w:szCs w:val="24"/>
        </w:rPr>
      </w:pPr>
      <w:r w:rsidRPr="005D70E5">
        <w:rPr>
          <w:rFonts w:ascii="Times New Roman" w:hAnsi="Times New Roman" w:cs="Times New Roman"/>
          <w:sz w:val="24"/>
          <w:szCs w:val="24"/>
        </w:rPr>
        <w:t>3.</w:t>
      </w:r>
      <w:r w:rsidR="005D70E5" w:rsidRPr="005D70E5">
        <w:rPr>
          <w:rFonts w:ascii="Times New Roman" w:hAnsi="Times New Roman" w:cs="Times New Roman"/>
          <w:color w:val="000000"/>
          <w:sz w:val="24"/>
          <w:szCs w:val="24"/>
        </w:rPr>
        <w:t>Какие</w:t>
      </w:r>
      <w:r w:rsidR="005D70E5">
        <w:rPr>
          <w:rFonts w:ascii="Times New Roman" w:hAnsi="Times New Roman" w:cs="Times New Roman"/>
          <w:b/>
          <w:color w:val="000000"/>
          <w:sz w:val="28"/>
          <w:szCs w:val="28"/>
        </w:rPr>
        <w:t xml:space="preserve"> </w:t>
      </w:r>
      <w:r w:rsidRPr="00492365">
        <w:rPr>
          <w:rFonts w:ascii="Times New Roman" w:hAnsi="Times New Roman" w:cs="Times New Roman"/>
          <w:sz w:val="24"/>
          <w:szCs w:val="24"/>
        </w:rPr>
        <w:t xml:space="preserve"> виды премиальных систем </w:t>
      </w:r>
      <w:r w:rsidR="005D70E5">
        <w:rPr>
          <w:rFonts w:ascii="Times New Roman" w:hAnsi="Times New Roman" w:cs="Times New Roman"/>
          <w:sz w:val="24"/>
          <w:szCs w:val="24"/>
        </w:rPr>
        <w:t xml:space="preserve"> применяются н</w:t>
      </w:r>
      <w:r w:rsidRPr="00492365">
        <w:rPr>
          <w:rFonts w:ascii="Times New Roman" w:hAnsi="Times New Roman" w:cs="Times New Roman"/>
          <w:sz w:val="24"/>
          <w:szCs w:val="24"/>
        </w:rPr>
        <w:t xml:space="preserve">а  предприятиях </w:t>
      </w:r>
      <w:r w:rsidR="005D70E5">
        <w:rPr>
          <w:rFonts w:ascii="Times New Roman" w:hAnsi="Times New Roman" w:cs="Times New Roman"/>
          <w:sz w:val="24"/>
          <w:szCs w:val="24"/>
        </w:rPr>
        <w:t>?</w:t>
      </w:r>
    </w:p>
    <w:p w14:paraId="1209E341" w14:textId="2906F8A9" w:rsidR="005D70E5" w:rsidRDefault="005D70E5" w:rsidP="00B02B3E">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4. Дайте определение примии?</w:t>
      </w:r>
    </w:p>
    <w:p w14:paraId="0B7E40F7" w14:textId="387BDE06" w:rsidR="005D70E5" w:rsidRDefault="005D70E5" w:rsidP="00B02B3E">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5. В каких целях выдают премиия?</w:t>
      </w:r>
    </w:p>
    <w:p w14:paraId="4C4820DC" w14:textId="7B07A81C" w:rsidR="005D70E5" w:rsidRDefault="005D70E5" w:rsidP="00B02B3E">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6.Как выплачиваются  премии п</w:t>
      </w:r>
      <w:r w:rsidRPr="00492365">
        <w:rPr>
          <w:rFonts w:ascii="Times New Roman" w:hAnsi="Times New Roman" w:cs="Times New Roman"/>
          <w:sz w:val="24"/>
          <w:szCs w:val="24"/>
        </w:rPr>
        <w:t>редприятия</w:t>
      </w:r>
      <w:r>
        <w:rPr>
          <w:rFonts w:ascii="Times New Roman" w:hAnsi="Times New Roman" w:cs="Times New Roman"/>
          <w:sz w:val="24"/>
          <w:szCs w:val="24"/>
        </w:rPr>
        <w:t>м</w:t>
      </w:r>
      <w:r w:rsidRPr="00492365">
        <w:rPr>
          <w:rFonts w:ascii="Times New Roman" w:hAnsi="Times New Roman" w:cs="Times New Roman"/>
          <w:sz w:val="24"/>
          <w:szCs w:val="24"/>
        </w:rPr>
        <w:t>, находящиеся на бюджетном финансировании</w:t>
      </w:r>
      <w:r>
        <w:rPr>
          <w:rFonts w:ascii="Times New Roman" w:hAnsi="Times New Roman" w:cs="Times New Roman"/>
          <w:sz w:val="24"/>
          <w:szCs w:val="24"/>
        </w:rPr>
        <w:t>?</w:t>
      </w:r>
    </w:p>
    <w:p w14:paraId="6FC9246B" w14:textId="6D0568E5" w:rsidR="005D70E5" w:rsidRDefault="005D70E5" w:rsidP="005D70E5">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5D70E5">
        <w:rPr>
          <w:rFonts w:ascii="Times New Roman" w:hAnsi="Times New Roman" w:cs="Times New Roman"/>
          <w:sz w:val="24"/>
          <w:szCs w:val="24"/>
        </w:rPr>
        <w:t xml:space="preserve"> </w:t>
      </w:r>
      <w:r>
        <w:rPr>
          <w:rFonts w:ascii="Times New Roman" w:hAnsi="Times New Roman" w:cs="Times New Roman"/>
          <w:sz w:val="24"/>
          <w:szCs w:val="24"/>
        </w:rPr>
        <w:t xml:space="preserve"> Назовите основную</w:t>
      </w:r>
      <w:r w:rsidRPr="00492365">
        <w:rPr>
          <w:rFonts w:ascii="Times New Roman" w:hAnsi="Times New Roman" w:cs="Times New Roman"/>
          <w:sz w:val="24"/>
          <w:szCs w:val="24"/>
        </w:rPr>
        <w:t> цель премирования</w:t>
      </w:r>
      <w:r>
        <w:rPr>
          <w:rFonts w:ascii="Times New Roman" w:hAnsi="Times New Roman" w:cs="Times New Roman"/>
          <w:sz w:val="24"/>
          <w:szCs w:val="24"/>
        </w:rPr>
        <w:t>?</w:t>
      </w:r>
    </w:p>
    <w:p w14:paraId="03960791" w14:textId="24D239FF" w:rsidR="005D70E5" w:rsidRDefault="005D70E5" w:rsidP="005D70E5">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На каких принципах </w:t>
      </w:r>
      <w:r w:rsidRPr="00492365">
        <w:rPr>
          <w:rFonts w:ascii="Times New Roman" w:hAnsi="Times New Roman" w:cs="Times New Roman"/>
          <w:sz w:val="24"/>
          <w:szCs w:val="24"/>
        </w:rPr>
        <w:t xml:space="preserve">основывается </w:t>
      </w:r>
      <w:r>
        <w:rPr>
          <w:rFonts w:ascii="Times New Roman" w:hAnsi="Times New Roman" w:cs="Times New Roman"/>
          <w:sz w:val="24"/>
          <w:szCs w:val="24"/>
        </w:rPr>
        <w:t>п</w:t>
      </w:r>
      <w:r w:rsidRPr="00492365">
        <w:rPr>
          <w:rFonts w:ascii="Times New Roman" w:hAnsi="Times New Roman" w:cs="Times New Roman"/>
          <w:sz w:val="24"/>
          <w:szCs w:val="24"/>
        </w:rPr>
        <w:t xml:space="preserve">ремирование работников </w:t>
      </w:r>
      <w:r>
        <w:rPr>
          <w:rFonts w:ascii="Times New Roman" w:hAnsi="Times New Roman" w:cs="Times New Roman"/>
          <w:sz w:val="24"/>
          <w:szCs w:val="24"/>
        </w:rPr>
        <w:t>?</w:t>
      </w:r>
    </w:p>
    <w:p w14:paraId="3007BB5D" w14:textId="28EDCF67" w:rsidR="005D70E5" w:rsidRDefault="005D70E5" w:rsidP="005D70E5">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9.Перечислите цели</w:t>
      </w:r>
      <w:r w:rsidRPr="00492365">
        <w:rPr>
          <w:rFonts w:ascii="Times New Roman" w:hAnsi="Times New Roman" w:cs="Times New Roman"/>
          <w:sz w:val="24"/>
          <w:szCs w:val="24"/>
        </w:rPr>
        <w:t xml:space="preserve"> и задач</w:t>
      </w:r>
      <w:r>
        <w:rPr>
          <w:rFonts w:ascii="Times New Roman" w:hAnsi="Times New Roman" w:cs="Times New Roman"/>
          <w:sz w:val="24"/>
          <w:szCs w:val="24"/>
        </w:rPr>
        <w:t>и</w:t>
      </w:r>
      <w:r w:rsidRPr="00492365">
        <w:rPr>
          <w:rFonts w:ascii="Times New Roman" w:hAnsi="Times New Roman" w:cs="Times New Roman"/>
          <w:sz w:val="24"/>
          <w:szCs w:val="24"/>
        </w:rPr>
        <w:t xml:space="preserve"> материального стимулирования</w:t>
      </w:r>
      <w:r>
        <w:rPr>
          <w:rFonts w:ascii="Times New Roman" w:hAnsi="Times New Roman" w:cs="Times New Roman"/>
          <w:sz w:val="24"/>
          <w:szCs w:val="24"/>
        </w:rPr>
        <w:t>?</w:t>
      </w:r>
    </w:p>
    <w:p w14:paraId="463A657B" w14:textId="40BFF692" w:rsidR="005D70E5" w:rsidRDefault="005D70E5" w:rsidP="005D70E5">
      <w:pPr>
        <w:shd w:val="clear" w:color="auto" w:fill="FFFFFF"/>
        <w:spacing w:after="0" w:line="240" w:lineRule="auto"/>
        <w:jc w:val="both"/>
        <w:rPr>
          <w:rFonts w:ascii="Times New Roman" w:hAnsi="Times New Roman" w:cs="Times New Roman"/>
          <w:b/>
          <w:color w:val="000000"/>
          <w:sz w:val="28"/>
          <w:szCs w:val="28"/>
        </w:rPr>
      </w:pPr>
      <w:r>
        <w:rPr>
          <w:rFonts w:ascii="Times New Roman" w:hAnsi="Times New Roman" w:cs="Times New Roman"/>
          <w:sz w:val="24"/>
          <w:szCs w:val="24"/>
        </w:rPr>
        <w:t xml:space="preserve">10.Что является </w:t>
      </w:r>
      <w:r w:rsidRPr="005D70E5">
        <w:rPr>
          <w:rFonts w:ascii="Times New Roman" w:hAnsi="Times New Roman" w:cs="Times New Roman"/>
          <w:sz w:val="24"/>
          <w:szCs w:val="24"/>
        </w:rPr>
        <w:t xml:space="preserve"> </w:t>
      </w:r>
      <w:r>
        <w:rPr>
          <w:rFonts w:ascii="Times New Roman" w:hAnsi="Times New Roman" w:cs="Times New Roman"/>
          <w:sz w:val="24"/>
          <w:szCs w:val="24"/>
        </w:rPr>
        <w:t>о</w:t>
      </w:r>
      <w:r w:rsidRPr="000C0C20">
        <w:rPr>
          <w:rFonts w:ascii="Times New Roman" w:hAnsi="Times New Roman" w:cs="Times New Roman"/>
          <w:sz w:val="24"/>
          <w:szCs w:val="24"/>
        </w:rPr>
        <w:t>сновным источником премирования рабочих</w:t>
      </w:r>
      <w:r>
        <w:rPr>
          <w:rFonts w:ascii="Times New Roman" w:hAnsi="Times New Roman" w:cs="Times New Roman"/>
          <w:sz w:val="24"/>
          <w:szCs w:val="24"/>
        </w:rPr>
        <w:t>?</w:t>
      </w:r>
    </w:p>
    <w:p w14:paraId="0B780770" w14:textId="77777777" w:rsidR="00CB5FE2" w:rsidRDefault="00CB5FE2" w:rsidP="00B048EA">
      <w:pPr>
        <w:shd w:val="clear" w:color="auto" w:fill="FFFFFF"/>
        <w:spacing w:after="0" w:line="240" w:lineRule="auto"/>
        <w:jc w:val="both"/>
        <w:rPr>
          <w:rFonts w:ascii="Times New Roman" w:hAnsi="Times New Roman" w:cs="Times New Roman"/>
          <w:b/>
          <w:color w:val="000000"/>
          <w:sz w:val="28"/>
          <w:szCs w:val="28"/>
        </w:rPr>
      </w:pPr>
    </w:p>
    <w:p w14:paraId="21BBCA8C" w14:textId="774E7FCC" w:rsidR="00CB5FE2" w:rsidRDefault="00CB5FE2" w:rsidP="00B048EA">
      <w:pPr>
        <w:shd w:val="clear" w:color="auto" w:fill="FFFFFF"/>
        <w:spacing w:after="0" w:line="240" w:lineRule="auto"/>
        <w:jc w:val="both"/>
        <w:rPr>
          <w:rFonts w:ascii="Times New Roman" w:hAnsi="Times New Roman" w:cs="Times New Roman"/>
          <w:b/>
          <w:color w:val="000000"/>
          <w:sz w:val="28"/>
          <w:szCs w:val="28"/>
        </w:rPr>
      </w:pPr>
    </w:p>
    <w:p w14:paraId="2EB6B636" w14:textId="76DD4562" w:rsidR="00B048EA" w:rsidRPr="00DF0AA3" w:rsidRDefault="00B048EA" w:rsidP="00B048EA">
      <w:pPr>
        <w:shd w:val="clear" w:color="auto" w:fill="FFFFFF"/>
        <w:spacing w:after="0" w:line="240" w:lineRule="auto"/>
        <w:jc w:val="both"/>
        <w:rPr>
          <w:rFonts w:ascii="Times New Roman" w:hAnsi="Times New Roman" w:cs="Times New Roman"/>
          <w:b/>
          <w:color w:val="000000"/>
          <w:sz w:val="28"/>
          <w:szCs w:val="28"/>
        </w:rPr>
      </w:pPr>
      <w:r w:rsidRPr="00DF0AA3">
        <w:rPr>
          <w:rFonts w:ascii="Times New Roman" w:hAnsi="Times New Roman" w:cs="Times New Roman"/>
          <w:b/>
          <w:color w:val="000000"/>
          <w:sz w:val="28"/>
          <w:szCs w:val="28"/>
        </w:rPr>
        <w:t>Лекция 26</w:t>
      </w:r>
    </w:p>
    <w:p w14:paraId="3278F130" w14:textId="77777777" w:rsidR="00B048EA" w:rsidRPr="00DF0AA3" w:rsidRDefault="00B048EA" w:rsidP="00B048EA">
      <w:pPr>
        <w:shd w:val="clear" w:color="auto" w:fill="FFFFFF"/>
        <w:spacing w:after="0" w:line="240" w:lineRule="auto"/>
        <w:jc w:val="both"/>
        <w:rPr>
          <w:rFonts w:ascii="Times New Roman" w:hAnsi="Times New Roman" w:cs="Times New Roman"/>
          <w:b/>
          <w:color w:val="000000"/>
          <w:sz w:val="28"/>
          <w:szCs w:val="28"/>
        </w:rPr>
      </w:pPr>
      <w:r w:rsidRPr="00DF0AA3">
        <w:rPr>
          <w:rFonts w:ascii="Times New Roman" w:hAnsi="Times New Roman" w:cs="Times New Roman"/>
          <w:b/>
          <w:color w:val="000000"/>
          <w:sz w:val="28"/>
          <w:szCs w:val="28"/>
        </w:rPr>
        <w:t>1.Виды премиальных выплат.</w:t>
      </w:r>
    </w:p>
    <w:p w14:paraId="2176F4E9" w14:textId="4DF513E8" w:rsidR="00B048EA" w:rsidRPr="00DF0AA3" w:rsidRDefault="00B048EA" w:rsidP="00DF0AA3">
      <w:pPr>
        <w:shd w:val="clear" w:color="auto" w:fill="FFFFFF"/>
        <w:spacing w:after="0" w:line="240" w:lineRule="auto"/>
        <w:jc w:val="both"/>
        <w:rPr>
          <w:rFonts w:ascii="Times New Roman" w:hAnsi="Times New Roman" w:cs="Times New Roman"/>
          <w:b/>
          <w:color w:val="000000"/>
          <w:sz w:val="28"/>
          <w:szCs w:val="28"/>
        </w:rPr>
      </w:pPr>
      <w:r w:rsidRPr="00DF0AA3">
        <w:rPr>
          <w:rFonts w:ascii="Times New Roman" w:hAnsi="Times New Roman" w:cs="Times New Roman"/>
          <w:b/>
          <w:color w:val="000000"/>
          <w:sz w:val="28"/>
          <w:szCs w:val="28"/>
        </w:rPr>
        <w:t>2. Характеристика основных элементов</w:t>
      </w:r>
      <w:r w:rsidR="00DF0AA3">
        <w:rPr>
          <w:rFonts w:ascii="Times New Roman" w:hAnsi="Times New Roman" w:cs="Times New Roman"/>
          <w:b/>
          <w:color w:val="000000"/>
          <w:sz w:val="28"/>
          <w:szCs w:val="28"/>
        </w:rPr>
        <w:t xml:space="preserve"> </w:t>
      </w:r>
      <w:r w:rsidRPr="00DF0AA3">
        <w:rPr>
          <w:rFonts w:ascii="Times New Roman" w:hAnsi="Times New Roman" w:cs="Times New Roman"/>
          <w:b/>
          <w:color w:val="000000"/>
          <w:sz w:val="28"/>
          <w:szCs w:val="28"/>
        </w:rPr>
        <w:t>организации премиальных систем на предприятии</w:t>
      </w:r>
    </w:p>
    <w:p w14:paraId="070046E4" w14:textId="77777777" w:rsidR="00B048EA" w:rsidRDefault="00B048EA" w:rsidP="00B048EA">
      <w:pPr>
        <w:spacing w:after="0" w:line="240" w:lineRule="auto"/>
        <w:jc w:val="both"/>
        <w:rPr>
          <w:rFonts w:ascii="Times New Roman" w:hAnsi="Times New Roman" w:cs="Times New Roman"/>
          <w:sz w:val="24"/>
          <w:szCs w:val="24"/>
        </w:rPr>
      </w:pPr>
    </w:p>
    <w:p w14:paraId="71C676AC" w14:textId="2BCA61A8" w:rsidR="00DF0AA3" w:rsidRPr="00DF0AA3" w:rsidRDefault="00DF0AA3" w:rsidP="00520092">
      <w:pPr>
        <w:jc w:val="both"/>
        <w:rPr>
          <w:rFonts w:ascii="Times New Roman" w:hAnsi="Times New Roman" w:cs="Times New Roman"/>
          <w:sz w:val="24"/>
          <w:szCs w:val="24"/>
        </w:rPr>
      </w:pPr>
      <w:r w:rsidRPr="00DF0AA3">
        <w:rPr>
          <w:rFonts w:ascii="Times New Roman" w:hAnsi="Times New Roman" w:cs="Times New Roman"/>
          <w:b/>
          <w:color w:val="000000"/>
          <w:sz w:val="24"/>
          <w:szCs w:val="24"/>
        </w:rPr>
        <w:t>1.Виды премиальных выплат</w:t>
      </w:r>
    </w:p>
    <w:p w14:paraId="0CFA900A" w14:textId="4AA3321E" w:rsidR="00520092" w:rsidRDefault="00520092" w:rsidP="00C44B8E">
      <w:pPr>
        <w:spacing w:after="0" w:line="240" w:lineRule="auto"/>
        <w:ind w:firstLine="567"/>
        <w:jc w:val="both"/>
        <w:rPr>
          <w:rFonts w:ascii="Times New Roman" w:hAnsi="Times New Roman" w:cs="Times New Roman"/>
          <w:sz w:val="24"/>
          <w:szCs w:val="24"/>
        </w:rPr>
      </w:pPr>
      <w:r w:rsidRPr="00520092">
        <w:rPr>
          <w:rFonts w:ascii="Times New Roman" w:hAnsi="Times New Roman" w:cs="Times New Roman"/>
          <w:sz w:val="24"/>
          <w:szCs w:val="24"/>
        </w:rPr>
        <w:t>Премии являются одним из наиболее распространенных видов материального поощрения и представляют собой денежные суммы, выплачиваемые работнику сверх основной заработной платы за достижение определенных результатов в работе и в целях стимулирования дальнейшего их возрастания.</w:t>
      </w:r>
    </w:p>
    <w:p w14:paraId="115459FB" w14:textId="3F391C2C" w:rsidR="00B048EA" w:rsidRPr="00695C91" w:rsidRDefault="00B048EA" w:rsidP="00C44B8E">
      <w:pPr>
        <w:spacing w:after="0" w:line="240" w:lineRule="auto"/>
        <w:ind w:firstLine="567"/>
        <w:jc w:val="both"/>
        <w:rPr>
          <w:rFonts w:ascii="Times New Roman" w:hAnsi="Times New Roman" w:cs="Times New Roman"/>
          <w:sz w:val="24"/>
          <w:szCs w:val="24"/>
        </w:rPr>
      </w:pPr>
      <w:r w:rsidRPr="00695C91">
        <w:rPr>
          <w:rFonts w:ascii="Times New Roman" w:hAnsi="Times New Roman" w:cs="Times New Roman"/>
          <w:sz w:val="24"/>
          <w:szCs w:val="24"/>
        </w:rPr>
        <w:t>По видам, премии обычно делятся на:</w:t>
      </w:r>
    </w:p>
    <w:p w14:paraId="6C0CB159" w14:textId="569A8B19" w:rsidR="00B048EA" w:rsidRPr="00695C91" w:rsidRDefault="00B048EA" w:rsidP="00C44B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695C91">
        <w:rPr>
          <w:rFonts w:ascii="Times New Roman" w:hAnsi="Times New Roman" w:cs="Times New Roman"/>
          <w:sz w:val="24"/>
          <w:szCs w:val="24"/>
        </w:rPr>
        <w:t>постоянные, - предусмотренные системой оплаты труда и выплачиваемые с определенной периодичностью, например ежемесячные премии;</w:t>
      </w:r>
    </w:p>
    <w:p w14:paraId="3DFC81E4" w14:textId="2FEDFA7E" w:rsidR="00B048EA" w:rsidRPr="00695C91" w:rsidRDefault="00B048EA" w:rsidP="00C44B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695C91">
        <w:rPr>
          <w:rFonts w:ascii="Times New Roman" w:hAnsi="Times New Roman" w:cs="Times New Roman"/>
          <w:sz w:val="24"/>
          <w:szCs w:val="24"/>
        </w:rPr>
        <w:t>единовременные, - выплачиваемые за добросовестное выполнение работы или в связи с определенными событиями.</w:t>
      </w:r>
    </w:p>
    <w:p w14:paraId="1B0FEAA9" w14:textId="77777777" w:rsidR="00B048EA" w:rsidRPr="00695C91" w:rsidRDefault="00B048EA" w:rsidP="00C44B8E">
      <w:pPr>
        <w:spacing w:after="0" w:line="240" w:lineRule="auto"/>
        <w:ind w:firstLine="567"/>
        <w:jc w:val="both"/>
        <w:rPr>
          <w:rFonts w:ascii="Times New Roman" w:hAnsi="Times New Roman" w:cs="Times New Roman"/>
          <w:sz w:val="24"/>
          <w:szCs w:val="24"/>
        </w:rPr>
      </w:pPr>
      <w:r w:rsidRPr="00695C91">
        <w:rPr>
          <w:rFonts w:ascii="Times New Roman" w:hAnsi="Times New Roman" w:cs="Times New Roman"/>
          <w:sz w:val="24"/>
          <w:szCs w:val="24"/>
        </w:rPr>
        <w:t>Премии, как и другие составные части заработной платы, должны быть обоснованными.</w:t>
      </w:r>
    </w:p>
    <w:p w14:paraId="4CAA1F46" w14:textId="77777777" w:rsidR="00B048EA" w:rsidRPr="00695C91" w:rsidRDefault="00B048EA" w:rsidP="00C44B8E">
      <w:pPr>
        <w:spacing w:after="0" w:line="240" w:lineRule="auto"/>
        <w:ind w:firstLine="567"/>
        <w:jc w:val="both"/>
        <w:rPr>
          <w:rFonts w:ascii="Times New Roman" w:hAnsi="Times New Roman" w:cs="Times New Roman"/>
          <w:sz w:val="24"/>
          <w:szCs w:val="24"/>
        </w:rPr>
      </w:pPr>
      <w:r w:rsidRPr="00695C91">
        <w:rPr>
          <w:rFonts w:ascii="Times New Roman" w:hAnsi="Times New Roman" w:cs="Times New Roman"/>
          <w:sz w:val="24"/>
          <w:szCs w:val="24"/>
        </w:rPr>
        <w:t>Основанием для выплаты единовременных премий могут быть:</w:t>
      </w:r>
    </w:p>
    <w:p w14:paraId="357E9E04" w14:textId="77777777" w:rsidR="00B048EA" w:rsidRPr="00695C91" w:rsidRDefault="00B048EA" w:rsidP="00C44B8E">
      <w:pPr>
        <w:spacing w:after="0" w:line="240" w:lineRule="auto"/>
        <w:ind w:firstLine="567"/>
        <w:jc w:val="both"/>
        <w:rPr>
          <w:rFonts w:ascii="Times New Roman" w:hAnsi="Times New Roman" w:cs="Times New Roman"/>
          <w:sz w:val="24"/>
          <w:szCs w:val="24"/>
        </w:rPr>
      </w:pPr>
      <w:r w:rsidRPr="00695C91">
        <w:rPr>
          <w:rFonts w:ascii="Times New Roman" w:hAnsi="Times New Roman" w:cs="Times New Roman"/>
          <w:sz w:val="24"/>
          <w:szCs w:val="24"/>
        </w:rPr>
        <w:t>достижение работником определенных успехов или результатов в работе, направленных на развитие организации;</w:t>
      </w:r>
    </w:p>
    <w:p w14:paraId="5580D445" w14:textId="71DDEADC" w:rsidR="00B048EA" w:rsidRPr="00695C91" w:rsidRDefault="00C44B8E" w:rsidP="00C44B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B048EA" w:rsidRPr="00695C91">
        <w:rPr>
          <w:rFonts w:ascii="Times New Roman" w:hAnsi="Times New Roman" w:cs="Times New Roman"/>
          <w:sz w:val="24"/>
          <w:szCs w:val="24"/>
        </w:rPr>
        <w:t>стаж непрерывной работы в организации (20, 25, 30, 40 лет);</w:t>
      </w:r>
    </w:p>
    <w:p w14:paraId="4A5C4C95" w14:textId="1AC02AF2" w:rsidR="00B048EA" w:rsidRPr="00695C91" w:rsidRDefault="00C44B8E" w:rsidP="00C44B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B048EA" w:rsidRPr="00695C91">
        <w:rPr>
          <w:rFonts w:ascii="Times New Roman" w:hAnsi="Times New Roman" w:cs="Times New Roman"/>
          <w:sz w:val="24"/>
          <w:szCs w:val="24"/>
        </w:rPr>
        <w:t>поощрение в честь государственных и профессиональных праздников;</w:t>
      </w:r>
    </w:p>
    <w:p w14:paraId="51F2D116" w14:textId="00177B1C" w:rsidR="00B048EA" w:rsidRPr="00695C91" w:rsidRDefault="00C44B8E" w:rsidP="00C44B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B048EA" w:rsidRPr="00695C91">
        <w:rPr>
          <w:rFonts w:ascii="Times New Roman" w:hAnsi="Times New Roman" w:cs="Times New Roman"/>
          <w:sz w:val="24"/>
          <w:szCs w:val="24"/>
        </w:rPr>
        <w:t>поощрение в связи с наступлением знаменательных событий для организации или премируемого работника (юбилей, свадьба, рождение ребенка, выход на пенсию и другие значимые события).</w:t>
      </w:r>
    </w:p>
    <w:p w14:paraId="6B4C147A" w14:textId="77777777" w:rsidR="00B048EA" w:rsidRPr="00695C91" w:rsidRDefault="00B048EA" w:rsidP="00C44B8E">
      <w:pPr>
        <w:spacing w:after="0" w:line="240" w:lineRule="auto"/>
        <w:ind w:firstLine="567"/>
        <w:jc w:val="both"/>
        <w:rPr>
          <w:rFonts w:ascii="Times New Roman" w:hAnsi="Times New Roman" w:cs="Times New Roman"/>
          <w:sz w:val="24"/>
          <w:szCs w:val="24"/>
        </w:rPr>
      </w:pPr>
      <w:r w:rsidRPr="00695C91">
        <w:rPr>
          <w:rFonts w:ascii="Times New Roman" w:hAnsi="Times New Roman" w:cs="Times New Roman"/>
          <w:sz w:val="24"/>
          <w:szCs w:val="24"/>
        </w:rPr>
        <w:t>Также могут предусматриваться специальные премии, предполагающие выплату денежных сумм за выполнение особо важных для работодателя задач, вызванных форс-мажорными обстоятельствами или требующих реализации в сжатые сроки, а также за достижения, направленные на развитие деятельности организации или ее структурного подразделения, например за:</w:t>
      </w:r>
    </w:p>
    <w:p w14:paraId="60BA8434" w14:textId="3189825A" w:rsidR="00B048EA" w:rsidRPr="00695C91" w:rsidRDefault="009B33EC" w:rsidP="00C44B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B048EA" w:rsidRPr="00695C91">
        <w:rPr>
          <w:rFonts w:ascii="Times New Roman" w:hAnsi="Times New Roman" w:cs="Times New Roman"/>
          <w:sz w:val="24"/>
          <w:szCs w:val="24"/>
        </w:rPr>
        <w:t>устранение последствий аварий и иных чрезвычайных происшествий;</w:t>
      </w:r>
    </w:p>
    <w:p w14:paraId="6E6EB0B4" w14:textId="33924D94" w:rsidR="00B048EA" w:rsidRPr="00695C91" w:rsidRDefault="009B33EC" w:rsidP="00C44B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B048EA" w:rsidRPr="00695C91">
        <w:rPr>
          <w:rFonts w:ascii="Times New Roman" w:hAnsi="Times New Roman" w:cs="Times New Roman"/>
          <w:sz w:val="24"/>
          <w:szCs w:val="24"/>
        </w:rPr>
        <w:t>внедрение новых видов оборудования и технологий;</w:t>
      </w:r>
    </w:p>
    <w:p w14:paraId="277DE639" w14:textId="4BF1F351" w:rsidR="00B048EA" w:rsidRPr="00695C91" w:rsidRDefault="009B33EC" w:rsidP="00C44B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048EA" w:rsidRPr="00695C91">
        <w:rPr>
          <w:rFonts w:ascii="Times New Roman" w:hAnsi="Times New Roman" w:cs="Times New Roman"/>
          <w:sz w:val="24"/>
          <w:szCs w:val="24"/>
        </w:rPr>
        <w:t>внедрение новых видов продукции, услуг.</w:t>
      </w:r>
    </w:p>
    <w:p w14:paraId="23F5E3DD" w14:textId="77777777" w:rsidR="00B048EA" w:rsidRPr="00695C91" w:rsidRDefault="00B048EA" w:rsidP="00DF0AA3">
      <w:pPr>
        <w:spacing w:after="0" w:line="240" w:lineRule="auto"/>
        <w:jc w:val="both"/>
        <w:rPr>
          <w:rFonts w:ascii="Times New Roman" w:hAnsi="Times New Roman" w:cs="Times New Roman"/>
          <w:sz w:val="24"/>
          <w:szCs w:val="24"/>
        </w:rPr>
      </w:pPr>
      <w:r w:rsidRPr="00695C91">
        <w:rPr>
          <w:rFonts w:ascii="Times New Roman" w:hAnsi="Times New Roman" w:cs="Times New Roman"/>
          <w:sz w:val="24"/>
          <w:szCs w:val="24"/>
        </w:rPr>
        <w:t>Персональные надбавки – выплаты стимулирующего характера, производимые работнику сверх установленного должностного оклада (сдельной расценки), имеющие регулярный характер.</w:t>
      </w:r>
    </w:p>
    <w:p w14:paraId="2B334FE1" w14:textId="77777777" w:rsidR="00B048EA" w:rsidRPr="00695C91" w:rsidRDefault="00B048EA" w:rsidP="00DF0AA3">
      <w:pPr>
        <w:spacing w:after="0" w:line="240" w:lineRule="auto"/>
        <w:jc w:val="both"/>
        <w:rPr>
          <w:rFonts w:ascii="Times New Roman" w:hAnsi="Times New Roman" w:cs="Times New Roman"/>
          <w:sz w:val="24"/>
          <w:szCs w:val="24"/>
        </w:rPr>
      </w:pPr>
      <w:r w:rsidRPr="00695C91">
        <w:rPr>
          <w:rFonts w:ascii="Times New Roman" w:hAnsi="Times New Roman" w:cs="Times New Roman"/>
          <w:sz w:val="24"/>
          <w:szCs w:val="24"/>
        </w:rPr>
        <w:t>Критериями установления персональной надбавки могут быть:</w:t>
      </w:r>
    </w:p>
    <w:p w14:paraId="6A8C4639" w14:textId="77777777" w:rsidR="00B048EA" w:rsidRPr="00695C91" w:rsidRDefault="00B048EA" w:rsidP="00DF0A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95C91">
        <w:rPr>
          <w:rFonts w:ascii="Times New Roman" w:hAnsi="Times New Roman" w:cs="Times New Roman"/>
          <w:sz w:val="24"/>
          <w:szCs w:val="24"/>
        </w:rPr>
        <w:t>высокий уровень профессиональных знаний и практических навыков;</w:t>
      </w:r>
    </w:p>
    <w:p w14:paraId="226EF098" w14:textId="77777777" w:rsidR="00B048EA" w:rsidRPr="00695C91" w:rsidRDefault="00B048EA" w:rsidP="00DF0A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95C91">
        <w:rPr>
          <w:rFonts w:ascii="Times New Roman" w:hAnsi="Times New Roman" w:cs="Times New Roman"/>
          <w:sz w:val="24"/>
          <w:szCs w:val="24"/>
        </w:rPr>
        <w:t>проявление инициативы в работе, разработка и предложение инновационных подходов и методов решения производственных задач;</w:t>
      </w:r>
    </w:p>
    <w:p w14:paraId="1510C2AD" w14:textId="77777777" w:rsidR="00B048EA" w:rsidRPr="00695C91" w:rsidRDefault="00B048EA" w:rsidP="00DF0A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95C91">
        <w:rPr>
          <w:rFonts w:ascii="Times New Roman" w:hAnsi="Times New Roman" w:cs="Times New Roman"/>
          <w:sz w:val="24"/>
          <w:szCs w:val="24"/>
        </w:rPr>
        <w:t>оказание на</w:t>
      </w:r>
      <w:r>
        <w:rPr>
          <w:rFonts w:ascii="Times New Roman" w:hAnsi="Times New Roman" w:cs="Times New Roman"/>
          <w:sz w:val="24"/>
          <w:szCs w:val="24"/>
        </w:rPr>
        <w:t>ставнической помощи подчиненным</w:t>
      </w:r>
      <w:r w:rsidRPr="00695C91">
        <w:rPr>
          <w:rFonts w:ascii="Times New Roman" w:hAnsi="Times New Roman" w:cs="Times New Roman"/>
          <w:sz w:val="24"/>
          <w:szCs w:val="24"/>
        </w:rPr>
        <w:t>.</w:t>
      </w:r>
    </w:p>
    <w:p w14:paraId="6FCB38CF" w14:textId="53C706CA"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Трудовым законодательством не определены такие понятия, как «стимулирующие выплаты», «стимулирующие надбавки», «премия». Порядок определения размеров указанных выплат, их максимальные и минимальные пределы также не регламентируются.</w:t>
      </w:r>
    </w:p>
    <w:p w14:paraId="624F553C" w14:textId="77777777"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Статья 4 Трудового кодекса Республики Казахстан предусматривает основные принципы трудового законодательства, одним из которых является обеспечение права на вознаграждение за труд не ниже минимального размера заработной платы.</w:t>
      </w:r>
    </w:p>
    <w:p w14:paraId="1885B857" w14:textId="77777777"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В силу статьи 107 Трудового кодекса решение вопросов материального поощрения целиком и полностью возлагается на работодателей.</w:t>
      </w:r>
    </w:p>
    <w:p w14:paraId="5CFD9767" w14:textId="77777777"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Так, согласно указанной статье:</w:t>
      </w:r>
    </w:p>
    <w:p w14:paraId="07A6344C" w14:textId="77777777"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«Заработная плата работнику устанавливается трудовым договором в соответствии с действующими у работодателя системами оплаты труда. Система оплаты труда определяется условиями трудового, коллективного договоров и (или) актами работодателя.</w:t>
      </w:r>
    </w:p>
    <w:p w14:paraId="0E30EDFA" w14:textId="77777777"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Для усиления повышения заинтересованности работников в увеличении эффективности производства и качества выполняемых работ работодателем могут вводиться системы премирования и другие формы стимулирования труда, определенные условиями коллективного договора и (или) актами работодателя.»</w:t>
      </w:r>
    </w:p>
    <w:p w14:paraId="0626434D" w14:textId="77777777"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Под </w:t>
      </w:r>
      <w:hyperlink r:id="rId58" w:tgtFrame="_blank" w:history="1">
        <w:r w:rsidRPr="00DF0AA3">
          <w:rPr>
            <w:rStyle w:val="a7"/>
            <w:rFonts w:ascii="Times New Roman" w:hAnsi="Times New Roman" w:cs="Times New Roman"/>
            <w:sz w:val="24"/>
            <w:szCs w:val="24"/>
          </w:rPr>
          <w:t>актами работодателя</w:t>
        </w:r>
      </w:hyperlink>
      <w:r w:rsidRPr="00DF0AA3">
        <w:rPr>
          <w:rFonts w:ascii="Times New Roman" w:hAnsi="Times New Roman" w:cs="Times New Roman"/>
          <w:sz w:val="24"/>
          <w:szCs w:val="24"/>
        </w:rPr>
        <w:t> понимаются приказы, распоряжения, инструкции, правила, положения и другие внутренние нормативные документы организации.</w:t>
      </w:r>
    </w:p>
    <w:p w14:paraId="04F08C49" w14:textId="77777777"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Исходя из приведенных норм права можно сделать следующий вывод:</w:t>
      </w:r>
    </w:p>
    <w:p w14:paraId="1B427F8C" w14:textId="77777777"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Установление заработной платы не ниже минимального предела, определенного законодательством, это безусловное обязательство каждого работодателя. Тогда как материальное поощрение персонала является его правом, а не обязанностью. Это право может быть реализовано посредством применения различных стимулирующих компонентов, исходя из кадровых задач и экономических показателей деятельности организации.</w:t>
      </w:r>
    </w:p>
    <w:p w14:paraId="6123EC15" w14:textId="77777777"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Таким образом, законодательство не предусматривает условия и порядок применения выплат стимулирующего характера, а лишь определяет, что они могут входить в систему оплаты труда.</w:t>
      </w:r>
    </w:p>
    <w:p w14:paraId="3A24D3BF" w14:textId="77777777" w:rsidR="00DF0AA3" w:rsidRPr="00DF0AA3" w:rsidRDefault="00DF0AA3" w:rsidP="00DF0AA3">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Исключением являются случаи, когда конкретные виды премий и их размеры определены коллективным договором. В этом случае их выплата является обязанностью работодателя.</w:t>
      </w:r>
    </w:p>
    <w:p w14:paraId="42147F44" w14:textId="77777777" w:rsidR="00492365" w:rsidRPr="00DF0AA3" w:rsidRDefault="00492365" w:rsidP="00DF0AA3">
      <w:pPr>
        <w:spacing w:after="0" w:line="240" w:lineRule="auto"/>
        <w:jc w:val="both"/>
        <w:rPr>
          <w:rFonts w:ascii="Times New Roman" w:hAnsi="Times New Roman" w:cs="Times New Roman"/>
          <w:sz w:val="24"/>
          <w:szCs w:val="24"/>
        </w:rPr>
      </w:pPr>
    </w:p>
    <w:p w14:paraId="5B9A1952" w14:textId="77777777" w:rsidR="00DF0AA3" w:rsidRPr="00CB7400" w:rsidRDefault="00DF0AA3" w:rsidP="00DF0AA3">
      <w:pPr>
        <w:shd w:val="clear" w:color="auto" w:fill="FFFFFF"/>
        <w:spacing w:after="0" w:line="240" w:lineRule="auto"/>
        <w:jc w:val="both"/>
        <w:rPr>
          <w:rFonts w:ascii="Times New Roman" w:hAnsi="Times New Roman" w:cs="Times New Roman"/>
          <w:b/>
          <w:color w:val="000000"/>
          <w:sz w:val="24"/>
          <w:szCs w:val="24"/>
        </w:rPr>
      </w:pPr>
      <w:r w:rsidRPr="00CB7400">
        <w:rPr>
          <w:rFonts w:ascii="Times New Roman" w:hAnsi="Times New Roman" w:cs="Times New Roman"/>
          <w:b/>
          <w:color w:val="000000"/>
          <w:sz w:val="24"/>
          <w:szCs w:val="24"/>
        </w:rPr>
        <w:t>2. Характеристика основных элементов организации премиальных систем на предприятии</w:t>
      </w:r>
    </w:p>
    <w:p w14:paraId="0BC2EEE7" w14:textId="4CB41002" w:rsidR="00DF0AA3" w:rsidRPr="00DF0AA3" w:rsidRDefault="00DF0AA3" w:rsidP="00494910">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Основными элементами премиальной системы являются:</w:t>
      </w:r>
    </w:p>
    <w:p w14:paraId="5053D601" w14:textId="77777777" w:rsidR="00DF0AA3" w:rsidRPr="00DF0AA3" w:rsidRDefault="00DF0AA3" w:rsidP="00494910">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1) показатели и условия премирования, которые делятся на основные и дополнительные. Основные показатели определяются целью премиальной системы и условиями их выполнения. Дополнительные показатели выполняют корректирующую роль и не допускают, чтобы достижение основных показателей осуществлялось в ущерб другим сторонам деятельности. Показатели могут быть абсолютными, выраженными в натуральных, трудовых, стоимостных единицах измерения и относительными, выраженными в коэффициентах, процентах, индексах. Показатели премирования делятся на количественные и качественные. К количественным показателям относятся выполнение и перевыполнение производственных заданий, внедрение технически обоснованных норм и нормативов. Качественные показатели отражают снижение трудоемкости продукции, экономию сырья (топлива, энергии), коэффициент качества труда;</w:t>
      </w:r>
    </w:p>
    <w:p w14:paraId="3B45C625" w14:textId="77777777" w:rsidR="00DF0AA3" w:rsidRPr="00DF0AA3" w:rsidRDefault="00DF0AA3" w:rsidP="00494910">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2) источники выплаты премий (фонд заработной платы, прибыль предприятия, экономия оборотных средств, сырья, материалов, топлива и энергии);</w:t>
      </w:r>
    </w:p>
    <w:p w14:paraId="7ECF54DA" w14:textId="77777777" w:rsidR="00DF0AA3" w:rsidRPr="00DF0AA3" w:rsidRDefault="00DF0AA3" w:rsidP="00494910">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3) шкала премирования, которая увязывает выполнение и невыполнение конкретных показателей и условий с размером (%) премии, величиной его повышения (понижения);</w:t>
      </w:r>
    </w:p>
    <w:p w14:paraId="72F7201C" w14:textId="77777777" w:rsidR="00DF0AA3" w:rsidRPr="00DF0AA3" w:rsidRDefault="00DF0AA3" w:rsidP="00494910">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4) круг прем ируем ых, т.е. категорию работников, поощряемых по данной премиальной системе;</w:t>
      </w:r>
    </w:p>
    <w:p w14:paraId="6F251CA2" w14:textId="6BBB4504" w:rsidR="00DF0AA3" w:rsidRDefault="00DF0AA3" w:rsidP="00494910">
      <w:pPr>
        <w:spacing w:after="0" w:line="240" w:lineRule="auto"/>
        <w:ind w:firstLine="567"/>
        <w:jc w:val="both"/>
        <w:rPr>
          <w:rFonts w:ascii="Times New Roman" w:hAnsi="Times New Roman" w:cs="Times New Roman"/>
          <w:sz w:val="24"/>
          <w:szCs w:val="24"/>
        </w:rPr>
      </w:pPr>
      <w:r w:rsidRPr="00DF0AA3">
        <w:rPr>
          <w:rFonts w:ascii="Times New Roman" w:hAnsi="Times New Roman" w:cs="Times New Roman"/>
          <w:sz w:val="24"/>
          <w:szCs w:val="24"/>
        </w:rPr>
        <w:t>5) п ер и о д ич н о с т ь пр ем up о вания (может осуществляться за месяц, квартал, полугодие, год и зависеть от особенностей организации производства, действующего учета и отчетности).</w:t>
      </w:r>
    </w:p>
    <w:p w14:paraId="40DB9B67" w14:textId="77777777" w:rsidR="00787002" w:rsidRPr="00787002" w:rsidRDefault="00787002" w:rsidP="008460E1">
      <w:pPr>
        <w:spacing w:after="0" w:line="240" w:lineRule="auto"/>
        <w:ind w:firstLine="426"/>
        <w:jc w:val="both"/>
        <w:rPr>
          <w:rFonts w:ascii="Times New Roman" w:hAnsi="Times New Roman" w:cs="Times New Roman"/>
          <w:sz w:val="24"/>
          <w:szCs w:val="24"/>
        </w:rPr>
      </w:pPr>
      <w:r w:rsidRPr="00787002">
        <w:rPr>
          <w:rFonts w:ascii="Times New Roman" w:hAnsi="Times New Roman" w:cs="Times New Roman"/>
          <w:sz w:val="24"/>
          <w:szCs w:val="24"/>
        </w:rPr>
        <w:t>При разработке положений о премировании на предприятии необходимо предусмотреть в них принцип трехступенчатости, согласно которому необходимо:</w:t>
      </w:r>
    </w:p>
    <w:p w14:paraId="43E596C2" w14:textId="77777777" w:rsidR="00787002" w:rsidRPr="00787002" w:rsidRDefault="00787002" w:rsidP="008460E1">
      <w:pPr>
        <w:spacing w:after="0" w:line="240" w:lineRule="auto"/>
        <w:ind w:firstLine="426"/>
        <w:jc w:val="both"/>
        <w:rPr>
          <w:rFonts w:ascii="Times New Roman" w:hAnsi="Times New Roman" w:cs="Times New Roman"/>
          <w:sz w:val="24"/>
          <w:szCs w:val="24"/>
        </w:rPr>
      </w:pPr>
      <w:r w:rsidRPr="00787002">
        <w:rPr>
          <w:rFonts w:ascii="Times New Roman" w:hAnsi="Times New Roman" w:cs="Times New Roman"/>
          <w:sz w:val="24"/>
          <w:szCs w:val="24"/>
        </w:rPr>
        <w:t>• на первой ступени начислять премию за выполнение показателей, характеризующих деятельность всего предприятия;</w:t>
      </w:r>
    </w:p>
    <w:p w14:paraId="59D5703C" w14:textId="77777777" w:rsidR="00787002" w:rsidRPr="00787002" w:rsidRDefault="00787002" w:rsidP="008460E1">
      <w:pPr>
        <w:spacing w:after="0" w:line="240" w:lineRule="auto"/>
        <w:ind w:firstLine="426"/>
        <w:jc w:val="both"/>
        <w:rPr>
          <w:rFonts w:ascii="Times New Roman" w:hAnsi="Times New Roman" w:cs="Times New Roman"/>
          <w:sz w:val="24"/>
          <w:szCs w:val="24"/>
        </w:rPr>
      </w:pPr>
      <w:r w:rsidRPr="00787002">
        <w:rPr>
          <w:rFonts w:ascii="Times New Roman" w:hAnsi="Times New Roman" w:cs="Times New Roman"/>
          <w:sz w:val="24"/>
          <w:szCs w:val="24"/>
        </w:rPr>
        <w:t>• на второй ступени при премировании в структурных подразделениях использовать показатели, характеризующие их деятельность;</w:t>
      </w:r>
    </w:p>
    <w:p w14:paraId="6C3F8CE1" w14:textId="77777777" w:rsidR="00787002" w:rsidRPr="00787002" w:rsidRDefault="00787002" w:rsidP="008460E1">
      <w:pPr>
        <w:spacing w:after="0" w:line="240" w:lineRule="auto"/>
        <w:ind w:firstLine="426"/>
        <w:jc w:val="both"/>
        <w:rPr>
          <w:rFonts w:ascii="Times New Roman" w:hAnsi="Times New Roman" w:cs="Times New Roman"/>
          <w:sz w:val="24"/>
          <w:szCs w:val="24"/>
        </w:rPr>
      </w:pPr>
      <w:r w:rsidRPr="00787002">
        <w:rPr>
          <w:rFonts w:ascii="Times New Roman" w:hAnsi="Times New Roman" w:cs="Times New Roman"/>
          <w:sz w:val="24"/>
          <w:szCs w:val="24"/>
        </w:rPr>
        <w:t>• на третьей ступени использовать премии за выполнение индивидуальных показателей, характеризующих эффективность трудовой деятельности отдельного работника.</w:t>
      </w:r>
    </w:p>
    <w:p w14:paraId="6CA4EB12" w14:textId="4CD92491" w:rsidR="00787002" w:rsidRPr="00DF0AA3" w:rsidRDefault="00787002" w:rsidP="00787002">
      <w:pPr>
        <w:spacing w:after="0" w:line="240" w:lineRule="auto"/>
        <w:ind w:firstLine="426"/>
        <w:jc w:val="both"/>
        <w:rPr>
          <w:rFonts w:ascii="Times New Roman" w:hAnsi="Times New Roman" w:cs="Times New Roman"/>
          <w:sz w:val="24"/>
          <w:szCs w:val="24"/>
        </w:rPr>
      </w:pPr>
      <w:r w:rsidRPr="00787002">
        <w:rPr>
          <w:rFonts w:ascii="Times New Roman" w:hAnsi="Times New Roman" w:cs="Times New Roman"/>
          <w:sz w:val="24"/>
          <w:szCs w:val="24"/>
        </w:rPr>
        <w:t>Премирование за основные результаты производственной деятельности может быть индивидуальным и коллективным. Индивидуальное премирование применяется там, где стимулируется умение работать на специальном оборудовании, требующем особых навыков и т.д. Коллективное премирование необходимо для создания заинтересованности членов трудового коллектива в общих результатах работы бригады, участка, цеха. Распределение общей премии трудовой коллектив осуществляет самостоятельно</w:t>
      </w:r>
    </w:p>
    <w:p w14:paraId="2F745A20"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Премии могут быть установлены:</w:t>
      </w:r>
    </w:p>
    <w:p w14:paraId="1DB23CCB"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в фиксированной сумме;</w:t>
      </w:r>
    </w:p>
    <w:p w14:paraId="59D2EFF1"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в процентном соотношении к должностному окладу;</w:t>
      </w:r>
    </w:p>
    <w:p w14:paraId="0C4BD33C"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в иной форме по усмотрению работодателя.</w:t>
      </w:r>
    </w:p>
    <w:p w14:paraId="53F360BD"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Такой же подход применим к стимулирующим надбавкам.</w:t>
      </w:r>
    </w:p>
    <w:p w14:paraId="3AD3187D"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Размеры стимулирующих выплат законодательством не регулируются. Однако это не означает, что в вопросах материального поощрения работодатель вправе руководствоваться исключительно собственными мотивами и предпочтениями.</w:t>
      </w:r>
    </w:p>
    <w:p w14:paraId="4F5F477B"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Трудовым кодексом Республики Казахстан предусмотрены определенные правила и ограничения, которые должны соблюдаться всеми работодателями, вне зависимости формы собственности и ведомственной принадлежности, в частности:</w:t>
      </w:r>
    </w:p>
    <w:p w14:paraId="15460BE2"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1. Должны быть соблюдены основные гарантии и права работников в сфере труда, в том числе:</w:t>
      </w:r>
    </w:p>
    <w:p w14:paraId="3B429A8B"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равенство прав и возможностей работников;</w:t>
      </w:r>
    </w:p>
    <w:p w14:paraId="052F9E3E"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равная оплата за равный труд без какой-либо дискриминации. &lt;пп. 15) п. 1 ст. 22, пп. 8 ст. 4 ТК РК&gt;</w:t>
      </w:r>
    </w:p>
    <w:p w14:paraId="500F5975" w14:textId="77777777" w:rsidR="00DF0AA3" w:rsidRPr="00DF0AA3" w:rsidRDefault="00DF0AA3" w:rsidP="0078700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При решении вопросов премирования, соблюдение принципа справедливого вознаграждения за труд является одной из основных задач. </w:t>
      </w:r>
    </w:p>
    <w:p w14:paraId="11E14094" w14:textId="2B974F77" w:rsidR="00DF0AA3" w:rsidRDefault="00DF0AA3" w:rsidP="00913CC2">
      <w:pPr>
        <w:spacing w:after="0" w:line="240" w:lineRule="auto"/>
        <w:ind w:firstLine="426"/>
        <w:jc w:val="both"/>
        <w:rPr>
          <w:rFonts w:ascii="Times New Roman" w:hAnsi="Times New Roman" w:cs="Times New Roman"/>
          <w:sz w:val="24"/>
          <w:szCs w:val="24"/>
        </w:rPr>
      </w:pPr>
      <w:r w:rsidRPr="00DF0AA3">
        <w:rPr>
          <w:rFonts w:ascii="Times New Roman" w:hAnsi="Times New Roman" w:cs="Times New Roman"/>
          <w:sz w:val="24"/>
          <w:szCs w:val="24"/>
        </w:rPr>
        <w:t>Например, премии в честь государственных или профессиональных праздников рекомендуется выплачивать в одинаковом размере всем членам коллектива, поскольку основание премирования не связано с занимаемыми должностями или результатами работы.Премирование, равно как и другие меры материального стимулирования, играют большую роль в повышении эффективности, качества и производительности труда. Однако непродуманное применение поощрительных мер может спровоцировать конфликты в коллективе, что в свою очередь неблагоприятно скажется на рабочей обстановке.</w:t>
      </w:r>
    </w:p>
    <w:p w14:paraId="66D0606B" w14:textId="29FB6A0A" w:rsidR="00913CC2" w:rsidRDefault="00913CC2" w:rsidP="00913CC2">
      <w:pPr>
        <w:spacing w:after="0" w:line="240" w:lineRule="auto"/>
        <w:ind w:firstLine="426"/>
        <w:jc w:val="both"/>
        <w:rPr>
          <w:rFonts w:ascii="Times New Roman" w:hAnsi="Times New Roman" w:cs="Times New Roman"/>
          <w:sz w:val="24"/>
          <w:szCs w:val="24"/>
        </w:rPr>
      </w:pPr>
    </w:p>
    <w:p w14:paraId="2D1FBE7A" w14:textId="656E1BA0" w:rsidR="00913CC2" w:rsidRDefault="00913CC2" w:rsidP="003F7E4D">
      <w:pPr>
        <w:spacing w:after="0" w:line="240" w:lineRule="auto"/>
        <w:ind w:firstLine="426"/>
        <w:jc w:val="center"/>
        <w:rPr>
          <w:rFonts w:ascii="Times New Roman" w:hAnsi="Times New Roman" w:cs="Times New Roman"/>
          <w:b/>
          <w:sz w:val="24"/>
          <w:szCs w:val="24"/>
        </w:rPr>
      </w:pPr>
      <w:r w:rsidRPr="00765AA9">
        <w:rPr>
          <w:rFonts w:ascii="Times New Roman" w:hAnsi="Times New Roman" w:cs="Times New Roman"/>
          <w:b/>
          <w:sz w:val="24"/>
          <w:szCs w:val="24"/>
        </w:rPr>
        <w:t>Контрольные вопросы</w:t>
      </w:r>
    </w:p>
    <w:p w14:paraId="25FC824C" w14:textId="77777777" w:rsidR="00765AA9" w:rsidRPr="00765AA9" w:rsidRDefault="00765AA9" w:rsidP="00913CC2">
      <w:pPr>
        <w:spacing w:after="0" w:line="240" w:lineRule="auto"/>
        <w:ind w:firstLine="426"/>
        <w:jc w:val="both"/>
        <w:rPr>
          <w:rFonts w:ascii="Times New Roman" w:hAnsi="Times New Roman" w:cs="Times New Roman"/>
          <w:b/>
          <w:sz w:val="24"/>
          <w:szCs w:val="24"/>
        </w:rPr>
      </w:pPr>
    </w:p>
    <w:p w14:paraId="531C3ABE" w14:textId="22E52D76" w:rsidR="00655EE3" w:rsidRDefault="0055142E" w:rsidP="007A172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695C91">
        <w:rPr>
          <w:rFonts w:ascii="Times New Roman" w:hAnsi="Times New Roman" w:cs="Times New Roman"/>
          <w:sz w:val="24"/>
          <w:szCs w:val="24"/>
        </w:rPr>
        <w:t>По</w:t>
      </w:r>
      <w:r>
        <w:rPr>
          <w:rFonts w:ascii="Times New Roman" w:hAnsi="Times New Roman" w:cs="Times New Roman"/>
          <w:sz w:val="24"/>
          <w:szCs w:val="24"/>
        </w:rPr>
        <w:t xml:space="preserve"> каким  видам </w:t>
      </w:r>
      <w:r w:rsidRPr="00695C91">
        <w:rPr>
          <w:rFonts w:ascii="Times New Roman" w:hAnsi="Times New Roman" w:cs="Times New Roman"/>
          <w:sz w:val="24"/>
          <w:szCs w:val="24"/>
        </w:rPr>
        <w:t xml:space="preserve">премии </w:t>
      </w:r>
      <w:r>
        <w:rPr>
          <w:rFonts w:ascii="Times New Roman" w:hAnsi="Times New Roman" w:cs="Times New Roman"/>
          <w:sz w:val="24"/>
          <w:szCs w:val="24"/>
        </w:rPr>
        <w:t xml:space="preserve"> делятся ?</w:t>
      </w:r>
    </w:p>
    <w:p w14:paraId="4D0DCB87" w14:textId="4B0329F4" w:rsidR="0055142E" w:rsidRDefault="0055142E" w:rsidP="007A172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E4134">
        <w:rPr>
          <w:rFonts w:ascii="Times New Roman" w:hAnsi="Times New Roman" w:cs="Times New Roman"/>
          <w:sz w:val="24"/>
          <w:szCs w:val="24"/>
        </w:rPr>
        <w:t xml:space="preserve">Что является основанием </w:t>
      </w:r>
      <w:r w:rsidR="00EE4134" w:rsidRPr="00695C91">
        <w:rPr>
          <w:rFonts w:ascii="Times New Roman" w:hAnsi="Times New Roman" w:cs="Times New Roman"/>
          <w:sz w:val="24"/>
          <w:szCs w:val="24"/>
        </w:rPr>
        <w:t>для выплаты единовременных премий</w:t>
      </w:r>
      <w:r w:rsidR="00EE4134">
        <w:rPr>
          <w:rFonts w:ascii="Times New Roman" w:hAnsi="Times New Roman" w:cs="Times New Roman"/>
          <w:sz w:val="24"/>
          <w:szCs w:val="24"/>
        </w:rPr>
        <w:t>?</w:t>
      </w:r>
    </w:p>
    <w:p w14:paraId="536D516D" w14:textId="33AA0BCA" w:rsidR="00EE4134" w:rsidRDefault="00EE4134" w:rsidP="007A172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3.За Какие достижения назначают  </w:t>
      </w:r>
      <w:r w:rsidRPr="00695C91">
        <w:rPr>
          <w:rFonts w:ascii="Times New Roman" w:hAnsi="Times New Roman" w:cs="Times New Roman"/>
          <w:sz w:val="24"/>
          <w:szCs w:val="24"/>
        </w:rPr>
        <w:t>специальные премии</w:t>
      </w:r>
      <w:r>
        <w:rPr>
          <w:rFonts w:ascii="Times New Roman" w:hAnsi="Times New Roman" w:cs="Times New Roman"/>
          <w:sz w:val="24"/>
          <w:szCs w:val="24"/>
        </w:rPr>
        <w:t>?</w:t>
      </w:r>
    </w:p>
    <w:p w14:paraId="1D930067" w14:textId="25F55E76" w:rsidR="00EE4134" w:rsidRDefault="00EE4134" w:rsidP="007A172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4.Перечислите критери </w:t>
      </w:r>
      <w:r w:rsidRPr="00695C91">
        <w:rPr>
          <w:rFonts w:ascii="Times New Roman" w:hAnsi="Times New Roman" w:cs="Times New Roman"/>
          <w:sz w:val="24"/>
          <w:szCs w:val="24"/>
        </w:rPr>
        <w:t>установления персональной надбавки</w:t>
      </w:r>
      <w:r>
        <w:rPr>
          <w:rFonts w:ascii="Times New Roman" w:hAnsi="Times New Roman" w:cs="Times New Roman"/>
          <w:sz w:val="24"/>
          <w:szCs w:val="24"/>
        </w:rPr>
        <w:t>?</w:t>
      </w:r>
    </w:p>
    <w:p w14:paraId="51359E25" w14:textId="2A0B7A62" w:rsidR="00EE4134" w:rsidRDefault="00EE4134" w:rsidP="007A172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124C26">
        <w:rPr>
          <w:rFonts w:ascii="Times New Roman" w:hAnsi="Times New Roman" w:cs="Times New Roman"/>
          <w:sz w:val="24"/>
          <w:szCs w:val="24"/>
        </w:rPr>
        <w:t xml:space="preserve"> </w:t>
      </w:r>
      <w:r w:rsidR="00430C4D">
        <w:rPr>
          <w:rFonts w:ascii="Times New Roman" w:hAnsi="Times New Roman" w:cs="Times New Roman"/>
          <w:sz w:val="24"/>
          <w:szCs w:val="24"/>
        </w:rPr>
        <w:t>Какую роль</w:t>
      </w:r>
      <w:r w:rsidR="00430C4D" w:rsidRPr="00430C4D">
        <w:rPr>
          <w:rFonts w:ascii="Times New Roman" w:hAnsi="Times New Roman" w:cs="Times New Roman"/>
          <w:sz w:val="24"/>
          <w:szCs w:val="24"/>
        </w:rPr>
        <w:t xml:space="preserve"> </w:t>
      </w:r>
      <w:r w:rsidR="00430C4D" w:rsidRPr="00DF0AA3">
        <w:rPr>
          <w:rFonts w:ascii="Times New Roman" w:hAnsi="Times New Roman" w:cs="Times New Roman"/>
          <w:sz w:val="24"/>
          <w:szCs w:val="24"/>
        </w:rPr>
        <w:t>в повышении эффективности, качества и производительности труда</w:t>
      </w:r>
      <w:r w:rsidR="00430C4D">
        <w:rPr>
          <w:rFonts w:ascii="Times New Roman" w:hAnsi="Times New Roman" w:cs="Times New Roman"/>
          <w:sz w:val="24"/>
          <w:szCs w:val="24"/>
        </w:rPr>
        <w:t xml:space="preserve">  играет </w:t>
      </w:r>
      <w:r w:rsidRPr="00DF0AA3">
        <w:rPr>
          <w:rFonts w:ascii="Times New Roman" w:hAnsi="Times New Roman" w:cs="Times New Roman"/>
          <w:sz w:val="24"/>
          <w:szCs w:val="24"/>
        </w:rPr>
        <w:t>материаль</w:t>
      </w:r>
      <w:r w:rsidR="00430C4D">
        <w:rPr>
          <w:rFonts w:ascii="Times New Roman" w:hAnsi="Times New Roman" w:cs="Times New Roman"/>
          <w:sz w:val="24"/>
          <w:szCs w:val="24"/>
        </w:rPr>
        <w:t>ное поощрение персонала ?</w:t>
      </w:r>
    </w:p>
    <w:p w14:paraId="5D36241F" w14:textId="77777777" w:rsidR="00494910" w:rsidRDefault="00494910" w:rsidP="007A172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6.Назовите основные элементы</w:t>
      </w:r>
      <w:r w:rsidRPr="00DF0AA3">
        <w:rPr>
          <w:rFonts w:ascii="Times New Roman" w:hAnsi="Times New Roman" w:cs="Times New Roman"/>
          <w:sz w:val="24"/>
          <w:szCs w:val="24"/>
        </w:rPr>
        <w:t xml:space="preserve"> премиальной системы</w:t>
      </w:r>
      <w:r>
        <w:rPr>
          <w:rFonts w:ascii="Times New Roman" w:hAnsi="Times New Roman" w:cs="Times New Roman"/>
          <w:sz w:val="24"/>
          <w:szCs w:val="24"/>
        </w:rPr>
        <w:t>?</w:t>
      </w:r>
    </w:p>
    <w:p w14:paraId="1562BE85" w14:textId="67FC7EC6" w:rsidR="00494910" w:rsidRDefault="00494910" w:rsidP="007A172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9B69B3">
        <w:rPr>
          <w:rFonts w:ascii="Times New Roman" w:hAnsi="Times New Roman" w:cs="Times New Roman"/>
          <w:sz w:val="24"/>
          <w:szCs w:val="24"/>
        </w:rPr>
        <w:t>П</w:t>
      </w:r>
      <w:r w:rsidRPr="00DF0AA3">
        <w:rPr>
          <w:rFonts w:ascii="Times New Roman" w:hAnsi="Times New Roman" w:cs="Times New Roman"/>
          <w:sz w:val="24"/>
          <w:szCs w:val="24"/>
        </w:rPr>
        <w:t>оказатели и условия премирования, которые делятся на основные и дополнительные. </w:t>
      </w:r>
    </w:p>
    <w:p w14:paraId="2451C82A" w14:textId="2CBCCC1A" w:rsidR="00913CC2" w:rsidRDefault="00B72EB4" w:rsidP="007A172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7A1726" w:rsidRPr="007A1726">
        <w:rPr>
          <w:rFonts w:ascii="Times New Roman" w:hAnsi="Times New Roman" w:cs="Times New Roman"/>
          <w:sz w:val="24"/>
          <w:szCs w:val="24"/>
        </w:rPr>
        <w:t xml:space="preserve"> </w:t>
      </w:r>
      <w:r w:rsidR="007A1726">
        <w:rPr>
          <w:rFonts w:ascii="Times New Roman" w:hAnsi="Times New Roman" w:cs="Times New Roman"/>
          <w:sz w:val="24"/>
          <w:szCs w:val="24"/>
        </w:rPr>
        <w:t xml:space="preserve"> Как устанвливаются п</w:t>
      </w:r>
      <w:r w:rsidR="007A1726" w:rsidRPr="00DF0AA3">
        <w:rPr>
          <w:rFonts w:ascii="Times New Roman" w:hAnsi="Times New Roman" w:cs="Times New Roman"/>
          <w:sz w:val="24"/>
          <w:szCs w:val="24"/>
        </w:rPr>
        <w:t xml:space="preserve">ремии </w:t>
      </w:r>
      <w:r w:rsidR="007A1726">
        <w:rPr>
          <w:rFonts w:ascii="Times New Roman" w:hAnsi="Times New Roman" w:cs="Times New Roman"/>
          <w:sz w:val="24"/>
          <w:szCs w:val="24"/>
        </w:rPr>
        <w:t>?</w:t>
      </w:r>
    </w:p>
    <w:p w14:paraId="61EECE18" w14:textId="21970C7D" w:rsidR="007A1726" w:rsidRDefault="007A1726" w:rsidP="007A172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9.Назовите основную</w:t>
      </w:r>
      <w:r w:rsidRPr="00DF0AA3">
        <w:rPr>
          <w:rFonts w:ascii="Times New Roman" w:hAnsi="Times New Roman" w:cs="Times New Roman"/>
          <w:sz w:val="24"/>
          <w:szCs w:val="24"/>
        </w:rPr>
        <w:t xml:space="preserve"> задач</w:t>
      </w:r>
      <w:r>
        <w:rPr>
          <w:rFonts w:ascii="Times New Roman" w:hAnsi="Times New Roman" w:cs="Times New Roman"/>
          <w:sz w:val="24"/>
          <w:szCs w:val="24"/>
        </w:rPr>
        <w:t>у</w:t>
      </w:r>
      <w:r w:rsidRPr="007A1726">
        <w:rPr>
          <w:rFonts w:ascii="Times New Roman" w:hAnsi="Times New Roman" w:cs="Times New Roman"/>
          <w:sz w:val="24"/>
          <w:szCs w:val="24"/>
        </w:rPr>
        <w:t xml:space="preserve"> </w:t>
      </w:r>
      <w:r>
        <w:rPr>
          <w:rFonts w:ascii="Times New Roman" w:hAnsi="Times New Roman" w:cs="Times New Roman"/>
          <w:sz w:val="24"/>
          <w:szCs w:val="24"/>
        </w:rPr>
        <w:t>п</w:t>
      </w:r>
      <w:r w:rsidRPr="00DF0AA3">
        <w:rPr>
          <w:rFonts w:ascii="Times New Roman" w:hAnsi="Times New Roman" w:cs="Times New Roman"/>
          <w:sz w:val="24"/>
          <w:szCs w:val="24"/>
        </w:rPr>
        <w:t>ри решении вопросов премирования</w:t>
      </w:r>
      <w:r>
        <w:rPr>
          <w:rFonts w:ascii="Times New Roman" w:hAnsi="Times New Roman" w:cs="Times New Roman"/>
          <w:sz w:val="24"/>
          <w:szCs w:val="24"/>
        </w:rPr>
        <w:t>?</w:t>
      </w:r>
    </w:p>
    <w:p w14:paraId="3AC6D3F4" w14:textId="6B6C8D8C" w:rsidR="007A1726" w:rsidRDefault="007A1726" w:rsidP="007A172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В каких случаях применяется </w:t>
      </w:r>
      <w:r w:rsidRPr="007A1726">
        <w:rPr>
          <w:rFonts w:ascii="Times New Roman" w:hAnsi="Times New Roman" w:cs="Times New Roman"/>
          <w:sz w:val="24"/>
          <w:szCs w:val="24"/>
        </w:rPr>
        <w:t xml:space="preserve"> </w:t>
      </w:r>
      <w:r>
        <w:rPr>
          <w:rFonts w:ascii="Times New Roman" w:hAnsi="Times New Roman" w:cs="Times New Roman"/>
          <w:sz w:val="24"/>
          <w:szCs w:val="24"/>
        </w:rPr>
        <w:t>и</w:t>
      </w:r>
      <w:r w:rsidRPr="00787002">
        <w:rPr>
          <w:rFonts w:ascii="Times New Roman" w:hAnsi="Times New Roman" w:cs="Times New Roman"/>
          <w:sz w:val="24"/>
          <w:szCs w:val="24"/>
        </w:rPr>
        <w:t>ндивидуальное премирование </w:t>
      </w:r>
      <w:r>
        <w:rPr>
          <w:rFonts w:ascii="Times New Roman" w:hAnsi="Times New Roman" w:cs="Times New Roman"/>
          <w:sz w:val="24"/>
          <w:szCs w:val="24"/>
        </w:rPr>
        <w:t>?</w:t>
      </w:r>
    </w:p>
    <w:p w14:paraId="79635D74" w14:textId="789DC241" w:rsidR="00913CC2" w:rsidRDefault="00913CC2" w:rsidP="00D936F8">
      <w:pPr>
        <w:shd w:val="clear" w:color="auto" w:fill="FFFFFF"/>
        <w:rPr>
          <w:rFonts w:ascii="Times New Roman" w:hAnsi="Times New Roman" w:cs="Times New Roman"/>
          <w:sz w:val="24"/>
          <w:szCs w:val="24"/>
        </w:rPr>
      </w:pPr>
    </w:p>
    <w:p w14:paraId="3C81C20B" w14:textId="3B1D6B43" w:rsidR="00913CC2" w:rsidRDefault="00913CC2" w:rsidP="00655EE3">
      <w:pPr>
        <w:shd w:val="clear" w:color="auto" w:fill="FFFFFF"/>
        <w:spacing w:after="0" w:line="240" w:lineRule="auto"/>
        <w:jc w:val="both"/>
        <w:rPr>
          <w:rFonts w:ascii="Times New Roman" w:hAnsi="Times New Roman" w:cs="Times New Roman"/>
          <w:b/>
          <w:color w:val="000000"/>
          <w:sz w:val="28"/>
          <w:szCs w:val="28"/>
        </w:rPr>
      </w:pPr>
    </w:p>
    <w:p w14:paraId="6EA4783D" w14:textId="55DD57B7" w:rsidR="00655EE3" w:rsidRPr="00655EE3" w:rsidRDefault="00655EE3" w:rsidP="00655EE3">
      <w:pPr>
        <w:shd w:val="clear" w:color="auto" w:fill="FFFFFF"/>
        <w:spacing w:after="0" w:line="240" w:lineRule="auto"/>
        <w:jc w:val="both"/>
        <w:rPr>
          <w:rFonts w:ascii="Times New Roman" w:hAnsi="Times New Roman" w:cs="Times New Roman"/>
          <w:b/>
          <w:color w:val="000000"/>
          <w:sz w:val="28"/>
          <w:szCs w:val="28"/>
        </w:rPr>
      </w:pPr>
      <w:r w:rsidRPr="00655EE3">
        <w:rPr>
          <w:rFonts w:ascii="Times New Roman" w:hAnsi="Times New Roman" w:cs="Times New Roman"/>
          <w:b/>
          <w:color w:val="000000"/>
          <w:sz w:val="28"/>
          <w:szCs w:val="28"/>
        </w:rPr>
        <w:t xml:space="preserve">Лекция 27 </w:t>
      </w:r>
    </w:p>
    <w:p w14:paraId="36A5AFED" w14:textId="77777777" w:rsidR="00655EE3" w:rsidRPr="00655EE3" w:rsidRDefault="00655EE3" w:rsidP="00655EE3">
      <w:pPr>
        <w:shd w:val="clear" w:color="auto" w:fill="FFFFFF"/>
        <w:spacing w:after="0" w:line="240" w:lineRule="auto"/>
        <w:jc w:val="both"/>
        <w:rPr>
          <w:rFonts w:ascii="Times New Roman" w:hAnsi="Times New Roman" w:cs="Times New Roman"/>
          <w:b/>
          <w:color w:val="000000"/>
          <w:sz w:val="28"/>
          <w:szCs w:val="28"/>
        </w:rPr>
      </w:pPr>
      <w:r w:rsidRPr="00655EE3">
        <w:rPr>
          <w:rFonts w:ascii="Times New Roman" w:hAnsi="Times New Roman" w:cs="Times New Roman"/>
          <w:b/>
          <w:color w:val="000000"/>
          <w:sz w:val="28"/>
          <w:szCs w:val="28"/>
        </w:rPr>
        <w:t>1.Особенности системы премирования работников на основе показателей KPI.</w:t>
      </w:r>
    </w:p>
    <w:p w14:paraId="2965C995" w14:textId="0D5AE301" w:rsidR="00655EE3" w:rsidRPr="00655EE3" w:rsidRDefault="00655EE3" w:rsidP="00655EE3">
      <w:pPr>
        <w:shd w:val="clear" w:color="auto" w:fill="FFFFFF"/>
        <w:spacing w:after="0" w:line="240" w:lineRule="auto"/>
        <w:jc w:val="both"/>
        <w:rPr>
          <w:rFonts w:ascii="Times New Roman" w:eastAsia="Times New Roman" w:hAnsi="Times New Roman" w:cs="Times New Roman"/>
          <w:b/>
          <w:sz w:val="28"/>
          <w:szCs w:val="28"/>
        </w:rPr>
      </w:pPr>
      <w:r w:rsidRPr="00655EE3">
        <w:rPr>
          <w:rFonts w:ascii="Times New Roman" w:hAnsi="Times New Roman" w:cs="Times New Roman"/>
          <w:b/>
          <w:color w:val="000000"/>
          <w:sz w:val="28"/>
          <w:szCs w:val="28"/>
        </w:rPr>
        <w:t>2.Управление по целям и выбор ключевых показателей эффективности (KPI).</w:t>
      </w:r>
    </w:p>
    <w:p w14:paraId="241E5380" w14:textId="77777777" w:rsidR="00655EE3" w:rsidRDefault="00655EE3" w:rsidP="00655EE3">
      <w:pPr>
        <w:shd w:val="clear" w:color="auto" w:fill="FFFFFF"/>
        <w:spacing w:after="0" w:line="240" w:lineRule="auto"/>
        <w:jc w:val="both"/>
        <w:rPr>
          <w:rFonts w:ascii="Times New Roman" w:hAnsi="Times New Roman" w:cs="Times New Roman"/>
          <w:b/>
          <w:color w:val="000000"/>
          <w:sz w:val="24"/>
          <w:szCs w:val="24"/>
        </w:rPr>
      </w:pPr>
    </w:p>
    <w:p w14:paraId="2A77B24C" w14:textId="3605201D" w:rsidR="00655EE3" w:rsidRPr="005F34D7" w:rsidRDefault="00655EE3" w:rsidP="005F34D7">
      <w:pPr>
        <w:shd w:val="clear" w:color="auto" w:fill="FFFFFF"/>
        <w:spacing w:after="0" w:line="240" w:lineRule="auto"/>
        <w:jc w:val="both"/>
        <w:rPr>
          <w:rFonts w:ascii="Times New Roman" w:hAnsi="Times New Roman" w:cs="Times New Roman"/>
          <w:b/>
          <w:color w:val="000000"/>
          <w:sz w:val="24"/>
          <w:szCs w:val="24"/>
        </w:rPr>
      </w:pPr>
      <w:r w:rsidRPr="00655EE3">
        <w:rPr>
          <w:rFonts w:ascii="Times New Roman" w:hAnsi="Times New Roman" w:cs="Times New Roman"/>
          <w:b/>
          <w:color w:val="000000"/>
          <w:sz w:val="24"/>
          <w:szCs w:val="24"/>
        </w:rPr>
        <w:t>1.Особенности системы премирования работников на основе показателей KPI.</w:t>
      </w:r>
    </w:p>
    <w:p w14:paraId="27CE3156" w14:textId="5347BBF1"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Одним из наиболее распространенных и одновременно эффективных инструментов, который помогает организовать систему управления сотрудниками, является KPI (Key Performance Indicators). Тем не менее, разработка и внедрение системы на его основе могут вызывать сложности, в том числе с правовой точки зрения.</w:t>
      </w:r>
    </w:p>
    <w:p w14:paraId="461027AD" w14:textId="63799928"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 xml:space="preserve">Основоположником подхода можно считать Питера Друкера, автора метода управления по целям, созданного в 50-е годы XX века. Его идея заключается в том, что менеджмент формулирует цели организации, знакомит с ними сотрудников, а также распределяет роли и ответственность между работниками за </w:t>
      </w:r>
      <w:r w:rsidR="00D04025">
        <w:rPr>
          <w:rFonts w:ascii="Times New Roman" w:hAnsi="Times New Roman" w:cs="Times New Roman"/>
          <w:sz w:val="24"/>
          <w:szCs w:val="24"/>
        </w:rPr>
        <w:t>достижение поставленных задач</w:t>
      </w:r>
      <w:r w:rsidRPr="000C5561">
        <w:rPr>
          <w:rFonts w:ascii="Times New Roman" w:hAnsi="Times New Roman" w:cs="Times New Roman"/>
          <w:sz w:val="24"/>
          <w:szCs w:val="24"/>
        </w:rPr>
        <w:t>. </w:t>
      </w:r>
    </w:p>
    <w:p w14:paraId="74CEF4FB" w14:textId="6FA4B9C5"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Под ключевыми показателями деятельности понимается система оценки, позволяющая организации определить достижение страт</w:t>
      </w:r>
      <w:r w:rsidR="00D04025">
        <w:rPr>
          <w:rFonts w:ascii="Times New Roman" w:hAnsi="Times New Roman" w:cs="Times New Roman"/>
          <w:sz w:val="24"/>
          <w:szCs w:val="24"/>
        </w:rPr>
        <w:t>егических и тактических целей</w:t>
      </w:r>
      <w:r w:rsidRPr="000C5561">
        <w:rPr>
          <w:rFonts w:ascii="Times New Roman" w:hAnsi="Times New Roman" w:cs="Times New Roman"/>
          <w:sz w:val="24"/>
          <w:szCs w:val="24"/>
        </w:rPr>
        <w:t>. </w:t>
      </w:r>
    </w:p>
    <w:p w14:paraId="429938EB" w14:textId="34E7EDC4"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Преимуществом такой системы является создание четких и более прозрачных критериев деятельности каждого работника и организации в целом. Это повышает доверие и упрощает управление. Такая система позволяет более адекватно оценить сотрудников компании и эффективнее управлять персоналом. А также развивать фирму в цел</w:t>
      </w:r>
      <w:r w:rsidR="00D04025">
        <w:rPr>
          <w:rFonts w:ascii="Times New Roman" w:hAnsi="Times New Roman" w:cs="Times New Roman"/>
          <w:sz w:val="24"/>
          <w:szCs w:val="24"/>
        </w:rPr>
        <w:t>ом и мотивировать сотрудников</w:t>
      </w:r>
      <w:r w:rsidRPr="000C5561">
        <w:rPr>
          <w:rFonts w:ascii="Times New Roman" w:hAnsi="Times New Roman" w:cs="Times New Roman"/>
          <w:sz w:val="24"/>
          <w:szCs w:val="24"/>
        </w:rPr>
        <w:t>. </w:t>
      </w:r>
    </w:p>
    <w:p w14:paraId="0B297367"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 Стоит отметить следующие минусы у такой системы: </w:t>
      </w:r>
    </w:p>
    <w:p w14:paraId="503CFCB3"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 Ориентация работника в своей деятельности на показатель с большим весом, </w:t>
      </w:r>
    </w:p>
    <w:p w14:paraId="4EB74767"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 На формальное достижение показателей, </w:t>
      </w:r>
    </w:p>
    <w:p w14:paraId="683B153B" w14:textId="0C0D7450"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 Демотивация сотрудников в случае у</w:t>
      </w:r>
      <w:r w:rsidR="00D04025">
        <w:rPr>
          <w:rFonts w:ascii="Times New Roman" w:hAnsi="Times New Roman" w:cs="Times New Roman"/>
          <w:sz w:val="24"/>
          <w:szCs w:val="24"/>
        </w:rPr>
        <w:t>становления недостижимого KPI</w:t>
      </w:r>
      <w:r w:rsidRPr="000C5561">
        <w:rPr>
          <w:rFonts w:ascii="Times New Roman" w:hAnsi="Times New Roman" w:cs="Times New Roman"/>
          <w:sz w:val="24"/>
          <w:szCs w:val="24"/>
        </w:rPr>
        <w:t>.</w:t>
      </w:r>
    </w:p>
    <w:p w14:paraId="3DAA57F8"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Как внедрить KPI?</w:t>
      </w:r>
    </w:p>
    <w:p w14:paraId="4AFD8F46" w14:textId="0D8417DF"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Разработать систему можно своими силами или привлечь внешних консультантов. Важно, чтобы в ее разработке участвовало руководство, а также юристы и специалисты по работе с персоналом, можно прив</w:t>
      </w:r>
      <w:r w:rsidR="00D04025">
        <w:rPr>
          <w:rFonts w:ascii="Times New Roman" w:hAnsi="Times New Roman" w:cs="Times New Roman"/>
          <w:sz w:val="24"/>
          <w:szCs w:val="24"/>
        </w:rPr>
        <w:t>лечь даже рядовых сотрудников</w:t>
      </w:r>
      <w:r w:rsidRPr="000C5561">
        <w:rPr>
          <w:rFonts w:ascii="Times New Roman" w:hAnsi="Times New Roman" w:cs="Times New Roman"/>
          <w:sz w:val="24"/>
          <w:szCs w:val="24"/>
        </w:rPr>
        <w:t>. </w:t>
      </w:r>
    </w:p>
    <w:p w14:paraId="7C6E4386"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Для внедрения системы KPI необходимо пройти несколько этапов: </w:t>
      </w:r>
    </w:p>
    <w:p w14:paraId="2D215661"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Проведение диагностики существующей системы мотивации. </w:t>
      </w:r>
    </w:p>
    <w:p w14:paraId="72FB93E3"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Создание проекта по созданию новой системы мотивации. </w:t>
      </w:r>
    </w:p>
    <w:p w14:paraId="386564B3"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Определение стратегических целей и задач компании. </w:t>
      </w:r>
    </w:p>
    <w:p w14:paraId="24D4FCF9"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Разработка самого KPI.</w:t>
      </w:r>
    </w:p>
    <w:p w14:paraId="19F99D0C"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Определение целевых значений показателей KPI.</w:t>
      </w:r>
    </w:p>
    <w:p w14:paraId="180A9EDE"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Внедрение системы мотивации. </w:t>
      </w:r>
    </w:p>
    <w:p w14:paraId="6A7D6564"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Корректировка показателей, их значений по результатам тестирования.</w:t>
      </w:r>
    </w:p>
    <w:p w14:paraId="67A796C0" w14:textId="70094673"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Для разработки такой системы оценки необходимо последовательно закрепить цель и KPI компании, уже на основе которого прописать KPI отделов и конкретных сотрудников. Система должна быть понятной, иначе будет вызывать у сотрудников обратный эффект. Советуют выделять от 3 до 5 показателей эффективности, величина каждого из которых не долж</w:t>
      </w:r>
      <w:r w:rsidR="00D04025">
        <w:rPr>
          <w:rFonts w:ascii="Times New Roman" w:hAnsi="Times New Roman" w:cs="Times New Roman"/>
          <w:sz w:val="24"/>
          <w:szCs w:val="24"/>
        </w:rPr>
        <w:t>на быть более 50% и менее 5 %</w:t>
      </w:r>
      <w:r w:rsidRPr="000C5561">
        <w:rPr>
          <w:rFonts w:ascii="Times New Roman" w:hAnsi="Times New Roman" w:cs="Times New Roman"/>
          <w:sz w:val="24"/>
          <w:szCs w:val="24"/>
        </w:rPr>
        <w:t>. </w:t>
      </w:r>
    </w:p>
    <w:p w14:paraId="234F3365"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Показатели и размер премии для сотрудников устанавливаются с учетом их функции в компании, а также в зависимости от особенностей самой компании. Формулировки показателей эффективности должны быть четкими и недвусмысленными, а сами показатели являться выполнимыми.</w:t>
      </w:r>
    </w:p>
    <w:p w14:paraId="307375E5" w14:textId="49537F69"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Ест</w:t>
      </w:r>
      <w:r w:rsidR="00D04025">
        <w:rPr>
          <w:rFonts w:ascii="Times New Roman" w:hAnsi="Times New Roman" w:cs="Times New Roman"/>
          <w:sz w:val="24"/>
          <w:szCs w:val="24"/>
        </w:rPr>
        <w:t>ь три подхода к измерению KPI</w:t>
      </w:r>
      <w:r w:rsidRPr="000C5561">
        <w:rPr>
          <w:rFonts w:ascii="Times New Roman" w:hAnsi="Times New Roman" w:cs="Times New Roman"/>
          <w:sz w:val="24"/>
          <w:szCs w:val="24"/>
        </w:rPr>
        <w:t>: </w:t>
      </w:r>
    </w:p>
    <w:p w14:paraId="587EA19D"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Процент выполнения плана (например, измерение количества закрытых проектов);</w:t>
      </w:r>
    </w:p>
    <w:p w14:paraId="0D0AF28F"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Количество (берутся негативные показатели, например, количество ошибок, допущенных сотрудником);</w:t>
      </w:r>
    </w:p>
    <w:p w14:paraId="7808085A" w14:textId="4E81FF8C" w:rsidR="000C5561" w:rsidRPr="000C5561" w:rsidRDefault="000C5561" w:rsidP="000C556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Сумма в тенге</w:t>
      </w:r>
      <w:r w:rsidRPr="000C5561">
        <w:rPr>
          <w:rFonts w:ascii="Times New Roman" w:hAnsi="Times New Roman" w:cs="Times New Roman"/>
          <w:sz w:val="24"/>
          <w:szCs w:val="24"/>
        </w:rPr>
        <w:t xml:space="preserve"> (оценка потерь)</w:t>
      </w:r>
    </w:p>
    <w:p w14:paraId="44F44705" w14:textId="1C7010D5"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Перейдем непосредственно к правовой организации системы премирования на основе KPI. Трудовому законодательству известны два вида премий. Первый вид – премии, носящие характер стимулирующих выплат и вход</w:t>
      </w:r>
      <w:r>
        <w:rPr>
          <w:rFonts w:ascii="Times New Roman" w:hAnsi="Times New Roman" w:cs="Times New Roman"/>
          <w:sz w:val="24"/>
          <w:szCs w:val="24"/>
        </w:rPr>
        <w:t xml:space="preserve">ящие в состав заработной платы по </w:t>
      </w:r>
      <w:r w:rsidRPr="000C5561">
        <w:rPr>
          <w:rFonts w:ascii="Times New Roman" w:hAnsi="Times New Roman" w:cs="Times New Roman"/>
          <w:sz w:val="24"/>
          <w:szCs w:val="24"/>
        </w:rPr>
        <w:t>ТК), второй – преми</w:t>
      </w:r>
      <w:r>
        <w:rPr>
          <w:rFonts w:ascii="Times New Roman" w:hAnsi="Times New Roman" w:cs="Times New Roman"/>
          <w:sz w:val="24"/>
          <w:szCs w:val="24"/>
        </w:rPr>
        <w:t>и как поощрение за труд (</w:t>
      </w:r>
      <w:r w:rsidRPr="000C5561">
        <w:rPr>
          <w:rFonts w:ascii="Times New Roman" w:hAnsi="Times New Roman" w:cs="Times New Roman"/>
          <w:sz w:val="24"/>
          <w:szCs w:val="24"/>
        </w:rPr>
        <w:t xml:space="preserve"> ТК).</w:t>
      </w:r>
    </w:p>
    <w:p w14:paraId="6A5562C8"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Во втором случае премии носят разовый, несистемный характер. В нашем случае речь идет о премировании в первом значении. Работодатель может закрепить систему премирования на основе KPI в трудовом договоре, а также во внутренних документах. Например, в положениях об оплате труда или премировании. Система может быть как общей для группы сотрудников, так и индивидуальной, от чего зависит ее регламентация. </w:t>
      </w:r>
    </w:p>
    <w:p w14:paraId="68BB75EF" w14:textId="77777777"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Премии могут быть годовыми, полугодовыми, квартальными и ежемесячными в зависимости от специфики компании, назначения премии и должности сотрудника. Величина переменной части денежного вознаграждения должна составлять не менее 30% от оклада[8]. Изменить порядок расчета премий можно в одностороннем порядке, предусмотренном для изменений организационных или технологических условий труда. </w:t>
      </w:r>
    </w:p>
    <w:p w14:paraId="7AA84583" w14:textId="0621971D" w:rsidR="000C5561" w:rsidRPr="000C5561" w:rsidRDefault="000C5561" w:rsidP="000C5561">
      <w:pPr>
        <w:spacing w:after="0" w:line="240" w:lineRule="auto"/>
        <w:ind w:firstLine="567"/>
        <w:jc w:val="both"/>
        <w:rPr>
          <w:rFonts w:ascii="Times New Roman" w:hAnsi="Times New Roman" w:cs="Times New Roman"/>
          <w:sz w:val="24"/>
          <w:szCs w:val="24"/>
        </w:rPr>
      </w:pPr>
      <w:r w:rsidRPr="000C5561">
        <w:rPr>
          <w:rFonts w:ascii="Times New Roman" w:hAnsi="Times New Roman" w:cs="Times New Roman"/>
          <w:sz w:val="24"/>
          <w:szCs w:val="24"/>
        </w:rPr>
        <w:t>Работодатель должен уведомить работников в письменной форме, не позднее ч</w:t>
      </w:r>
      <w:r>
        <w:rPr>
          <w:rFonts w:ascii="Times New Roman" w:hAnsi="Times New Roman" w:cs="Times New Roman"/>
          <w:sz w:val="24"/>
          <w:szCs w:val="24"/>
        </w:rPr>
        <w:t xml:space="preserve">ем за два месяца согласно ст. </w:t>
      </w:r>
      <w:r w:rsidRPr="000C5561">
        <w:rPr>
          <w:rFonts w:ascii="Times New Roman" w:hAnsi="Times New Roman" w:cs="Times New Roman"/>
          <w:sz w:val="24"/>
          <w:szCs w:val="24"/>
        </w:rPr>
        <w:t xml:space="preserve"> ТК. Если сотруднику не хочется трудиться в изменившихся условиях, то ему нужно предложить перевод. Если такой перевод невозможен, то придется расто</w:t>
      </w:r>
      <w:r>
        <w:rPr>
          <w:rFonts w:ascii="Times New Roman" w:hAnsi="Times New Roman" w:cs="Times New Roman"/>
          <w:sz w:val="24"/>
          <w:szCs w:val="24"/>
        </w:rPr>
        <w:t>ргнуть договор в соответствии со ст.</w:t>
      </w:r>
      <w:r w:rsidRPr="000C5561">
        <w:rPr>
          <w:rFonts w:ascii="Times New Roman" w:hAnsi="Times New Roman" w:cs="Times New Roman"/>
          <w:sz w:val="24"/>
          <w:szCs w:val="24"/>
        </w:rPr>
        <w:t>ТК. В ином случае нужно заключить дополнительные соглашения об изменении условий труда с каждым работником (ст. ТК).</w:t>
      </w:r>
    </w:p>
    <w:p w14:paraId="197D8612" w14:textId="5D58C910" w:rsidR="000C5561" w:rsidRPr="000C5561" w:rsidRDefault="000C5561" w:rsidP="000C5561">
      <w:pPr>
        <w:spacing w:after="0" w:line="240" w:lineRule="auto"/>
        <w:ind w:firstLine="567"/>
        <w:jc w:val="both"/>
        <w:rPr>
          <w:rFonts w:ascii="Times New Roman" w:hAnsi="Times New Roman" w:cs="Times New Roman"/>
          <w:sz w:val="24"/>
          <w:szCs w:val="24"/>
        </w:rPr>
      </w:pPr>
    </w:p>
    <w:p w14:paraId="322663F9" w14:textId="046DE16B" w:rsidR="000C5561" w:rsidRPr="000C5561" w:rsidRDefault="000C5561" w:rsidP="000C5561">
      <w:pPr>
        <w:spacing w:after="0" w:line="240" w:lineRule="auto"/>
        <w:ind w:firstLine="567"/>
        <w:jc w:val="both"/>
        <w:rPr>
          <w:rFonts w:ascii="Times New Roman" w:hAnsi="Times New Roman" w:cs="Times New Roman"/>
          <w:sz w:val="24"/>
          <w:szCs w:val="24"/>
        </w:rPr>
      </w:pPr>
    </w:p>
    <w:p w14:paraId="3575A99F" w14:textId="77777777" w:rsidR="00E16D40" w:rsidRPr="00E16D40" w:rsidRDefault="00E16D40" w:rsidP="00E16D40">
      <w:pPr>
        <w:shd w:val="clear" w:color="auto" w:fill="FFFFFF"/>
        <w:spacing w:after="0" w:line="240" w:lineRule="auto"/>
        <w:jc w:val="both"/>
        <w:rPr>
          <w:rFonts w:ascii="Times New Roman" w:eastAsia="Times New Roman" w:hAnsi="Times New Roman" w:cs="Times New Roman"/>
          <w:b/>
          <w:sz w:val="24"/>
          <w:szCs w:val="24"/>
        </w:rPr>
      </w:pPr>
      <w:r w:rsidRPr="00E16D40">
        <w:rPr>
          <w:rFonts w:ascii="Times New Roman" w:hAnsi="Times New Roman" w:cs="Times New Roman"/>
          <w:b/>
          <w:color w:val="000000"/>
          <w:sz w:val="24"/>
          <w:szCs w:val="24"/>
        </w:rPr>
        <w:t>2.Управление по целям и выбор ключевых показателей эффективности (KPI).</w:t>
      </w:r>
    </w:p>
    <w:p w14:paraId="2F808294" w14:textId="7CC12106" w:rsidR="00E16D40" w:rsidRDefault="00E16D40" w:rsidP="00E16D40">
      <w:pPr>
        <w:pStyle w:val="a4"/>
        <w:spacing w:before="0" w:beforeAutospacing="0" w:after="0" w:afterAutospacing="0"/>
        <w:textAlignment w:val="top"/>
        <w:rPr>
          <w:rStyle w:val="af1"/>
          <w:rFonts w:ascii="Arial" w:hAnsi="Arial" w:cs="Arial"/>
          <w:color w:val="424242"/>
        </w:rPr>
      </w:pPr>
    </w:p>
    <w:p w14:paraId="7D00DEB9" w14:textId="77F93C05"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KPI (Key Performance Indicator) — это показатель достижения успеха в определенной деятельности или в достижении определенных целей. Можно сказать, что KPI — это количественно измеримый индикатор фактически достигнутых результатов.</w:t>
      </w:r>
    </w:p>
    <w:p w14:paraId="256D5CDD"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На русский язык термин наиболее часто переводится как «ключевой показатель эффективности», что является не вполне корректным: эффективность характеризует соотношение между достигнутым результатом и затраченными ресурсами, а с помощью KPI можно измерять и другие параметры. Более правильным является перевод «Ключевой показатель деятельности».</w:t>
      </w:r>
    </w:p>
    <w:p w14:paraId="1C82E7A3" w14:textId="77777777" w:rsid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Наиболее актуально использование понятия KPI в. управлении бизнес-процессами:</w:t>
      </w:r>
    </w:p>
    <w:p w14:paraId="07387C91" w14:textId="0D23410A"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 xml:space="preserve"> KPI являются измерителями результативности, эффективности, производительности бизнес-процессов.</w:t>
      </w:r>
    </w:p>
    <w:p w14:paraId="1D0F822C"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Выделяются следующие виды ключевых показателей:</w:t>
      </w:r>
    </w:p>
    <w:p w14:paraId="77018E00"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KPI результата — сколько и какой результат произвели;</w:t>
      </w:r>
    </w:p>
    <w:p w14:paraId="11B182CD"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KPI затрат — сколько ресурсов было затрачено;</w:t>
      </w:r>
    </w:p>
    <w:p w14:paraId="61F39C0E"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KPI функционирования — показатели выполнения бизнес-процессов (позволяет оценить соответствие процесса требуемому алгоритму его выполнения);</w:t>
      </w:r>
    </w:p>
    <w:p w14:paraId="59B6BE05"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KPI производительности — производные показатели, характеризующие соотношение между полученным результатом и временем, затраченным на его получение;</w:t>
      </w:r>
    </w:p>
    <w:p w14:paraId="52A4A619"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KPI эффективности (показатели эффективности) — это производные показатели, характеризующие соотношение полученного результата к затратам ресурсов.</w:t>
      </w:r>
    </w:p>
    <w:p w14:paraId="1184F696"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При разработке показателей процесса необходимо придерживаться следующих правил:</w:t>
      </w:r>
    </w:p>
    <w:p w14:paraId="34F48261"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Набор показателей должен содержать минимально необходимое их количество для обеспечения полноценного управления бизнес-процессом;</w:t>
      </w:r>
    </w:p>
    <w:p w14:paraId="233A8B52"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Каждый показатель должен быть измерим;</w:t>
      </w:r>
    </w:p>
    <w:p w14:paraId="17FF9897" w14:textId="77777777" w:rsidR="00E16D40" w:rsidRPr="00E16D40" w:rsidRDefault="00E16D40" w:rsidP="00E16D40">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Стоимость измерения показателя не должна превышать управленческий эффект от использования данного показателя.</w:t>
      </w:r>
    </w:p>
    <w:p w14:paraId="438D9D7D" w14:textId="77777777" w:rsidR="00E16D40" w:rsidRPr="00E16D40" w:rsidRDefault="00E16D40" w:rsidP="00E16D40">
      <w:pPr>
        <w:spacing w:after="0" w:line="240" w:lineRule="auto"/>
        <w:jc w:val="both"/>
        <w:rPr>
          <w:rFonts w:ascii="Times New Roman" w:hAnsi="Times New Roman" w:cs="Times New Roman"/>
          <w:sz w:val="24"/>
          <w:szCs w:val="24"/>
        </w:rPr>
      </w:pPr>
      <w:bookmarkStart w:id="7" w:name="algoritm_razrabotki_pokazateley_biznes_p"/>
      <w:bookmarkEnd w:id="7"/>
      <w:r w:rsidRPr="00E16D40">
        <w:rPr>
          <w:rFonts w:ascii="Times New Roman" w:hAnsi="Times New Roman" w:cs="Times New Roman"/>
          <w:sz w:val="24"/>
          <w:szCs w:val="24"/>
        </w:rPr>
        <w:t>АЛГОРИТМ РАЗРАБОТКИ ПОКАЗАТЕЛЕЙ БИЗНЕС-ПРОЦЕССА</w:t>
      </w:r>
    </w:p>
    <w:p w14:paraId="2ADFACF0" w14:textId="3AD8A090" w:rsidR="00E16D40" w:rsidRDefault="00E16D40" w:rsidP="000440C2">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Рассмотрим виды ключевых показателей деятельности на примере процесса «Материально-техническое обеспечение» Производственной компании (рис. 1).</w:t>
      </w:r>
    </w:p>
    <w:p w14:paraId="7C25FB25" w14:textId="77777777" w:rsidR="00044CC4" w:rsidRDefault="00044CC4" w:rsidP="00044CC4">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Выделять показатели наиболее удобно применительно к Процессу, изображенному в нотации IDEF0, когда на рисунке представлены Входы, Выходы, Управление (правила выполнения процесса) и Механизмы (оборудование, персонал). Ключевые показатели эффективности и показатели производительности, являясь производными, при использовании такой схемы характеризуют процесс в целом.</w:t>
      </w:r>
    </w:p>
    <w:p w14:paraId="5820AEA8" w14:textId="77777777" w:rsidR="00044CC4" w:rsidRPr="00E16D40" w:rsidRDefault="00044CC4" w:rsidP="00044CC4">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Идентифицировать процесс и его результат.</w:t>
      </w:r>
    </w:p>
    <w:p w14:paraId="78D93DEB" w14:textId="77777777" w:rsidR="00044CC4" w:rsidRPr="00E16D40" w:rsidRDefault="00044CC4" w:rsidP="00044CC4">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Например,</w:t>
      </w:r>
    </w:p>
    <w:p w14:paraId="412946E0" w14:textId="77777777" w:rsidR="00044CC4" w:rsidRPr="00E16D40" w:rsidRDefault="00044CC4" w:rsidP="00044CC4">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Процесс «Материально-техническое обеспечение» — результат «Годные товарно-материальные ценности».</w:t>
      </w:r>
    </w:p>
    <w:p w14:paraId="2670E0AE" w14:textId="77777777" w:rsidR="00044CC4" w:rsidRPr="00E16D40" w:rsidRDefault="00044CC4" w:rsidP="00044CC4">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Идентифицировать входы-ресурсы (ресурсы, перерабатываемые за один цикл процесса) и входы-механизмы (ресурсы, обеспечивающие многократное выполнение проц</w:t>
      </w:r>
      <w:r>
        <w:rPr>
          <w:rFonts w:ascii="Times New Roman" w:hAnsi="Times New Roman" w:cs="Times New Roman"/>
          <w:sz w:val="24"/>
          <w:szCs w:val="24"/>
        </w:rPr>
        <w:t>есса — оборудование, персонал).</w:t>
      </w:r>
    </w:p>
    <w:p w14:paraId="23949293" w14:textId="77777777" w:rsidR="00044CC4" w:rsidRPr="00E16D40" w:rsidRDefault="00044CC4" w:rsidP="000440C2">
      <w:pPr>
        <w:spacing w:after="0" w:line="240" w:lineRule="auto"/>
        <w:ind w:firstLine="567"/>
        <w:jc w:val="both"/>
        <w:rPr>
          <w:rFonts w:ascii="Times New Roman" w:hAnsi="Times New Roman" w:cs="Times New Roman"/>
          <w:sz w:val="24"/>
          <w:szCs w:val="24"/>
        </w:rPr>
      </w:pPr>
    </w:p>
    <w:p w14:paraId="61FA3592" w14:textId="77777777" w:rsidR="00E16D40" w:rsidRPr="00E16D40" w:rsidRDefault="00E16D40" w:rsidP="00E16D40">
      <w:pPr>
        <w:spacing w:after="0" w:line="240" w:lineRule="auto"/>
        <w:jc w:val="both"/>
        <w:rPr>
          <w:rFonts w:ascii="Times New Roman" w:hAnsi="Times New Roman" w:cs="Times New Roman"/>
          <w:sz w:val="24"/>
          <w:szCs w:val="24"/>
        </w:rPr>
      </w:pPr>
      <w:r w:rsidRPr="00E16D40">
        <w:rPr>
          <w:rFonts w:ascii="Times New Roman" w:hAnsi="Times New Roman" w:cs="Times New Roman"/>
          <w:noProof/>
          <w:sz w:val="24"/>
          <w:szCs w:val="24"/>
          <w:lang w:eastAsia="ru-RU"/>
        </w:rPr>
        <w:drawing>
          <wp:inline distT="0" distB="0" distL="0" distR="0" wp14:anchorId="6F885E69" wp14:editId="5D9AC68C">
            <wp:extent cx="5867400" cy="4086225"/>
            <wp:effectExtent l="0" t="0" r="0" b="9525"/>
            <wp:docPr id="7" name="Рисунок 7" descr="https://www.businessstudio.ru/upload/images/news/kpi_pic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usinessstudio.ru/upload/images/news/kpi_pic111.pn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867400" cy="4086225"/>
                    </a:xfrm>
                    <a:prstGeom prst="rect">
                      <a:avLst/>
                    </a:prstGeom>
                    <a:noFill/>
                    <a:ln>
                      <a:noFill/>
                    </a:ln>
                  </pic:spPr>
                </pic:pic>
              </a:graphicData>
            </a:graphic>
          </wp:inline>
        </w:drawing>
      </w:r>
    </w:p>
    <w:p w14:paraId="56E61FB1" w14:textId="77777777" w:rsidR="00E16D40" w:rsidRPr="00E16D40" w:rsidRDefault="00E16D40" w:rsidP="002E5CF7">
      <w:pPr>
        <w:spacing w:after="0" w:line="240" w:lineRule="auto"/>
        <w:jc w:val="center"/>
        <w:rPr>
          <w:rFonts w:ascii="Times New Roman" w:hAnsi="Times New Roman" w:cs="Times New Roman"/>
          <w:sz w:val="24"/>
          <w:szCs w:val="24"/>
        </w:rPr>
      </w:pPr>
      <w:r w:rsidRPr="00E16D40">
        <w:rPr>
          <w:rFonts w:ascii="Times New Roman" w:hAnsi="Times New Roman" w:cs="Times New Roman"/>
          <w:sz w:val="24"/>
          <w:szCs w:val="24"/>
        </w:rPr>
        <w:t>Рисунок 1. Процесс «Материально-техническое обеспечение»</w:t>
      </w:r>
    </w:p>
    <w:p w14:paraId="0A5C74C9" w14:textId="77777777" w:rsidR="00044CC4" w:rsidRDefault="00044CC4" w:rsidP="000440C2">
      <w:pPr>
        <w:spacing w:after="0" w:line="240" w:lineRule="auto"/>
        <w:ind w:firstLine="567"/>
        <w:jc w:val="both"/>
        <w:rPr>
          <w:rFonts w:ascii="Times New Roman" w:hAnsi="Times New Roman" w:cs="Times New Roman"/>
          <w:sz w:val="24"/>
          <w:szCs w:val="24"/>
        </w:rPr>
      </w:pPr>
    </w:p>
    <w:p w14:paraId="6A5C8054" w14:textId="77777777" w:rsidR="00044CC4" w:rsidRDefault="00044CC4" w:rsidP="000440C2">
      <w:pPr>
        <w:spacing w:after="0" w:line="240" w:lineRule="auto"/>
        <w:ind w:firstLine="567"/>
        <w:jc w:val="both"/>
        <w:rPr>
          <w:rFonts w:ascii="Times New Roman" w:hAnsi="Times New Roman" w:cs="Times New Roman"/>
          <w:sz w:val="24"/>
          <w:szCs w:val="24"/>
        </w:rPr>
      </w:pPr>
    </w:p>
    <w:p w14:paraId="74091544" w14:textId="7D8904A0" w:rsidR="00E16D40" w:rsidRDefault="00E16D40" w:rsidP="000440C2">
      <w:pPr>
        <w:spacing w:after="0" w:line="240" w:lineRule="auto"/>
        <w:ind w:firstLine="567"/>
        <w:jc w:val="both"/>
        <w:rPr>
          <w:rFonts w:ascii="Times New Roman" w:hAnsi="Times New Roman" w:cs="Times New Roman"/>
          <w:sz w:val="24"/>
          <w:szCs w:val="24"/>
        </w:rPr>
      </w:pPr>
      <w:r w:rsidRPr="00E16D40">
        <w:rPr>
          <w:rFonts w:ascii="Times New Roman" w:hAnsi="Times New Roman" w:cs="Times New Roman"/>
          <w:sz w:val="24"/>
          <w:szCs w:val="24"/>
        </w:rPr>
        <w:t>Зная результат, который должен быть получен, необходимо оценить его количественно — сформировать показатели результата. Они могут быть как простыми, так и рассчитываемыми (по формуле или иным способом).</w:t>
      </w:r>
    </w:p>
    <w:p w14:paraId="0C836FFB" w14:textId="26BF8C8B" w:rsidR="00044CC4" w:rsidRDefault="00044CC4" w:rsidP="000440C2">
      <w:pPr>
        <w:spacing w:after="0" w:line="240" w:lineRule="auto"/>
        <w:ind w:firstLine="567"/>
        <w:jc w:val="both"/>
        <w:rPr>
          <w:rFonts w:ascii="Times New Roman" w:hAnsi="Times New Roman" w:cs="Times New Roman"/>
          <w:sz w:val="24"/>
          <w:szCs w:val="24"/>
        </w:rPr>
      </w:pPr>
    </w:p>
    <w:p w14:paraId="1D7F7283" w14:textId="030F313E" w:rsidR="00044CC4" w:rsidRDefault="00044CC4" w:rsidP="000440C2">
      <w:pPr>
        <w:spacing w:after="0" w:line="240" w:lineRule="auto"/>
        <w:ind w:firstLine="567"/>
        <w:jc w:val="both"/>
        <w:rPr>
          <w:rFonts w:ascii="Times New Roman" w:hAnsi="Times New Roman" w:cs="Times New Roman"/>
          <w:sz w:val="24"/>
          <w:szCs w:val="24"/>
        </w:rPr>
      </w:pPr>
    </w:p>
    <w:p w14:paraId="78E0BA70" w14:textId="77777777" w:rsidR="00044CC4" w:rsidRDefault="00044CC4" w:rsidP="000440C2">
      <w:pPr>
        <w:spacing w:after="0" w:line="240" w:lineRule="auto"/>
        <w:ind w:firstLine="567"/>
        <w:jc w:val="both"/>
        <w:rPr>
          <w:rFonts w:ascii="Times New Roman" w:hAnsi="Times New Roman" w:cs="Times New Roman"/>
          <w:sz w:val="24"/>
          <w:szCs w:val="24"/>
        </w:rPr>
      </w:pPr>
    </w:p>
    <w:p w14:paraId="4620BD0E" w14:textId="4C504350" w:rsidR="00AD2BAF" w:rsidRPr="00044CC4" w:rsidRDefault="00044CC4" w:rsidP="000440C2">
      <w:pPr>
        <w:spacing w:after="0" w:line="240" w:lineRule="auto"/>
        <w:ind w:firstLine="567"/>
        <w:jc w:val="both"/>
        <w:rPr>
          <w:rFonts w:ascii="Times New Roman" w:hAnsi="Times New Roman" w:cs="Times New Roman"/>
          <w:b/>
          <w:sz w:val="24"/>
          <w:szCs w:val="24"/>
        </w:rPr>
      </w:pPr>
      <w:r w:rsidRPr="00044CC4">
        <w:rPr>
          <w:rFonts w:ascii="Times New Roman" w:hAnsi="Times New Roman" w:cs="Times New Roman"/>
          <w:b/>
          <w:sz w:val="24"/>
          <w:szCs w:val="24"/>
        </w:rPr>
        <w:t xml:space="preserve">                                  Контрольные вопросы </w:t>
      </w:r>
    </w:p>
    <w:p w14:paraId="56FE3128" w14:textId="10493354" w:rsidR="00AD2BAF" w:rsidRDefault="00AD2BAF" w:rsidP="00E16D40">
      <w:pPr>
        <w:spacing w:after="0" w:line="240" w:lineRule="auto"/>
        <w:jc w:val="both"/>
        <w:rPr>
          <w:rFonts w:ascii="Times New Roman" w:hAnsi="Times New Roman" w:cs="Times New Roman"/>
          <w:sz w:val="24"/>
          <w:szCs w:val="24"/>
        </w:rPr>
      </w:pPr>
    </w:p>
    <w:p w14:paraId="6342C6A6" w14:textId="1CD65A93" w:rsidR="00AD2BAF" w:rsidRPr="009F5DE2" w:rsidRDefault="009F5DE2" w:rsidP="003038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2E5CF7" w:rsidRPr="009F5DE2">
        <w:rPr>
          <w:rFonts w:ascii="Times New Roman" w:hAnsi="Times New Roman" w:cs="Times New Roman"/>
          <w:sz w:val="24"/>
          <w:szCs w:val="24"/>
        </w:rPr>
        <w:t>Какой ученый является автором метода управления по целям, созданного в 50-е годы XX века?</w:t>
      </w:r>
    </w:p>
    <w:p w14:paraId="30417230" w14:textId="5E59F233" w:rsidR="00AD2BAF" w:rsidRPr="00E16D40" w:rsidRDefault="009F5DE2" w:rsidP="003038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4D01A2" w:rsidRPr="009F5DE2">
        <w:rPr>
          <w:rFonts w:ascii="Times New Roman" w:hAnsi="Times New Roman" w:cs="Times New Roman"/>
          <w:sz w:val="24"/>
          <w:szCs w:val="24"/>
        </w:rPr>
        <w:t xml:space="preserve">Назовите один из </w:t>
      </w:r>
      <w:r w:rsidR="002E5CF7" w:rsidRPr="009F5DE2">
        <w:rPr>
          <w:rFonts w:ascii="Times New Roman" w:hAnsi="Times New Roman" w:cs="Times New Roman"/>
          <w:sz w:val="24"/>
          <w:szCs w:val="24"/>
        </w:rPr>
        <w:t xml:space="preserve">эффективных инструментов, который помогает организовать </w:t>
      </w:r>
      <w:r w:rsidR="00C64678">
        <w:rPr>
          <w:rFonts w:ascii="Times New Roman" w:hAnsi="Times New Roman" w:cs="Times New Roman"/>
          <w:sz w:val="24"/>
          <w:szCs w:val="24"/>
        </w:rPr>
        <w:t>систему управления сотрудниками.</w:t>
      </w:r>
    </w:p>
    <w:p w14:paraId="599BAC8D" w14:textId="6B800483" w:rsidR="00E16D40" w:rsidRDefault="005C33F7" w:rsidP="003038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3.Что является  преимуществом </w:t>
      </w:r>
      <w:r w:rsidRPr="000C5561">
        <w:rPr>
          <w:rFonts w:ascii="Times New Roman" w:hAnsi="Times New Roman" w:cs="Times New Roman"/>
          <w:sz w:val="24"/>
          <w:szCs w:val="24"/>
        </w:rPr>
        <w:t xml:space="preserve"> системы</w:t>
      </w:r>
      <w:r w:rsidRPr="005C33F7">
        <w:rPr>
          <w:rFonts w:ascii="Times New Roman" w:hAnsi="Times New Roman" w:cs="Times New Roman"/>
          <w:sz w:val="24"/>
          <w:szCs w:val="24"/>
        </w:rPr>
        <w:t xml:space="preserve"> </w:t>
      </w:r>
      <w:r w:rsidRPr="00E16D40">
        <w:rPr>
          <w:rFonts w:ascii="Times New Roman" w:hAnsi="Times New Roman" w:cs="Times New Roman"/>
          <w:sz w:val="24"/>
          <w:szCs w:val="24"/>
        </w:rPr>
        <w:t>KPI</w:t>
      </w:r>
      <w:r>
        <w:rPr>
          <w:rFonts w:ascii="Times New Roman" w:hAnsi="Times New Roman" w:cs="Times New Roman"/>
          <w:sz w:val="24"/>
          <w:szCs w:val="24"/>
        </w:rPr>
        <w:t>?</w:t>
      </w:r>
    </w:p>
    <w:p w14:paraId="4A77271A" w14:textId="20A29430" w:rsidR="005C33F7" w:rsidRDefault="005C33F7" w:rsidP="003038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Перечислите основные этапы  д</w:t>
      </w:r>
      <w:r w:rsidR="00C64678">
        <w:rPr>
          <w:rFonts w:ascii="Times New Roman" w:hAnsi="Times New Roman" w:cs="Times New Roman"/>
          <w:sz w:val="24"/>
          <w:szCs w:val="24"/>
        </w:rPr>
        <w:t>ля внедрения системы KPI.</w:t>
      </w:r>
    </w:p>
    <w:p w14:paraId="7E19B733" w14:textId="7A4470F7" w:rsidR="00A86350" w:rsidRDefault="005C33F7" w:rsidP="003038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A86350" w:rsidRPr="00A86350">
        <w:rPr>
          <w:rFonts w:ascii="Times New Roman" w:hAnsi="Times New Roman" w:cs="Times New Roman"/>
          <w:sz w:val="24"/>
          <w:szCs w:val="24"/>
        </w:rPr>
        <w:t xml:space="preserve"> </w:t>
      </w:r>
      <w:r w:rsidR="00A86350">
        <w:rPr>
          <w:rFonts w:ascii="Times New Roman" w:hAnsi="Times New Roman" w:cs="Times New Roman"/>
          <w:sz w:val="24"/>
          <w:szCs w:val="24"/>
        </w:rPr>
        <w:t xml:space="preserve"> Назовите  </w:t>
      </w:r>
      <w:r w:rsidR="00044CC4">
        <w:rPr>
          <w:rFonts w:ascii="Times New Roman" w:hAnsi="Times New Roman" w:cs="Times New Roman"/>
          <w:sz w:val="24"/>
          <w:szCs w:val="24"/>
        </w:rPr>
        <w:t xml:space="preserve"> основные </w:t>
      </w:r>
      <w:r w:rsidR="00C64678">
        <w:rPr>
          <w:rFonts w:ascii="Times New Roman" w:hAnsi="Times New Roman" w:cs="Times New Roman"/>
          <w:sz w:val="24"/>
          <w:szCs w:val="24"/>
        </w:rPr>
        <w:t>виды ключевых показателей.</w:t>
      </w:r>
    </w:p>
    <w:p w14:paraId="4A25DF70" w14:textId="2401559D" w:rsidR="00A86350" w:rsidRPr="00C64678" w:rsidRDefault="00A86350" w:rsidP="0030388C">
      <w:pPr>
        <w:spacing w:after="0" w:line="240" w:lineRule="auto"/>
        <w:jc w:val="both"/>
        <w:rPr>
          <w:rFonts w:ascii="Times New Roman" w:hAnsi="Times New Roman" w:cs="Times New Roman"/>
          <w:sz w:val="24"/>
          <w:szCs w:val="24"/>
          <w:lang w:val="en-US"/>
        </w:rPr>
      </w:pPr>
      <w:r w:rsidRPr="00044CC4">
        <w:rPr>
          <w:rFonts w:ascii="Times New Roman" w:hAnsi="Times New Roman" w:cs="Times New Roman"/>
          <w:sz w:val="24"/>
          <w:szCs w:val="24"/>
          <w:lang w:val="en-US"/>
        </w:rPr>
        <w:t>6.</w:t>
      </w:r>
      <w:r w:rsidR="00044CC4" w:rsidRPr="00044CC4">
        <w:rPr>
          <w:rFonts w:ascii="Times New Roman" w:hAnsi="Times New Roman" w:cs="Times New Roman"/>
          <w:sz w:val="24"/>
          <w:szCs w:val="24"/>
          <w:lang w:val="en-US"/>
        </w:rPr>
        <w:t xml:space="preserve">  </w:t>
      </w:r>
      <w:r w:rsidR="00044CC4">
        <w:rPr>
          <w:rFonts w:ascii="Times New Roman" w:hAnsi="Times New Roman" w:cs="Times New Roman"/>
          <w:sz w:val="24"/>
          <w:szCs w:val="24"/>
        </w:rPr>
        <w:t>Дайте</w:t>
      </w:r>
      <w:r w:rsidR="00044CC4" w:rsidRPr="00044CC4">
        <w:rPr>
          <w:rFonts w:ascii="Times New Roman" w:hAnsi="Times New Roman" w:cs="Times New Roman"/>
          <w:sz w:val="24"/>
          <w:szCs w:val="24"/>
          <w:lang w:val="en-US"/>
        </w:rPr>
        <w:t xml:space="preserve"> </w:t>
      </w:r>
      <w:r w:rsidR="00044CC4">
        <w:rPr>
          <w:rFonts w:ascii="Times New Roman" w:hAnsi="Times New Roman" w:cs="Times New Roman"/>
          <w:sz w:val="24"/>
          <w:szCs w:val="24"/>
        </w:rPr>
        <w:t>определение</w:t>
      </w:r>
      <w:r w:rsidR="00044CC4" w:rsidRPr="00044CC4">
        <w:rPr>
          <w:rFonts w:ascii="Times New Roman" w:hAnsi="Times New Roman" w:cs="Times New Roman"/>
          <w:sz w:val="24"/>
          <w:szCs w:val="24"/>
          <w:lang w:val="en-US"/>
        </w:rPr>
        <w:t xml:space="preserve"> KPI (Key Performance Indicator) </w:t>
      </w:r>
      <w:r w:rsidR="00C64678" w:rsidRPr="00C64678">
        <w:rPr>
          <w:rFonts w:ascii="Times New Roman" w:hAnsi="Times New Roman" w:cs="Times New Roman"/>
          <w:sz w:val="24"/>
          <w:szCs w:val="24"/>
          <w:lang w:val="en-US"/>
        </w:rPr>
        <w:t>.</w:t>
      </w:r>
    </w:p>
    <w:p w14:paraId="26CA2943" w14:textId="0AE2D0A4" w:rsidR="00776324" w:rsidRDefault="00044CC4" w:rsidP="007763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776324">
        <w:rPr>
          <w:rFonts w:ascii="Times New Roman" w:hAnsi="Times New Roman" w:cs="Times New Roman"/>
          <w:sz w:val="24"/>
          <w:szCs w:val="24"/>
        </w:rPr>
        <w:t>Почему н</w:t>
      </w:r>
      <w:r w:rsidR="00776324" w:rsidRPr="00E16D40">
        <w:rPr>
          <w:rFonts w:ascii="Times New Roman" w:hAnsi="Times New Roman" w:cs="Times New Roman"/>
          <w:sz w:val="24"/>
          <w:szCs w:val="24"/>
        </w:rPr>
        <w:t>аиболее актуал</w:t>
      </w:r>
      <w:r w:rsidR="00776324">
        <w:rPr>
          <w:rFonts w:ascii="Times New Roman" w:hAnsi="Times New Roman" w:cs="Times New Roman"/>
          <w:sz w:val="24"/>
          <w:szCs w:val="24"/>
        </w:rPr>
        <w:t xml:space="preserve">ьно использование </w:t>
      </w:r>
      <w:r w:rsidR="00C64678">
        <w:rPr>
          <w:rFonts w:ascii="Times New Roman" w:hAnsi="Times New Roman" w:cs="Times New Roman"/>
          <w:sz w:val="24"/>
          <w:szCs w:val="24"/>
        </w:rPr>
        <w:t xml:space="preserve">системы </w:t>
      </w:r>
      <w:r w:rsidR="00776324">
        <w:rPr>
          <w:rFonts w:ascii="Times New Roman" w:hAnsi="Times New Roman" w:cs="Times New Roman"/>
          <w:sz w:val="24"/>
          <w:szCs w:val="24"/>
        </w:rPr>
        <w:t>KPI в управлении бизнес-процессами?</w:t>
      </w:r>
    </w:p>
    <w:p w14:paraId="254DD3B2" w14:textId="45F2C5F1" w:rsidR="00C64678" w:rsidRDefault="00776324" w:rsidP="00C646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C64678" w:rsidRPr="00C64678">
        <w:rPr>
          <w:rFonts w:ascii="Times New Roman" w:hAnsi="Times New Roman" w:cs="Times New Roman"/>
          <w:sz w:val="24"/>
          <w:szCs w:val="24"/>
        </w:rPr>
        <w:t xml:space="preserve"> </w:t>
      </w:r>
      <w:r w:rsidR="00C64678">
        <w:rPr>
          <w:rFonts w:ascii="Times New Roman" w:hAnsi="Times New Roman" w:cs="Times New Roman"/>
          <w:sz w:val="24"/>
          <w:szCs w:val="24"/>
        </w:rPr>
        <w:t xml:space="preserve"> Назовите основные </w:t>
      </w:r>
      <w:r w:rsidR="00C64678" w:rsidRPr="00E16D40">
        <w:rPr>
          <w:rFonts w:ascii="Times New Roman" w:hAnsi="Times New Roman" w:cs="Times New Roman"/>
          <w:sz w:val="24"/>
          <w:szCs w:val="24"/>
        </w:rPr>
        <w:t>правил</w:t>
      </w:r>
      <w:r w:rsidR="00C64678">
        <w:rPr>
          <w:rFonts w:ascii="Times New Roman" w:hAnsi="Times New Roman" w:cs="Times New Roman"/>
          <w:sz w:val="24"/>
          <w:szCs w:val="24"/>
        </w:rPr>
        <w:t>а разработки</w:t>
      </w:r>
      <w:r w:rsidR="00C64678" w:rsidRPr="00E16D40">
        <w:rPr>
          <w:rFonts w:ascii="Times New Roman" w:hAnsi="Times New Roman" w:cs="Times New Roman"/>
          <w:sz w:val="24"/>
          <w:szCs w:val="24"/>
        </w:rPr>
        <w:t xml:space="preserve"> показателей процесса</w:t>
      </w:r>
      <w:r w:rsidR="00C64678" w:rsidRPr="00C64678">
        <w:rPr>
          <w:rFonts w:ascii="Times New Roman" w:hAnsi="Times New Roman" w:cs="Times New Roman"/>
          <w:sz w:val="24"/>
          <w:szCs w:val="24"/>
        </w:rPr>
        <w:t xml:space="preserve"> </w:t>
      </w:r>
      <w:r w:rsidR="00C64678">
        <w:rPr>
          <w:rFonts w:ascii="Times New Roman" w:hAnsi="Times New Roman" w:cs="Times New Roman"/>
          <w:sz w:val="24"/>
          <w:szCs w:val="24"/>
        </w:rPr>
        <w:t>KPI.</w:t>
      </w:r>
    </w:p>
    <w:p w14:paraId="0DA077FC" w14:textId="46DB2121" w:rsidR="00CD7688" w:rsidRPr="00E16D40" w:rsidRDefault="00CD7688" w:rsidP="00C646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В чем заключается основная цель системы KPI?</w:t>
      </w:r>
    </w:p>
    <w:p w14:paraId="3959A81F" w14:textId="3D038385" w:rsidR="00776324" w:rsidRDefault="00776324" w:rsidP="00776324">
      <w:pPr>
        <w:spacing w:after="0" w:line="240" w:lineRule="auto"/>
        <w:jc w:val="both"/>
        <w:rPr>
          <w:rFonts w:ascii="Times New Roman" w:hAnsi="Times New Roman" w:cs="Times New Roman"/>
          <w:sz w:val="24"/>
          <w:szCs w:val="24"/>
        </w:rPr>
      </w:pPr>
    </w:p>
    <w:p w14:paraId="389A06F8" w14:textId="268ED07F" w:rsidR="005C33F7" w:rsidRPr="00776324" w:rsidRDefault="005C33F7" w:rsidP="005C33F7">
      <w:pPr>
        <w:spacing w:after="0" w:line="240" w:lineRule="auto"/>
        <w:jc w:val="both"/>
        <w:rPr>
          <w:rFonts w:ascii="Times New Roman" w:hAnsi="Times New Roman" w:cs="Times New Roman"/>
          <w:sz w:val="24"/>
          <w:szCs w:val="24"/>
        </w:rPr>
      </w:pPr>
    </w:p>
    <w:p w14:paraId="2939F3C7" w14:textId="0F71FE1A" w:rsidR="005C33F7" w:rsidRPr="00776324" w:rsidRDefault="005C33F7" w:rsidP="005C33F7">
      <w:pPr>
        <w:spacing w:after="0" w:line="240" w:lineRule="auto"/>
        <w:jc w:val="both"/>
        <w:rPr>
          <w:rFonts w:ascii="Times New Roman" w:hAnsi="Times New Roman" w:cs="Times New Roman"/>
          <w:sz w:val="24"/>
          <w:szCs w:val="24"/>
        </w:rPr>
      </w:pPr>
    </w:p>
    <w:p w14:paraId="47FE0F7E" w14:textId="410BDE41" w:rsidR="00044CC4" w:rsidRPr="00776324" w:rsidRDefault="00044CC4" w:rsidP="00D936F8">
      <w:pPr>
        <w:shd w:val="clear" w:color="auto" w:fill="FFFFFF"/>
        <w:rPr>
          <w:rFonts w:asciiTheme="majorBidi" w:eastAsia="Times New Roman" w:hAnsiTheme="majorBidi" w:cstheme="majorBidi"/>
          <w:b/>
          <w:sz w:val="28"/>
          <w:szCs w:val="28"/>
        </w:rPr>
      </w:pPr>
    </w:p>
    <w:p w14:paraId="67B598A2" w14:textId="77777777" w:rsidR="00063E08" w:rsidRPr="001062EA" w:rsidRDefault="00063E08" w:rsidP="00063E08">
      <w:pPr>
        <w:widowControl w:val="0"/>
        <w:shd w:val="clear" w:color="auto" w:fill="FFFFFF"/>
        <w:spacing w:after="0" w:line="240" w:lineRule="auto"/>
        <w:jc w:val="both"/>
        <w:rPr>
          <w:rFonts w:ascii="Times New Roman" w:hAnsi="Times New Roman" w:cs="Times New Roman"/>
          <w:b/>
          <w:sz w:val="28"/>
          <w:szCs w:val="28"/>
        </w:rPr>
      </w:pPr>
      <w:r w:rsidRPr="001062EA">
        <w:rPr>
          <w:rFonts w:ascii="Times New Roman" w:hAnsi="Times New Roman" w:cs="Times New Roman"/>
          <w:b/>
          <w:sz w:val="28"/>
          <w:szCs w:val="28"/>
        </w:rPr>
        <w:t xml:space="preserve">Тема 11 </w:t>
      </w:r>
      <w:r w:rsidRPr="001062EA">
        <w:rPr>
          <w:rFonts w:ascii="Times New Roman" w:hAnsi="Times New Roman" w:cs="Times New Roman"/>
          <w:b/>
          <w:color w:val="000000"/>
          <w:sz w:val="28"/>
          <w:szCs w:val="28"/>
        </w:rPr>
        <w:t xml:space="preserve">Регулирование оплаты и стимулирования труда на предприятии </w:t>
      </w:r>
    </w:p>
    <w:p w14:paraId="3CAD7191" w14:textId="77777777" w:rsidR="00063E08" w:rsidRPr="001062EA" w:rsidRDefault="00063E08" w:rsidP="00063E08">
      <w:pPr>
        <w:widowControl w:val="0"/>
        <w:shd w:val="clear" w:color="auto" w:fill="FFFFFF"/>
        <w:spacing w:after="0" w:line="240" w:lineRule="auto"/>
        <w:jc w:val="both"/>
        <w:rPr>
          <w:rFonts w:ascii="Times New Roman" w:hAnsi="Times New Roman" w:cs="Times New Roman"/>
          <w:b/>
          <w:sz w:val="28"/>
          <w:szCs w:val="28"/>
        </w:rPr>
      </w:pPr>
      <w:r w:rsidRPr="001062EA">
        <w:rPr>
          <w:rFonts w:ascii="Times New Roman" w:hAnsi="Times New Roman" w:cs="Times New Roman"/>
          <w:b/>
          <w:sz w:val="28"/>
          <w:szCs w:val="28"/>
        </w:rPr>
        <w:t>Лекция 28</w:t>
      </w:r>
    </w:p>
    <w:p w14:paraId="18CA308D" w14:textId="66C9E4E2" w:rsidR="00063E08" w:rsidRPr="001062EA" w:rsidRDefault="00063E08" w:rsidP="00063E08">
      <w:pPr>
        <w:shd w:val="clear" w:color="auto" w:fill="FFFFFF"/>
        <w:spacing w:after="0" w:line="240" w:lineRule="auto"/>
        <w:jc w:val="both"/>
        <w:rPr>
          <w:rFonts w:ascii="Times New Roman" w:hAnsi="Times New Roman" w:cs="Times New Roman"/>
          <w:b/>
          <w:color w:val="000000"/>
          <w:sz w:val="28"/>
          <w:szCs w:val="28"/>
        </w:rPr>
      </w:pPr>
      <w:r w:rsidRPr="001062EA">
        <w:rPr>
          <w:rFonts w:ascii="Times New Roman" w:hAnsi="Times New Roman" w:cs="Times New Roman"/>
          <w:b/>
          <w:color w:val="000000"/>
          <w:sz w:val="28"/>
          <w:szCs w:val="28"/>
        </w:rPr>
        <w:t xml:space="preserve"> 1.Цели и сферы государственного регулирования оплаты труда.</w:t>
      </w:r>
    </w:p>
    <w:p w14:paraId="1FB54261" w14:textId="1B4EE873" w:rsidR="00063E08" w:rsidRPr="001062EA" w:rsidRDefault="00063E08" w:rsidP="00063E08">
      <w:pPr>
        <w:shd w:val="clear" w:color="auto" w:fill="FFFFFF"/>
        <w:spacing w:after="0" w:line="240" w:lineRule="auto"/>
        <w:jc w:val="both"/>
        <w:rPr>
          <w:rFonts w:ascii="Times New Roman" w:hAnsi="Times New Roman" w:cs="Times New Roman"/>
          <w:b/>
          <w:color w:val="000000"/>
          <w:sz w:val="28"/>
          <w:szCs w:val="28"/>
        </w:rPr>
      </w:pPr>
      <w:r w:rsidRPr="001062EA">
        <w:rPr>
          <w:rFonts w:ascii="Times New Roman" w:hAnsi="Times New Roman" w:cs="Times New Roman"/>
          <w:b/>
          <w:color w:val="000000"/>
          <w:sz w:val="28"/>
          <w:szCs w:val="28"/>
        </w:rPr>
        <w:t>2. Роль и значение экономической политики государства в регулировании оплаты и стимулирования труда.</w:t>
      </w:r>
    </w:p>
    <w:p w14:paraId="084830FA" w14:textId="77777777" w:rsidR="00163116" w:rsidRDefault="00163116" w:rsidP="00063E08">
      <w:pPr>
        <w:shd w:val="clear" w:color="auto" w:fill="FFFFFF"/>
        <w:spacing w:after="0" w:line="240" w:lineRule="auto"/>
        <w:jc w:val="both"/>
        <w:rPr>
          <w:rFonts w:ascii="Times New Roman" w:hAnsi="Times New Roman" w:cs="Times New Roman"/>
          <w:b/>
          <w:color w:val="000000"/>
          <w:sz w:val="24"/>
          <w:szCs w:val="24"/>
        </w:rPr>
      </w:pPr>
    </w:p>
    <w:p w14:paraId="3D383DB3" w14:textId="076351DD" w:rsidR="00063E08" w:rsidRDefault="00163116" w:rsidP="00063E08">
      <w:pPr>
        <w:shd w:val="clear" w:color="auto" w:fill="FFFFFF"/>
        <w:spacing w:after="0" w:line="240" w:lineRule="auto"/>
        <w:jc w:val="both"/>
        <w:rPr>
          <w:rFonts w:ascii="Times New Roman" w:hAnsi="Times New Roman" w:cs="Times New Roman"/>
          <w:color w:val="000000"/>
          <w:sz w:val="28"/>
          <w:szCs w:val="28"/>
        </w:rPr>
      </w:pPr>
      <w:r w:rsidRPr="00163116">
        <w:rPr>
          <w:rFonts w:ascii="Times New Roman" w:hAnsi="Times New Roman" w:cs="Times New Roman"/>
          <w:b/>
          <w:color w:val="000000"/>
          <w:sz w:val="24"/>
          <w:szCs w:val="24"/>
        </w:rPr>
        <w:t>1.Цели и сферы государственного регулирования оплаты труда</w:t>
      </w:r>
      <w:r w:rsidRPr="001062EA">
        <w:rPr>
          <w:rFonts w:ascii="Times New Roman" w:hAnsi="Times New Roman" w:cs="Times New Roman"/>
          <w:b/>
          <w:color w:val="000000"/>
          <w:sz w:val="28"/>
          <w:szCs w:val="28"/>
        </w:rPr>
        <w:t>.</w:t>
      </w:r>
    </w:p>
    <w:p w14:paraId="556DA1D1" w14:textId="052CFF36" w:rsidR="00063E08" w:rsidRPr="005D4EEB" w:rsidRDefault="005D4EEB" w:rsidP="005D4EEB">
      <w:pPr>
        <w:spacing w:after="0" w:line="240" w:lineRule="auto"/>
        <w:ind w:firstLine="567"/>
        <w:jc w:val="both"/>
        <w:rPr>
          <w:rFonts w:ascii="Times New Roman" w:hAnsi="Times New Roman" w:cs="Times New Roman"/>
          <w:sz w:val="24"/>
          <w:szCs w:val="24"/>
        </w:rPr>
      </w:pPr>
      <w:r w:rsidRPr="005D4EEB">
        <w:rPr>
          <w:rFonts w:ascii="Times New Roman" w:hAnsi="Times New Roman" w:cs="Times New Roman"/>
          <w:sz w:val="24"/>
          <w:szCs w:val="24"/>
        </w:rPr>
        <w:t>Начиная с 2016 года, в Республике Казахстан введен в действие новый Трудовой кодекс, регламентирующий трудовые отношения на современном этапе экономического развития. Его концептуальная направленность основывается на обеспечении баланса интересов работников и работодателей и определении степени государственной регламентации отношений между ними. К числу особенностей нового кодекса следует отнести существенное сокращение законодательно установленных гарантий работников по сравнению с прежним трудовым законодательством. При этом значительно усилена роль коллективно-договорного регулирования, предполагающего, что многие параметры трудовых отношений могут быть улучшены для работников на основе заключения коллективных договоров</w:t>
      </w:r>
      <w:r>
        <w:rPr>
          <w:rFonts w:ascii="Times New Roman" w:hAnsi="Times New Roman" w:cs="Times New Roman"/>
          <w:sz w:val="24"/>
          <w:szCs w:val="24"/>
        </w:rPr>
        <w:t xml:space="preserve"> и соглашений разного уровня </w:t>
      </w:r>
      <w:r w:rsidRPr="005D4EEB">
        <w:rPr>
          <w:rFonts w:ascii="Times New Roman" w:hAnsi="Times New Roman" w:cs="Times New Roman"/>
          <w:sz w:val="24"/>
          <w:szCs w:val="24"/>
        </w:rPr>
        <w:t xml:space="preserve">. </w:t>
      </w:r>
    </w:p>
    <w:p w14:paraId="5A9F7D3C" w14:textId="77777777" w:rsidR="005855C8" w:rsidRDefault="005D4EEB" w:rsidP="005D4EEB">
      <w:pPr>
        <w:spacing w:after="0" w:line="240" w:lineRule="auto"/>
        <w:ind w:firstLine="567"/>
        <w:jc w:val="both"/>
        <w:rPr>
          <w:rFonts w:ascii="Times New Roman" w:hAnsi="Times New Roman" w:cs="Times New Roman"/>
          <w:sz w:val="24"/>
          <w:szCs w:val="24"/>
        </w:rPr>
      </w:pPr>
      <w:r w:rsidRPr="005D4EEB">
        <w:rPr>
          <w:rFonts w:ascii="Times New Roman" w:hAnsi="Times New Roman" w:cs="Times New Roman"/>
          <w:sz w:val="24"/>
          <w:szCs w:val="24"/>
        </w:rPr>
        <w:t>При этом действующим Трудовым кодексом Республики Казахстан особо подчеркивается, что положения соглашений, ухудшающие положение работников по сравнению с трудовым законодательством, признаются недействительными и не подлежат применению. Аналогично этому принятые в соглашениях совместные договоренности являются обязательными к исполнению соответствующими работодателями.</w:t>
      </w:r>
    </w:p>
    <w:p w14:paraId="1BEF601B" w14:textId="77777777" w:rsidR="005855C8" w:rsidRDefault="005D4EEB" w:rsidP="005D4EEB">
      <w:pPr>
        <w:spacing w:after="0" w:line="240" w:lineRule="auto"/>
        <w:ind w:firstLine="567"/>
        <w:jc w:val="both"/>
        <w:rPr>
          <w:rFonts w:ascii="Times New Roman" w:hAnsi="Times New Roman" w:cs="Times New Roman"/>
          <w:sz w:val="24"/>
          <w:szCs w:val="24"/>
        </w:rPr>
      </w:pPr>
      <w:r w:rsidRPr="005D4EEB">
        <w:rPr>
          <w:rFonts w:ascii="Times New Roman" w:hAnsi="Times New Roman" w:cs="Times New Roman"/>
          <w:sz w:val="24"/>
          <w:szCs w:val="24"/>
        </w:rPr>
        <w:t xml:space="preserve"> В совокупности приведенных видов соглашений важная роль принадлежит отраслевым соглашениям, в которых, как правило, отражаются наиболее конкретные и значимые для предприятий соответствующих отраслей параметры трудовых отношений. Опыт индустриально развитых стран также свидетельствует о том, что именно в отраслевых соглашениях решается боль</w:t>
      </w:r>
      <w:r w:rsidR="005855C8">
        <w:rPr>
          <w:rFonts w:ascii="Times New Roman" w:hAnsi="Times New Roman" w:cs="Times New Roman"/>
          <w:sz w:val="24"/>
          <w:szCs w:val="24"/>
        </w:rPr>
        <w:t>шинство вопросов в сфере труда .</w:t>
      </w:r>
    </w:p>
    <w:p w14:paraId="549E4DC3" w14:textId="77777777" w:rsidR="005855C8" w:rsidRDefault="005D4EEB" w:rsidP="005D4EEB">
      <w:pPr>
        <w:spacing w:after="0" w:line="240" w:lineRule="auto"/>
        <w:ind w:firstLine="567"/>
        <w:jc w:val="both"/>
        <w:rPr>
          <w:rFonts w:ascii="Times New Roman" w:hAnsi="Times New Roman" w:cs="Times New Roman"/>
          <w:sz w:val="24"/>
          <w:szCs w:val="24"/>
        </w:rPr>
      </w:pPr>
      <w:r w:rsidRPr="005D4EEB">
        <w:rPr>
          <w:rFonts w:ascii="Times New Roman" w:hAnsi="Times New Roman" w:cs="Times New Roman"/>
          <w:sz w:val="24"/>
          <w:szCs w:val="24"/>
        </w:rPr>
        <w:t>При этом можно однозначно утверждать, что к числу важнейших таких параметров следует отнести регулирование заработной платы работников. Как показывает практика, в этих странах именно вопросы оплаты труда наемных работников являются основополагающей темой коллективных переговоров на отраслевом уровне. В связи с вышеизложенным рассмотрим практику отражения вопросов оплаты труда в подобных соглашениях. Следует иметь в виду, что в Республике Казахстан соглашения заключаются как отраслях с бюджетной формой финансирования, так и в предпринимательском секторе экономики. Само собой разумеется, что данное обстоятельство накладывает определенные особенности регламентации вопросов оплаты труда в соответствующих соглашениях, обусловленные действующим трудовым законодательством. К примеру, порядок и условия оплаты труда работников организаций, финансируемых из бюджета, регламентируются соответствующими нормативными правовыми актами.</w:t>
      </w:r>
    </w:p>
    <w:p w14:paraId="4FE214B7" w14:textId="54943411" w:rsidR="005D4EEB" w:rsidRPr="005D4EEB" w:rsidRDefault="005D4EEB" w:rsidP="005D4EEB">
      <w:pPr>
        <w:spacing w:after="0" w:line="240" w:lineRule="auto"/>
        <w:ind w:firstLine="567"/>
        <w:jc w:val="both"/>
        <w:rPr>
          <w:rFonts w:ascii="Times New Roman" w:hAnsi="Times New Roman" w:cs="Times New Roman"/>
          <w:sz w:val="24"/>
          <w:szCs w:val="24"/>
        </w:rPr>
      </w:pPr>
      <w:r w:rsidRPr="005D4EEB">
        <w:rPr>
          <w:rFonts w:ascii="Times New Roman" w:hAnsi="Times New Roman" w:cs="Times New Roman"/>
          <w:sz w:val="24"/>
          <w:szCs w:val="24"/>
        </w:rPr>
        <w:t xml:space="preserve"> В Казахстане оплата труда таких работников установлена на основе требований постановления Правительства Республики Казахстан от 31 декабря 2015 года № 1193 «О системе оплаты труда гражданских служащих, работников организаций, содержащихся за счет средств государственного бюджета, работников казенных предприятий». Порядок оплаты при такой системе основывается на применении следующих основополагающих централизованно установленных параметров оплаты:</w:t>
      </w:r>
    </w:p>
    <w:p w14:paraId="3F2B9E59" w14:textId="3066DF19" w:rsidR="005855C8" w:rsidRDefault="005855C8" w:rsidP="005D4E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5D4EEB" w:rsidRPr="005D4EEB">
        <w:rPr>
          <w:rFonts w:ascii="Times New Roman" w:hAnsi="Times New Roman" w:cs="Times New Roman"/>
          <w:sz w:val="24"/>
          <w:szCs w:val="24"/>
        </w:rPr>
        <w:t xml:space="preserve"> реестра должностей работников по функциональным группам; </w:t>
      </w:r>
    </w:p>
    <w:p w14:paraId="6B46954A" w14:textId="77777777" w:rsidR="005855C8" w:rsidRDefault="005855C8" w:rsidP="005D4E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5D4EEB" w:rsidRPr="005D4EEB">
        <w:rPr>
          <w:rFonts w:ascii="Times New Roman" w:hAnsi="Times New Roman" w:cs="Times New Roman"/>
          <w:sz w:val="24"/>
          <w:szCs w:val="24"/>
        </w:rPr>
        <w:t xml:space="preserve">коэффициентов для исчисления должностных окладов работников по функциональным блокам, применяемых к базовому должностному окладу (БДО)1 ; </w:t>
      </w:r>
    </w:p>
    <w:p w14:paraId="21D48083" w14:textId="77777777" w:rsidR="005855C8" w:rsidRDefault="005855C8" w:rsidP="005D4E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5D4EEB" w:rsidRPr="005D4EEB">
        <w:rPr>
          <w:rFonts w:ascii="Times New Roman" w:hAnsi="Times New Roman" w:cs="Times New Roman"/>
          <w:sz w:val="24"/>
          <w:szCs w:val="24"/>
        </w:rPr>
        <w:t>коэффициентов для исчисления тарифных ставок рабочих, применяемых к БДО;</w:t>
      </w:r>
    </w:p>
    <w:p w14:paraId="2B2C41D8" w14:textId="6D4FC3F9" w:rsidR="005D4EEB" w:rsidRDefault="005855C8" w:rsidP="005D4E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D4EEB" w:rsidRPr="005D4EEB">
        <w:rPr>
          <w:rFonts w:ascii="Times New Roman" w:hAnsi="Times New Roman" w:cs="Times New Roman"/>
          <w:sz w:val="24"/>
          <w:szCs w:val="24"/>
        </w:rPr>
        <w:t xml:space="preserve">доплат и надбавок за условия труда работников организаций, пособия на </w:t>
      </w:r>
      <w:r>
        <w:rPr>
          <w:rFonts w:ascii="Times New Roman" w:hAnsi="Times New Roman" w:cs="Times New Roman"/>
          <w:sz w:val="24"/>
          <w:szCs w:val="24"/>
        </w:rPr>
        <w:t>оздоровление и компенсаций .</w:t>
      </w:r>
      <w:r w:rsidR="005D4EEB" w:rsidRPr="005D4EEB">
        <w:rPr>
          <w:rFonts w:ascii="Times New Roman" w:hAnsi="Times New Roman" w:cs="Times New Roman"/>
          <w:sz w:val="24"/>
          <w:szCs w:val="24"/>
        </w:rPr>
        <w:t xml:space="preserve"> </w:t>
      </w:r>
    </w:p>
    <w:p w14:paraId="6E158AB7" w14:textId="77777777" w:rsidR="005855C8" w:rsidRDefault="005855C8" w:rsidP="005855C8">
      <w:pPr>
        <w:spacing w:after="0" w:line="240" w:lineRule="auto"/>
        <w:ind w:firstLine="567"/>
        <w:jc w:val="both"/>
        <w:rPr>
          <w:rFonts w:ascii="Times New Roman" w:hAnsi="Times New Roman" w:cs="Times New Roman"/>
          <w:sz w:val="24"/>
          <w:szCs w:val="24"/>
        </w:rPr>
      </w:pPr>
      <w:r w:rsidRPr="005855C8">
        <w:rPr>
          <w:rFonts w:ascii="Times New Roman" w:hAnsi="Times New Roman" w:cs="Times New Roman"/>
          <w:sz w:val="24"/>
          <w:szCs w:val="24"/>
        </w:rPr>
        <w:t xml:space="preserve">Проведенный анализ, в большинстве из них достигнутые договоренности социальных партнеров в сфере оплаты труда сводятся к простому перечислению законодательно установленных норм. К вышеизложенному следует также добавить, что в абсолютном большинстве отраслевых соглашений были проигнорированы требования ранее действовавшего Трудового кодекса Республики Казахстан от 15 мая 2007 года в части обязательного в них установления: </w:t>
      </w:r>
    </w:p>
    <w:p w14:paraId="717D289F" w14:textId="77777777" w:rsidR="005855C8" w:rsidRDefault="005855C8" w:rsidP="005855C8">
      <w:pPr>
        <w:spacing w:after="0" w:line="240" w:lineRule="auto"/>
        <w:ind w:firstLine="567"/>
        <w:jc w:val="both"/>
        <w:rPr>
          <w:rFonts w:ascii="Times New Roman" w:hAnsi="Times New Roman" w:cs="Times New Roman"/>
          <w:sz w:val="24"/>
          <w:szCs w:val="24"/>
        </w:rPr>
      </w:pPr>
      <w:r w:rsidRPr="005855C8">
        <w:rPr>
          <w:rFonts w:ascii="Times New Roman" w:hAnsi="Times New Roman" w:cs="Times New Roman"/>
          <w:sz w:val="24"/>
          <w:szCs w:val="24"/>
        </w:rPr>
        <w:t>■ минимальной тарифной ставки (оклада) в отрасли;</w:t>
      </w:r>
    </w:p>
    <w:p w14:paraId="0299F995" w14:textId="77777777" w:rsidR="005855C8" w:rsidRDefault="005855C8" w:rsidP="005855C8">
      <w:pPr>
        <w:spacing w:after="0" w:line="240" w:lineRule="auto"/>
        <w:ind w:firstLine="567"/>
        <w:jc w:val="both"/>
        <w:rPr>
          <w:rFonts w:ascii="Times New Roman" w:hAnsi="Times New Roman" w:cs="Times New Roman"/>
          <w:sz w:val="24"/>
          <w:szCs w:val="24"/>
        </w:rPr>
      </w:pPr>
      <w:r w:rsidRPr="005855C8">
        <w:rPr>
          <w:rFonts w:ascii="Times New Roman" w:hAnsi="Times New Roman" w:cs="Times New Roman"/>
          <w:sz w:val="24"/>
          <w:szCs w:val="24"/>
        </w:rPr>
        <w:t xml:space="preserve"> ■ предельных значений межразрядных коэффициентов;</w:t>
      </w:r>
    </w:p>
    <w:p w14:paraId="3C8236F3" w14:textId="77777777" w:rsidR="005855C8" w:rsidRDefault="005855C8" w:rsidP="005855C8">
      <w:pPr>
        <w:spacing w:after="0" w:line="240" w:lineRule="auto"/>
        <w:ind w:firstLine="567"/>
        <w:jc w:val="both"/>
        <w:rPr>
          <w:rFonts w:ascii="Times New Roman" w:hAnsi="Times New Roman" w:cs="Times New Roman"/>
          <w:sz w:val="24"/>
          <w:szCs w:val="24"/>
        </w:rPr>
      </w:pPr>
      <w:r w:rsidRPr="005855C8">
        <w:rPr>
          <w:rFonts w:ascii="Times New Roman" w:hAnsi="Times New Roman" w:cs="Times New Roman"/>
          <w:sz w:val="24"/>
          <w:szCs w:val="24"/>
        </w:rPr>
        <w:t xml:space="preserve"> ■ повышающих отраслевых коэффициентов;</w:t>
      </w:r>
    </w:p>
    <w:p w14:paraId="553D8227" w14:textId="77777777" w:rsidR="005855C8" w:rsidRDefault="005855C8" w:rsidP="005855C8">
      <w:pPr>
        <w:spacing w:after="0" w:line="240" w:lineRule="auto"/>
        <w:ind w:firstLine="567"/>
        <w:jc w:val="both"/>
        <w:rPr>
          <w:rFonts w:ascii="Times New Roman" w:hAnsi="Times New Roman" w:cs="Times New Roman"/>
          <w:sz w:val="24"/>
          <w:szCs w:val="24"/>
        </w:rPr>
      </w:pPr>
      <w:r w:rsidRPr="005855C8">
        <w:rPr>
          <w:rFonts w:ascii="Times New Roman" w:hAnsi="Times New Roman" w:cs="Times New Roman"/>
          <w:sz w:val="24"/>
          <w:szCs w:val="24"/>
        </w:rPr>
        <w:t xml:space="preserve"> ■ единого порядка установления доплат работникам, занятым на тяжелых работах, работах с вредными (особо вредным</w:t>
      </w:r>
      <w:r>
        <w:rPr>
          <w:rFonts w:ascii="Times New Roman" w:hAnsi="Times New Roman" w:cs="Times New Roman"/>
          <w:sz w:val="24"/>
          <w:szCs w:val="24"/>
        </w:rPr>
        <w:t xml:space="preserve">и), опасными условиями труда </w:t>
      </w:r>
    </w:p>
    <w:p w14:paraId="281E2736" w14:textId="700F0E89" w:rsidR="005855C8" w:rsidRDefault="005855C8" w:rsidP="005855C8">
      <w:pPr>
        <w:spacing w:after="0" w:line="240" w:lineRule="auto"/>
        <w:ind w:firstLine="567"/>
        <w:jc w:val="both"/>
        <w:rPr>
          <w:rFonts w:ascii="Times New Roman" w:hAnsi="Times New Roman" w:cs="Times New Roman"/>
          <w:sz w:val="24"/>
          <w:szCs w:val="24"/>
        </w:rPr>
      </w:pPr>
      <w:r w:rsidRPr="005855C8">
        <w:rPr>
          <w:rFonts w:ascii="Times New Roman" w:hAnsi="Times New Roman" w:cs="Times New Roman"/>
          <w:sz w:val="24"/>
          <w:szCs w:val="24"/>
        </w:rPr>
        <w:t xml:space="preserve"> Вышеизложенные законодательные требования в аналогичной редакции сохранены и в новом Трудовом кодексе. Именно эти важнейшие вопросы регулирования заработной платы в отрасли, за исключение установления величины повышающего отраслевого коэффициента для расчета минимального стандарта оплаты труда, остались вне отраслевого коллективно-договорного процесса. В результате на предприятиях одних и тех же отраслей используются различные подходы к установлению вышеуказанных параметров оплаты труда, что исключает возможности применения установленных законодательством единых подходов к организации заработной платы в соответствующих отраслях</w:t>
      </w:r>
      <w:r>
        <w:t>.</w:t>
      </w:r>
    </w:p>
    <w:p w14:paraId="3D177560" w14:textId="6BF6020D" w:rsidR="005855C8" w:rsidRPr="00E92C75" w:rsidRDefault="005855C8" w:rsidP="005D4EEB">
      <w:pPr>
        <w:spacing w:after="0" w:line="240" w:lineRule="auto"/>
        <w:ind w:firstLine="567"/>
        <w:jc w:val="both"/>
        <w:rPr>
          <w:rFonts w:ascii="Times New Roman" w:hAnsi="Times New Roman" w:cs="Times New Roman"/>
          <w:b/>
          <w:sz w:val="24"/>
          <w:szCs w:val="24"/>
        </w:rPr>
      </w:pPr>
    </w:p>
    <w:p w14:paraId="051F9C94" w14:textId="67EC5107" w:rsidR="00E92C75" w:rsidRPr="00E92C75" w:rsidRDefault="00E92C75" w:rsidP="00E92C75">
      <w:pPr>
        <w:shd w:val="clear" w:color="auto" w:fill="FFFFFF"/>
        <w:spacing w:after="0" w:line="240" w:lineRule="auto"/>
        <w:jc w:val="both"/>
        <w:rPr>
          <w:rFonts w:ascii="Times New Roman" w:hAnsi="Times New Roman" w:cs="Times New Roman"/>
          <w:b/>
          <w:color w:val="000000"/>
          <w:sz w:val="24"/>
          <w:szCs w:val="24"/>
        </w:rPr>
      </w:pPr>
      <w:r w:rsidRPr="00E92C75">
        <w:rPr>
          <w:rFonts w:ascii="Times New Roman" w:hAnsi="Times New Roman" w:cs="Times New Roman"/>
          <w:b/>
          <w:color w:val="000000"/>
          <w:sz w:val="24"/>
          <w:szCs w:val="24"/>
        </w:rPr>
        <w:t>2.Роль и значение экономической политики государства в регулировании оплаты и стимулирования труда.</w:t>
      </w:r>
    </w:p>
    <w:p w14:paraId="2270E3E0" w14:textId="77777777" w:rsidR="00D404C5" w:rsidRPr="00D404C5" w:rsidRDefault="00D404C5" w:rsidP="00D404C5">
      <w:pPr>
        <w:spacing w:after="0" w:line="240" w:lineRule="auto"/>
        <w:ind w:firstLine="567"/>
        <w:jc w:val="both"/>
        <w:rPr>
          <w:rFonts w:ascii="Times New Roman" w:hAnsi="Times New Roman" w:cs="Times New Roman"/>
          <w:sz w:val="24"/>
          <w:szCs w:val="24"/>
        </w:rPr>
      </w:pPr>
      <w:r w:rsidRPr="00D404C5">
        <w:rPr>
          <w:rFonts w:ascii="Times New Roman" w:hAnsi="Times New Roman" w:cs="Times New Roman"/>
          <w:sz w:val="24"/>
          <w:szCs w:val="24"/>
        </w:rPr>
        <w:t>На современном этапе развития экономики политика в области оплаты труда в республике базируется на совокупности различных методов регулирования. К ним могут быть отнесены: государственное, договорное и административное (внутрифирменное) регулирование.  </w:t>
      </w:r>
    </w:p>
    <w:p w14:paraId="5FE2CF41" w14:textId="77777777" w:rsidR="00D404C5" w:rsidRPr="00D404C5" w:rsidRDefault="00D404C5" w:rsidP="00D404C5">
      <w:pPr>
        <w:spacing w:after="0" w:line="240" w:lineRule="auto"/>
        <w:ind w:firstLine="567"/>
        <w:jc w:val="both"/>
        <w:rPr>
          <w:rFonts w:ascii="Times New Roman" w:hAnsi="Times New Roman" w:cs="Times New Roman"/>
          <w:sz w:val="24"/>
          <w:szCs w:val="24"/>
        </w:rPr>
      </w:pPr>
      <w:r w:rsidRPr="00D404C5">
        <w:rPr>
          <w:rFonts w:ascii="Times New Roman" w:hAnsi="Times New Roman" w:cs="Times New Roman"/>
          <w:sz w:val="24"/>
          <w:szCs w:val="24"/>
        </w:rPr>
        <w:t> Государственное регулирование заработной платы в Республике Казахстан основывается, прежде всего, на действующем законодательстве. В последние годы в республике принят ряд законодательных и нормативных актов по вопросам оплаты труда. К их числу относятся законы «О труде в Республике Казахстан» (1999 г.), «О социальном партнерстве в Республике Казахстан» (2000 г.), «Об акционерных обществах» (1998 г.), «О товариществах с ограниченной и дополнительной ответственностью» (1998 г.), «О коллективных договорах», Указ Президента Республики Казахстан, имеющий силу закона, «О государственном предприятии» (1995 г.), отдельные постановления Правительства и инструктивные материалы  Министерства труда и социальной защиты населения Республики Казахстан и других ведомств. Указанными документами создана необходимая правовая основа организации и регулирования заработной платы на предприятиях и организациях республики всех форм собственности.</w:t>
      </w:r>
    </w:p>
    <w:p w14:paraId="1B35EA60"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Среди совокупности приведенных законодательных актов определяющее место принадлежит закону «О труде в Республике Казахстан», введенному в действие с 1 января 2000 г. взамен устаревшего КЗоТа Казахской ССР. Им установлены определенные ограничения, общие для организаций всех форм собственности. Статьей 72 закона определено, что размер заработной платы не может быть ниже установленного законодательством минимального размера оплаты труда. Кроме того, закон регулирует минимально допустимые нормы размеров компенсационных выплат (за работу в ночное время, за сверхурочную работу, за работу в праздничные и выходные дни). Наконец, пунктом 5 статьи 70 закона «О труде в Республике Казахстан» определено, что квалификационные требования к работникам и сложность определенных видов работ и профессий рабочих устанавливаются на основе выпусков тарифно-квалификационного справочника работ и профессий рабочих и квалификационного справочника должностей служащих.  </w:t>
      </w:r>
    </w:p>
    <w:p w14:paraId="7E6D1EB7" w14:textId="77777777" w:rsidR="00D404C5" w:rsidRPr="00D404C5" w:rsidRDefault="00D404C5" w:rsidP="00D404C5">
      <w:pPr>
        <w:spacing w:after="0" w:line="240" w:lineRule="auto"/>
        <w:ind w:firstLine="567"/>
        <w:jc w:val="both"/>
        <w:rPr>
          <w:rFonts w:ascii="Times New Roman" w:hAnsi="Times New Roman" w:cs="Times New Roman"/>
          <w:sz w:val="24"/>
          <w:szCs w:val="24"/>
        </w:rPr>
      </w:pPr>
      <w:r w:rsidRPr="00D404C5">
        <w:rPr>
          <w:rFonts w:ascii="Times New Roman" w:hAnsi="Times New Roman" w:cs="Times New Roman"/>
          <w:sz w:val="24"/>
          <w:szCs w:val="24"/>
        </w:rPr>
        <w:t>Перечисленными выше требованиями ограничивается степень государственного регулирования заработной платы для организаций реального сектора экономики(акционерных обществ,товариществ с ограниченной и дополнительной ответственностью, производственных кооперативов).</w:t>
      </w:r>
    </w:p>
    <w:p w14:paraId="3B405B60" w14:textId="77777777" w:rsidR="00D404C5" w:rsidRPr="00D404C5" w:rsidRDefault="00D404C5" w:rsidP="00D404C5">
      <w:pPr>
        <w:spacing w:after="0" w:line="240" w:lineRule="auto"/>
        <w:ind w:firstLine="567"/>
        <w:jc w:val="both"/>
        <w:rPr>
          <w:rFonts w:ascii="Times New Roman" w:hAnsi="Times New Roman" w:cs="Times New Roman"/>
          <w:sz w:val="24"/>
          <w:szCs w:val="24"/>
        </w:rPr>
      </w:pPr>
      <w:r w:rsidRPr="00D404C5">
        <w:rPr>
          <w:rFonts w:ascii="Times New Roman" w:hAnsi="Times New Roman" w:cs="Times New Roman"/>
          <w:sz w:val="24"/>
          <w:szCs w:val="24"/>
        </w:rPr>
        <w:t xml:space="preserve"> При этом следует признать, что названные элементы заработной платы не относятся к числу факторов, оказывающих серьезной влияние на общие размеры оплаты. Общеизвестно, что наибольший удельный вес в структуре заработной платы занимают выплаты по тарифным ставкам и должностным окладам, стимулирующие доплаты и надбавки, все виды премий и вознаграждений. Размеры данных выплат хозяйствующие субъекты в соответствии с действующим законодательством определяют самостоятельно (на основе актов работодателя или коллективных договоров). Поэтому можно сделать вывод о том, что подобные организации получили практически неограниченную свободу в определении условий и размеров оплаты труда работников. Применительно к организациям других организационно-правовых форм роль государства в регулировании заработной платы, как работодателя, выражена более конкретно. Указом Президента Республики Казахстан, имеющим силу закона, «О государственном предприятии» самостоятельность таких предприятий в области оплаты несколько ограничена. Государственным предприятиям, основанных на праве хозяйственного ведения, уполномоченный государством орган устанавливает фонд оплаты труда, а также размеры должностных окладов, систему премирования и иного вознаграждения руководителю предприятия, его заместителям и главному (старшему) бухгалтеру. </w:t>
      </w:r>
    </w:p>
    <w:p w14:paraId="2EFE4652"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 xml:space="preserve">Таким образом, можно сделать вывод о том, то в основе государственного регулирования заработной платы лежит дифференцированный подход по отношению к организациям различных организационно-правовых форм.  </w:t>
      </w:r>
    </w:p>
    <w:p w14:paraId="6BDC8676" w14:textId="77777777" w:rsidR="00D404C5" w:rsidRPr="00D404C5" w:rsidRDefault="00D404C5" w:rsidP="00D404C5">
      <w:pPr>
        <w:spacing w:after="0" w:line="240" w:lineRule="auto"/>
        <w:ind w:firstLine="567"/>
        <w:jc w:val="both"/>
        <w:rPr>
          <w:rFonts w:ascii="Times New Roman" w:hAnsi="Times New Roman" w:cs="Times New Roman"/>
          <w:sz w:val="24"/>
          <w:szCs w:val="24"/>
        </w:rPr>
      </w:pPr>
      <w:r w:rsidRPr="00D404C5">
        <w:rPr>
          <w:rFonts w:ascii="Times New Roman" w:hAnsi="Times New Roman" w:cs="Times New Roman"/>
          <w:sz w:val="24"/>
          <w:szCs w:val="24"/>
        </w:rPr>
        <w:t xml:space="preserve">При этом политика государства нацелена на предоставление предприятиям реального сектора экономики максимально широких прав в сфере определения условий и размеров оплаты труда. </w:t>
      </w:r>
    </w:p>
    <w:p w14:paraId="723FD6E1" w14:textId="3B976B52" w:rsidR="00D404C5" w:rsidRDefault="00D404C5" w:rsidP="00D404C5">
      <w:pPr>
        <w:spacing w:after="0" w:line="240" w:lineRule="auto"/>
        <w:ind w:firstLine="567"/>
        <w:jc w:val="both"/>
        <w:rPr>
          <w:rFonts w:ascii="Times New Roman" w:hAnsi="Times New Roman" w:cs="Times New Roman"/>
          <w:sz w:val="24"/>
          <w:szCs w:val="24"/>
        </w:rPr>
      </w:pPr>
    </w:p>
    <w:p w14:paraId="3AFCE99A" w14:textId="77777777" w:rsidR="00B3713E" w:rsidRPr="00D404C5" w:rsidRDefault="00B3713E" w:rsidP="00D404C5">
      <w:pPr>
        <w:spacing w:after="0" w:line="240" w:lineRule="auto"/>
        <w:ind w:firstLine="567"/>
        <w:jc w:val="both"/>
        <w:rPr>
          <w:rFonts w:ascii="Times New Roman" w:hAnsi="Times New Roman" w:cs="Times New Roman"/>
          <w:sz w:val="24"/>
          <w:szCs w:val="24"/>
        </w:rPr>
      </w:pPr>
    </w:p>
    <w:p w14:paraId="00D1620B" w14:textId="1693CCBA" w:rsidR="00E92C75" w:rsidRPr="00D404C5" w:rsidRDefault="00163116" w:rsidP="00163116">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Контрольные вопросы</w:t>
      </w:r>
    </w:p>
    <w:p w14:paraId="41FCF545" w14:textId="5567F731" w:rsidR="00163116" w:rsidRDefault="00163116" w:rsidP="005D4EEB">
      <w:pPr>
        <w:spacing w:after="0" w:line="240" w:lineRule="auto"/>
        <w:ind w:firstLine="567"/>
        <w:jc w:val="both"/>
        <w:rPr>
          <w:rFonts w:ascii="Times New Roman" w:hAnsi="Times New Roman" w:cs="Times New Roman"/>
          <w:b/>
          <w:sz w:val="24"/>
          <w:szCs w:val="24"/>
        </w:rPr>
      </w:pPr>
    </w:p>
    <w:p w14:paraId="51B19165" w14:textId="77777777" w:rsidR="00856238" w:rsidRPr="00856238" w:rsidRDefault="00856238" w:rsidP="00856238">
      <w:pPr>
        <w:spacing w:after="0" w:line="240" w:lineRule="auto"/>
        <w:jc w:val="both"/>
        <w:rPr>
          <w:rFonts w:ascii="Times New Roman" w:hAnsi="Times New Roman" w:cs="Times New Roman"/>
          <w:sz w:val="24"/>
          <w:szCs w:val="24"/>
        </w:rPr>
      </w:pPr>
      <w:r w:rsidRPr="00856238">
        <w:rPr>
          <w:rFonts w:ascii="Times New Roman" w:hAnsi="Times New Roman" w:cs="Times New Roman"/>
          <w:sz w:val="24"/>
          <w:szCs w:val="24"/>
        </w:rPr>
        <w:t>1.</w:t>
      </w:r>
      <w:r w:rsidRPr="00856238">
        <w:rPr>
          <w:rFonts w:ascii="Times New Roman" w:hAnsi="Times New Roman" w:cs="Times New Roman"/>
          <w:color w:val="000000"/>
          <w:sz w:val="24"/>
          <w:szCs w:val="24"/>
        </w:rPr>
        <w:t>С какой целью осуществляется государственное регулирование оплаты труда?</w:t>
      </w:r>
    </w:p>
    <w:p w14:paraId="2423AB08" w14:textId="77777777" w:rsidR="00856238" w:rsidRPr="00856238" w:rsidRDefault="00856238" w:rsidP="00856238">
      <w:pPr>
        <w:spacing w:after="0" w:line="240" w:lineRule="auto"/>
        <w:jc w:val="both"/>
        <w:rPr>
          <w:rFonts w:ascii="Times New Roman" w:hAnsi="Times New Roman" w:cs="Times New Roman"/>
          <w:sz w:val="24"/>
          <w:szCs w:val="24"/>
        </w:rPr>
      </w:pPr>
      <w:r w:rsidRPr="00856238">
        <w:rPr>
          <w:rFonts w:ascii="Times New Roman" w:hAnsi="Times New Roman" w:cs="Times New Roman"/>
          <w:sz w:val="24"/>
          <w:szCs w:val="24"/>
        </w:rPr>
        <w:t>2.</w:t>
      </w:r>
      <w:r w:rsidRPr="00856238">
        <w:rPr>
          <w:rFonts w:ascii="Times New Roman" w:hAnsi="Times New Roman" w:cs="Times New Roman"/>
          <w:color w:val="000000"/>
          <w:sz w:val="24"/>
          <w:szCs w:val="24"/>
        </w:rPr>
        <w:t>Каковы направления государственного регулирования оплаты труда?</w:t>
      </w:r>
    </w:p>
    <w:p w14:paraId="0765157F" w14:textId="77777777" w:rsidR="00856238" w:rsidRPr="00856238" w:rsidRDefault="00856238" w:rsidP="00856238">
      <w:pPr>
        <w:spacing w:after="0" w:line="240" w:lineRule="auto"/>
        <w:jc w:val="both"/>
        <w:rPr>
          <w:rFonts w:ascii="Times New Roman" w:hAnsi="Times New Roman" w:cs="Times New Roman"/>
          <w:sz w:val="24"/>
          <w:szCs w:val="24"/>
        </w:rPr>
      </w:pPr>
      <w:r w:rsidRPr="00856238">
        <w:rPr>
          <w:rFonts w:ascii="Times New Roman" w:hAnsi="Times New Roman" w:cs="Times New Roman"/>
          <w:sz w:val="24"/>
          <w:szCs w:val="24"/>
        </w:rPr>
        <w:t>3.</w:t>
      </w:r>
      <w:r w:rsidRPr="00856238">
        <w:rPr>
          <w:rFonts w:ascii="Times New Roman" w:hAnsi="Times New Roman" w:cs="Times New Roman"/>
          <w:color w:val="000000"/>
          <w:sz w:val="24"/>
          <w:szCs w:val="24"/>
        </w:rPr>
        <w:t>На каких принципах базируется государственное регулирование оплаты труда?</w:t>
      </w:r>
    </w:p>
    <w:p w14:paraId="4BF65678" w14:textId="77777777" w:rsidR="00856238" w:rsidRPr="00856238" w:rsidRDefault="00856238" w:rsidP="00856238">
      <w:pPr>
        <w:spacing w:after="0" w:line="240" w:lineRule="auto"/>
        <w:jc w:val="both"/>
        <w:rPr>
          <w:rFonts w:ascii="Times New Roman" w:hAnsi="Times New Roman" w:cs="Times New Roman"/>
          <w:sz w:val="24"/>
          <w:szCs w:val="24"/>
        </w:rPr>
      </w:pPr>
      <w:r w:rsidRPr="00856238">
        <w:rPr>
          <w:rFonts w:ascii="Times New Roman" w:hAnsi="Times New Roman" w:cs="Times New Roman"/>
          <w:sz w:val="24"/>
          <w:szCs w:val="24"/>
        </w:rPr>
        <w:t>4.</w:t>
      </w:r>
      <w:r w:rsidRPr="00856238">
        <w:rPr>
          <w:rFonts w:ascii="Times New Roman" w:hAnsi="Times New Roman" w:cs="Times New Roman"/>
          <w:color w:val="000000"/>
          <w:sz w:val="24"/>
          <w:szCs w:val="24"/>
        </w:rPr>
        <w:t>Какие законодательные акты составляют основу регулирования оплаты труда?</w:t>
      </w:r>
    </w:p>
    <w:p w14:paraId="44600F50" w14:textId="77777777" w:rsidR="00856238" w:rsidRPr="00856238" w:rsidRDefault="00856238" w:rsidP="00856238">
      <w:pPr>
        <w:spacing w:after="0" w:line="240" w:lineRule="auto"/>
        <w:jc w:val="both"/>
        <w:rPr>
          <w:rFonts w:ascii="Times New Roman" w:hAnsi="Times New Roman" w:cs="Times New Roman"/>
          <w:sz w:val="24"/>
          <w:szCs w:val="24"/>
        </w:rPr>
      </w:pPr>
      <w:r w:rsidRPr="00856238">
        <w:rPr>
          <w:rFonts w:ascii="Times New Roman" w:hAnsi="Times New Roman" w:cs="Times New Roman"/>
          <w:sz w:val="24"/>
          <w:szCs w:val="24"/>
        </w:rPr>
        <w:t>5.Каковы государственные гарантии в сфере оплаты труда?</w:t>
      </w:r>
    </w:p>
    <w:p w14:paraId="3438421C" w14:textId="4FF8F065" w:rsidR="00856238" w:rsidRDefault="00856238" w:rsidP="00856238">
      <w:pPr>
        <w:spacing w:after="0" w:line="240" w:lineRule="auto"/>
        <w:jc w:val="both"/>
        <w:rPr>
          <w:rFonts w:ascii="Times New Roman" w:hAnsi="Times New Roman" w:cs="Times New Roman"/>
          <w:sz w:val="24"/>
          <w:szCs w:val="24"/>
        </w:rPr>
      </w:pPr>
      <w:r w:rsidRPr="00856238">
        <w:rPr>
          <w:rFonts w:ascii="Times New Roman" w:hAnsi="Times New Roman" w:cs="Times New Roman"/>
          <w:sz w:val="24"/>
          <w:szCs w:val="24"/>
        </w:rPr>
        <w:t>6.Какие условия необходимы для эффектив</w:t>
      </w:r>
      <w:r>
        <w:rPr>
          <w:rFonts w:ascii="Times New Roman" w:hAnsi="Times New Roman" w:cs="Times New Roman"/>
          <w:sz w:val="24"/>
          <w:szCs w:val="24"/>
        </w:rPr>
        <w:t>ного регулирования оплаты труда?</w:t>
      </w:r>
    </w:p>
    <w:p w14:paraId="1C2B3380" w14:textId="0C5A4D0F" w:rsidR="00856238" w:rsidRDefault="00856238" w:rsidP="00C31D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C31DEF" w:rsidRPr="00C31DEF">
        <w:rPr>
          <w:rFonts w:ascii="Times New Roman" w:hAnsi="Times New Roman" w:cs="Times New Roman"/>
          <w:sz w:val="24"/>
          <w:szCs w:val="24"/>
        </w:rPr>
        <w:t xml:space="preserve"> </w:t>
      </w:r>
      <w:r w:rsidR="00C31DEF">
        <w:rPr>
          <w:rFonts w:ascii="Times New Roman" w:hAnsi="Times New Roman" w:cs="Times New Roman"/>
          <w:sz w:val="24"/>
          <w:szCs w:val="24"/>
        </w:rPr>
        <w:t xml:space="preserve">На чем  </w:t>
      </w:r>
      <w:r w:rsidR="00C31DEF" w:rsidRPr="005D4EEB">
        <w:rPr>
          <w:rFonts w:ascii="Times New Roman" w:hAnsi="Times New Roman" w:cs="Times New Roman"/>
          <w:sz w:val="24"/>
          <w:szCs w:val="24"/>
        </w:rPr>
        <w:t>основывается</w:t>
      </w:r>
      <w:r w:rsidR="00C31DEF" w:rsidRPr="00C31DEF">
        <w:rPr>
          <w:rFonts w:ascii="Times New Roman" w:hAnsi="Times New Roman" w:cs="Times New Roman"/>
          <w:sz w:val="24"/>
          <w:szCs w:val="24"/>
        </w:rPr>
        <w:t xml:space="preserve"> </w:t>
      </w:r>
      <w:r w:rsidR="00C31DEF">
        <w:rPr>
          <w:rFonts w:ascii="Times New Roman" w:hAnsi="Times New Roman" w:cs="Times New Roman"/>
          <w:sz w:val="24"/>
          <w:szCs w:val="24"/>
        </w:rPr>
        <w:t>новый Трудовой кодексРК?</w:t>
      </w:r>
    </w:p>
    <w:p w14:paraId="50C4BD15" w14:textId="3C7F54E3" w:rsidR="00C31DEF" w:rsidRDefault="00C31DEF" w:rsidP="00C31D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8.Перечислите основные законодательные и нормативные акты</w:t>
      </w:r>
      <w:r w:rsidRPr="00D404C5">
        <w:rPr>
          <w:rFonts w:ascii="Times New Roman" w:hAnsi="Times New Roman" w:cs="Times New Roman"/>
          <w:sz w:val="24"/>
          <w:szCs w:val="24"/>
        </w:rPr>
        <w:t xml:space="preserve"> по вопросам оплаты труда</w:t>
      </w:r>
      <w:r>
        <w:rPr>
          <w:rFonts w:ascii="Times New Roman" w:hAnsi="Times New Roman" w:cs="Times New Roman"/>
          <w:sz w:val="24"/>
          <w:szCs w:val="24"/>
        </w:rPr>
        <w:t>?</w:t>
      </w:r>
    </w:p>
    <w:p w14:paraId="28959D78" w14:textId="39B55977" w:rsidR="003D219A" w:rsidRDefault="00C31DEF" w:rsidP="003D21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3D219A" w:rsidRPr="003D219A">
        <w:rPr>
          <w:rFonts w:ascii="Times New Roman" w:hAnsi="Times New Roman" w:cs="Times New Roman"/>
          <w:sz w:val="24"/>
          <w:szCs w:val="24"/>
        </w:rPr>
        <w:t xml:space="preserve"> </w:t>
      </w:r>
      <w:r w:rsidR="003D219A">
        <w:rPr>
          <w:rFonts w:ascii="Times New Roman" w:hAnsi="Times New Roman" w:cs="Times New Roman"/>
          <w:sz w:val="24"/>
          <w:szCs w:val="24"/>
        </w:rPr>
        <w:t xml:space="preserve"> Как установливаются основные  параметры</w:t>
      </w:r>
      <w:r w:rsidR="003D219A" w:rsidRPr="005D4EEB">
        <w:rPr>
          <w:rFonts w:ascii="Times New Roman" w:hAnsi="Times New Roman" w:cs="Times New Roman"/>
          <w:sz w:val="24"/>
          <w:szCs w:val="24"/>
        </w:rPr>
        <w:t xml:space="preserve"> оплаты</w:t>
      </w:r>
      <w:r w:rsidR="003D219A">
        <w:rPr>
          <w:rFonts w:ascii="Times New Roman" w:hAnsi="Times New Roman" w:cs="Times New Roman"/>
          <w:sz w:val="24"/>
          <w:szCs w:val="24"/>
        </w:rPr>
        <w:t xml:space="preserve"> труда?</w:t>
      </w:r>
    </w:p>
    <w:p w14:paraId="7D35F41B" w14:textId="3E8F31A7" w:rsidR="003D219A" w:rsidRPr="005D4EEB" w:rsidRDefault="003D219A" w:rsidP="003D21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717E9F">
        <w:rPr>
          <w:rFonts w:ascii="Times New Roman" w:hAnsi="Times New Roman" w:cs="Times New Roman"/>
          <w:sz w:val="24"/>
          <w:szCs w:val="24"/>
        </w:rPr>
        <w:t xml:space="preserve">. Что лежит </w:t>
      </w:r>
      <w:r w:rsidR="00717E9F" w:rsidRPr="00D404C5">
        <w:rPr>
          <w:rFonts w:ascii="Times New Roman" w:hAnsi="Times New Roman" w:cs="Times New Roman"/>
          <w:sz w:val="24"/>
          <w:szCs w:val="24"/>
        </w:rPr>
        <w:t> в основе государственного регулирования заработной платы</w:t>
      </w:r>
      <w:r w:rsidR="00717E9F">
        <w:rPr>
          <w:rFonts w:ascii="Times New Roman" w:hAnsi="Times New Roman" w:cs="Times New Roman"/>
          <w:sz w:val="24"/>
          <w:szCs w:val="24"/>
        </w:rPr>
        <w:t>?</w:t>
      </w:r>
      <w:r w:rsidR="00717E9F" w:rsidRPr="00D404C5">
        <w:rPr>
          <w:rFonts w:ascii="Times New Roman" w:hAnsi="Times New Roman" w:cs="Times New Roman"/>
          <w:sz w:val="24"/>
          <w:szCs w:val="24"/>
        </w:rPr>
        <w:t> </w:t>
      </w:r>
    </w:p>
    <w:p w14:paraId="7BE852DE" w14:textId="050FF2F1" w:rsidR="00C31DEF" w:rsidRPr="00856238" w:rsidRDefault="00C31DEF" w:rsidP="00C31DEF">
      <w:pPr>
        <w:spacing w:after="0" w:line="240" w:lineRule="auto"/>
        <w:jc w:val="both"/>
        <w:rPr>
          <w:rFonts w:ascii="Times New Roman" w:hAnsi="Times New Roman" w:cs="Times New Roman"/>
          <w:sz w:val="24"/>
          <w:szCs w:val="24"/>
        </w:rPr>
      </w:pPr>
    </w:p>
    <w:p w14:paraId="729D9FA3" w14:textId="63CF740B" w:rsidR="00163116" w:rsidRDefault="00163116" w:rsidP="005D4EEB">
      <w:pPr>
        <w:spacing w:after="0" w:line="240" w:lineRule="auto"/>
        <w:ind w:firstLine="567"/>
        <w:jc w:val="both"/>
        <w:rPr>
          <w:rFonts w:ascii="Times New Roman" w:hAnsi="Times New Roman" w:cs="Times New Roman"/>
          <w:b/>
          <w:sz w:val="24"/>
          <w:szCs w:val="24"/>
        </w:rPr>
      </w:pPr>
    </w:p>
    <w:p w14:paraId="28A3A69C" w14:textId="3D876726" w:rsidR="00163116" w:rsidRDefault="00163116" w:rsidP="005D4EEB">
      <w:pPr>
        <w:spacing w:after="0" w:line="240" w:lineRule="auto"/>
        <w:ind w:firstLine="567"/>
        <w:jc w:val="both"/>
        <w:rPr>
          <w:rFonts w:ascii="Times New Roman" w:hAnsi="Times New Roman" w:cs="Times New Roman"/>
          <w:b/>
          <w:sz w:val="24"/>
          <w:szCs w:val="24"/>
        </w:rPr>
      </w:pPr>
    </w:p>
    <w:p w14:paraId="0E8D009D" w14:textId="365749F2" w:rsidR="00163116" w:rsidRDefault="00163116" w:rsidP="005D4EEB">
      <w:pPr>
        <w:spacing w:after="0" w:line="240" w:lineRule="auto"/>
        <w:ind w:firstLine="567"/>
        <w:jc w:val="both"/>
        <w:rPr>
          <w:rFonts w:ascii="Times New Roman" w:hAnsi="Times New Roman" w:cs="Times New Roman"/>
          <w:b/>
          <w:sz w:val="24"/>
          <w:szCs w:val="24"/>
        </w:rPr>
      </w:pPr>
    </w:p>
    <w:p w14:paraId="4DBC9ACF" w14:textId="178863A1" w:rsidR="00163116" w:rsidRDefault="00163116" w:rsidP="005D4EEB">
      <w:pPr>
        <w:spacing w:after="0" w:line="240" w:lineRule="auto"/>
        <w:ind w:firstLine="567"/>
        <w:jc w:val="both"/>
        <w:rPr>
          <w:rFonts w:ascii="Times New Roman" w:hAnsi="Times New Roman" w:cs="Times New Roman"/>
          <w:b/>
          <w:sz w:val="24"/>
          <w:szCs w:val="24"/>
        </w:rPr>
      </w:pPr>
    </w:p>
    <w:p w14:paraId="6662E4E3" w14:textId="379A5B6E" w:rsidR="00163116" w:rsidRDefault="00163116" w:rsidP="005D4EEB">
      <w:pPr>
        <w:spacing w:after="0" w:line="240" w:lineRule="auto"/>
        <w:ind w:firstLine="567"/>
        <w:jc w:val="both"/>
        <w:rPr>
          <w:rFonts w:ascii="Times New Roman" w:hAnsi="Times New Roman" w:cs="Times New Roman"/>
          <w:b/>
          <w:sz w:val="24"/>
          <w:szCs w:val="24"/>
        </w:rPr>
      </w:pPr>
    </w:p>
    <w:p w14:paraId="37B24E79" w14:textId="0900D3C8" w:rsidR="00163116" w:rsidRDefault="00163116" w:rsidP="005D4EEB">
      <w:pPr>
        <w:spacing w:after="0" w:line="240" w:lineRule="auto"/>
        <w:ind w:firstLine="567"/>
        <w:jc w:val="both"/>
        <w:rPr>
          <w:rFonts w:ascii="Times New Roman" w:hAnsi="Times New Roman" w:cs="Times New Roman"/>
          <w:b/>
          <w:sz w:val="24"/>
          <w:szCs w:val="24"/>
        </w:rPr>
      </w:pPr>
    </w:p>
    <w:p w14:paraId="7FC9500E" w14:textId="2E74A1E2" w:rsidR="00163116" w:rsidRDefault="00163116" w:rsidP="005D4EEB">
      <w:pPr>
        <w:spacing w:after="0" w:line="240" w:lineRule="auto"/>
        <w:ind w:firstLine="567"/>
        <w:jc w:val="both"/>
        <w:rPr>
          <w:rFonts w:ascii="Times New Roman" w:hAnsi="Times New Roman" w:cs="Times New Roman"/>
          <w:b/>
          <w:sz w:val="24"/>
          <w:szCs w:val="24"/>
        </w:rPr>
      </w:pPr>
    </w:p>
    <w:p w14:paraId="4B731D1D" w14:textId="6250DA1E" w:rsidR="00163116" w:rsidRDefault="00163116" w:rsidP="005D4EEB">
      <w:pPr>
        <w:spacing w:after="0" w:line="240" w:lineRule="auto"/>
        <w:ind w:firstLine="567"/>
        <w:jc w:val="both"/>
        <w:rPr>
          <w:rFonts w:ascii="Times New Roman" w:hAnsi="Times New Roman" w:cs="Times New Roman"/>
          <w:b/>
          <w:sz w:val="24"/>
          <w:szCs w:val="24"/>
        </w:rPr>
      </w:pPr>
    </w:p>
    <w:p w14:paraId="52CC8BDC" w14:textId="207B9CF3" w:rsidR="003D219A" w:rsidRDefault="003D219A" w:rsidP="005D4EEB">
      <w:pPr>
        <w:spacing w:after="0" w:line="240" w:lineRule="auto"/>
        <w:ind w:firstLine="567"/>
        <w:jc w:val="both"/>
        <w:rPr>
          <w:rFonts w:ascii="Times New Roman" w:hAnsi="Times New Roman" w:cs="Times New Roman"/>
          <w:b/>
          <w:sz w:val="24"/>
          <w:szCs w:val="24"/>
        </w:rPr>
      </w:pPr>
    </w:p>
    <w:p w14:paraId="4140E554" w14:textId="77777777" w:rsidR="003D219A" w:rsidRPr="00E92C75" w:rsidRDefault="003D219A" w:rsidP="005D4EEB">
      <w:pPr>
        <w:spacing w:after="0" w:line="240" w:lineRule="auto"/>
        <w:ind w:firstLine="567"/>
        <w:jc w:val="both"/>
        <w:rPr>
          <w:rFonts w:ascii="Times New Roman" w:hAnsi="Times New Roman" w:cs="Times New Roman"/>
          <w:b/>
          <w:sz w:val="24"/>
          <w:szCs w:val="24"/>
        </w:rPr>
      </w:pPr>
    </w:p>
    <w:p w14:paraId="07C03CB6" w14:textId="7800E567" w:rsidR="00063E08" w:rsidRPr="00E06E4D" w:rsidRDefault="00063E08" w:rsidP="00063E08">
      <w:pPr>
        <w:shd w:val="clear" w:color="auto" w:fill="FFFFFF"/>
        <w:jc w:val="both"/>
        <w:rPr>
          <w:rFonts w:ascii="Times New Roman" w:hAnsi="Times New Roman" w:cs="Times New Roman"/>
          <w:b/>
          <w:sz w:val="28"/>
          <w:szCs w:val="28"/>
        </w:rPr>
      </w:pPr>
      <w:r w:rsidRPr="00E06E4D">
        <w:rPr>
          <w:rFonts w:ascii="Times New Roman" w:hAnsi="Times New Roman" w:cs="Times New Roman"/>
          <w:b/>
          <w:sz w:val="28"/>
          <w:szCs w:val="28"/>
        </w:rPr>
        <w:t>Лекция 29</w:t>
      </w:r>
    </w:p>
    <w:p w14:paraId="413019C9" w14:textId="060A5676" w:rsidR="00D404C5" w:rsidRPr="00163116" w:rsidRDefault="00063E08" w:rsidP="00163116">
      <w:pPr>
        <w:shd w:val="clear" w:color="auto" w:fill="FFFFFF"/>
        <w:spacing w:after="0" w:line="240" w:lineRule="auto"/>
        <w:jc w:val="both"/>
        <w:rPr>
          <w:rFonts w:ascii="Times New Roman" w:hAnsi="Times New Roman" w:cs="Times New Roman"/>
          <w:b/>
          <w:color w:val="000000"/>
          <w:sz w:val="28"/>
          <w:szCs w:val="28"/>
        </w:rPr>
      </w:pPr>
      <w:r w:rsidRPr="00163116">
        <w:rPr>
          <w:rFonts w:ascii="Times New Roman" w:hAnsi="Times New Roman" w:cs="Times New Roman"/>
          <w:b/>
          <w:color w:val="000000"/>
          <w:sz w:val="28"/>
          <w:szCs w:val="28"/>
        </w:rPr>
        <w:t>1.Мет</w:t>
      </w:r>
      <w:r w:rsidR="00163116" w:rsidRPr="00163116">
        <w:rPr>
          <w:rFonts w:ascii="Times New Roman" w:hAnsi="Times New Roman" w:cs="Times New Roman"/>
          <w:b/>
          <w:color w:val="000000"/>
          <w:sz w:val="28"/>
          <w:szCs w:val="28"/>
        </w:rPr>
        <w:t>оды регулирования оплаты труда</w:t>
      </w:r>
    </w:p>
    <w:p w14:paraId="59A9ACB8" w14:textId="7CA7947F" w:rsidR="00163116" w:rsidRPr="00103B8D" w:rsidRDefault="00163116" w:rsidP="00163116">
      <w:pPr>
        <w:shd w:val="clear" w:color="auto" w:fill="FFFFFF"/>
        <w:spacing w:after="0" w:line="240" w:lineRule="auto"/>
        <w:jc w:val="both"/>
        <w:rPr>
          <w:color w:val="000000"/>
          <w:sz w:val="24"/>
          <w:szCs w:val="24"/>
        </w:rPr>
      </w:pPr>
      <w:r w:rsidRPr="00163116">
        <w:rPr>
          <w:rFonts w:ascii="Times New Roman" w:hAnsi="Times New Roman" w:cs="Times New Roman"/>
          <w:b/>
          <w:color w:val="000000"/>
          <w:sz w:val="28"/>
          <w:szCs w:val="28"/>
        </w:rPr>
        <w:t xml:space="preserve">2. </w:t>
      </w:r>
      <w:r w:rsidRPr="00163116">
        <w:rPr>
          <w:rFonts w:ascii="Times New Roman" w:hAnsi="Times New Roman" w:cs="Times New Roman"/>
          <w:b/>
          <w:sz w:val="28"/>
          <w:szCs w:val="28"/>
        </w:rPr>
        <w:t xml:space="preserve"> Правовые аспекты организации оплаты труда</w:t>
      </w:r>
      <w:r w:rsidRPr="00163116">
        <w:rPr>
          <w:rFonts w:ascii="Times New Roman" w:hAnsi="Times New Roman" w:cs="Times New Roman"/>
          <w:b/>
          <w:color w:val="000000"/>
          <w:sz w:val="28"/>
          <w:szCs w:val="28"/>
        </w:rPr>
        <w:t xml:space="preserve"> в Р.К</w:t>
      </w:r>
      <w:r w:rsidRPr="000664EC">
        <w:rPr>
          <w:color w:val="000000"/>
          <w:sz w:val="24"/>
          <w:szCs w:val="24"/>
        </w:rPr>
        <w:t>.</w:t>
      </w:r>
    </w:p>
    <w:p w14:paraId="090493DD" w14:textId="77777777" w:rsidR="00163116" w:rsidRDefault="00163116" w:rsidP="00163116">
      <w:pPr>
        <w:shd w:val="clear" w:color="auto" w:fill="FFFFFF"/>
        <w:spacing w:after="0" w:line="240" w:lineRule="auto"/>
        <w:jc w:val="both"/>
        <w:rPr>
          <w:rFonts w:ascii="Times New Roman" w:hAnsi="Times New Roman" w:cs="Times New Roman"/>
          <w:b/>
          <w:color w:val="000000"/>
          <w:sz w:val="28"/>
          <w:szCs w:val="28"/>
        </w:rPr>
      </w:pPr>
    </w:p>
    <w:p w14:paraId="55A3A224" w14:textId="5487A7F7" w:rsidR="00163116" w:rsidRPr="00163116" w:rsidRDefault="00163116" w:rsidP="00163116">
      <w:pPr>
        <w:shd w:val="clear" w:color="auto" w:fill="FFFFFF"/>
        <w:spacing w:after="0" w:line="240" w:lineRule="auto"/>
        <w:jc w:val="both"/>
        <w:rPr>
          <w:rFonts w:ascii="Times New Roman" w:hAnsi="Times New Roman" w:cs="Times New Roman"/>
          <w:b/>
          <w:color w:val="000000"/>
          <w:sz w:val="24"/>
          <w:szCs w:val="24"/>
        </w:rPr>
      </w:pPr>
      <w:r w:rsidRPr="00163116">
        <w:rPr>
          <w:rFonts w:ascii="Times New Roman" w:hAnsi="Times New Roman" w:cs="Times New Roman"/>
          <w:b/>
          <w:color w:val="000000"/>
          <w:sz w:val="24"/>
          <w:szCs w:val="24"/>
        </w:rPr>
        <w:t>1.Методы регулирования оплаты труда</w:t>
      </w:r>
    </w:p>
    <w:p w14:paraId="308C2E41" w14:textId="77777777" w:rsidR="00D404C5" w:rsidRPr="00D404C5" w:rsidRDefault="00D404C5" w:rsidP="00163116">
      <w:pPr>
        <w:spacing w:after="0" w:line="240" w:lineRule="auto"/>
        <w:ind w:firstLine="567"/>
        <w:jc w:val="both"/>
        <w:rPr>
          <w:rFonts w:ascii="Times New Roman" w:hAnsi="Times New Roman" w:cs="Times New Roman"/>
          <w:sz w:val="24"/>
          <w:szCs w:val="24"/>
        </w:rPr>
      </w:pPr>
      <w:r w:rsidRPr="00D404C5">
        <w:rPr>
          <w:rFonts w:ascii="Times New Roman" w:hAnsi="Times New Roman" w:cs="Times New Roman"/>
          <w:sz w:val="24"/>
          <w:szCs w:val="24"/>
        </w:rPr>
        <w:t>Современное трудовое законодательство Республики Казахстан закрепляет следующие правовые принципы организации оплаты труда:</w:t>
      </w:r>
    </w:p>
    <w:p w14:paraId="0CD7521A"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 за равноценный труд производится равная оплата, без какой-либо дискриминации;</w:t>
      </w:r>
    </w:p>
    <w:p w14:paraId="3B7564CB"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 оплата труда зависит от трудового вклада работника и максимальным размером не ограничивается;</w:t>
      </w:r>
    </w:p>
    <w:p w14:paraId="21A8A62D"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 минимальный размер оплаты труда устанавливается государством, ниже которого заработная плата не может быть установлена;</w:t>
      </w:r>
    </w:p>
    <w:p w14:paraId="5DFBCB70"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 дифференцированная оплата труда в зависимости от его сложности (квалификации), тяжести, вредности и условий труда;</w:t>
      </w:r>
    </w:p>
    <w:p w14:paraId="1FB85F48"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 оплата конкретного работника устанавливается соглашением сторон трудового договора;</w:t>
      </w:r>
    </w:p>
    <w:p w14:paraId="7F2C0D97"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 форма, система и тарифы оплаты труда устанавливаются коллективными соглашениями;</w:t>
      </w:r>
    </w:p>
    <w:p w14:paraId="58126226"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 темпы роста производительности труда должны опережать темпы роста оплаты труда.</w:t>
      </w:r>
    </w:p>
    <w:p w14:paraId="544C353A" w14:textId="77777777" w:rsidR="00D404C5" w:rsidRPr="00D404C5" w:rsidRDefault="00D404C5" w:rsidP="00163116">
      <w:pPr>
        <w:spacing w:after="0" w:line="240" w:lineRule="auto"/>
        <w:ind w:firstLine="567"/>
        <w:jc w:val="both"/>
        <w:rPr>
          <w:rFonts w:ascii="Times New Roman" w:hAnsi="Times New Roman" w:cs="Times New Roman"/>
          <w:sz w:val="24"/>
          <w:szCs w:val="24"/>
        </w:rPr>
      </w:pPr>
      <w:r w:rsidRPr="00D404C5">
        <w:rPr>
          <w:rFonts w:ascii="Times New Roman" w:hAnsi="Times New Roman" w:cs="Times New Roman"/>
          <w:sz w:val="24"/>
          <w:szCs w:val="24"/>
        </w:rPr>
        <w:t>Основной особенностью института оплаты труда на современном этапе рыночных экономических отношений является отказ государства от прямого централизованного регулирования оплаты труда большинства работников. Такой подход сохранился только в организациях бюджетной сферы. В настоящее время существует два метода правового регулирования оплаты труда - централизованный (государственный) и децентрализованный (локальный - договорный).</w:t>
      </w:r>
    </w:p>
    <w:p w14:paraId="6F6FB339" w14:textId="77777777" w:rsidR="00D404C5" w:rsidRPr="00D404C5" w:rsidRDefault="00D404C5" w:rsidP="00163116">
      <w:pPr>
        <w:spacing w:after="0" w:line="240" w:lineRule="auto"/>
        <w:ind w:firstLine="567"/>
        <w:jc w:val="both"/>
        <w:rPr>
          <w:rFonts w:ascii="Times New Roman" w:hAnsi="Times New Roman" w:cs="Times New Roman"/>
          <w:sz w:val="24"/>
          <w:szCs w:val="24"/>
        </w:rPr>
      </w:pPr>
      <w:r w:rsidRPr="00D404C5">
        <w:rPr>
          <w:rFonts w:ascii="Times New Roman" w:hAnsi="Times New Roman" w:cs="Times New Roman"/>
          <w:sz w:val="24"/>
          <w:szCs w:val="24"/>
        </w:rPr>
        <w:t>Правовая организация заработной платы, создаваемая двумя методами - централизованным и договорным, - включает установление:</w:t>
      </w:r>
    </w:p>
    <w:p w14:paraId="2B3B7D61"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1) государственного минимума заработной платы и систематический его пересмотр в соответствии с изменением прожиточного минимума;</w:t>
      </w:r>
    </w:p>
    <w:p w14:paraId="2445CCD4"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2) дифференциации в оплате труда через тарифную систему и в локальном порядке, в том числе путем надбавок и доплат;</w:t>
      </w:r>
    </w:p>
    <w:p w14:paraId="24CFABA5"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3) на каждом производстве конкретных форм, систем и тарифов оплаты труда и размеров ее для каждого работника, а также норм труда и сдельных расценок.</w:t>
      </w:r>
    </w:p>
    <w:p w14:paraId="4DF8AF7C"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В правовую организацию заработной платы входят также:</w:t>
      </w:r>
    </w:p>
    <w:p w14:paraId="5870FA04"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 установление в централизованном и локальном договорном порядке тарифных ставок (окладов), тарификация работ, тарифных разрядов, тарифных сеток и всей тарифной системы.</w:t>
      </w:r>
    </w:p>
    <w:p w14:paraId="013460B8"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 система основных государственных гарантий по оплате труда работников.</w:t>
      </w:r>
    </w:p>
    <w:p w14:paraId="516F3095" w14:textId="77777777" w:rsidR="00D404C5" w:rsidRPr="00D404C5" w:rsidRDefault="00D404C5" w:rsidP="00D404C5">
      <w:pPr>
        <w:spacing w:after="0" w:line="240" w:lineRule="auto"/>
        <w:jc w:val="both"/>
        <w:rPr>
          <w:rFonts w:ascii="Times New Roman" w:hAnsi="Times New Roman" w:cs="Times New Roman"/>
          <w:sz w:val="24"/>
          <w:szCs w:val="24"/>
        </w:rPr>
      </w:pPr>
      <w:r w:rsidRPr="00D404C5">
        <w:rPr>
          <w:rFonts w:ascii="Times New Roman" w:hAnsi="Times New Roman" w:cs="Times New Roman"/>
          <w:sz w:val="24"/>
          <w:szCs w:val="24"/>
        </w:rPr>
        <w:t>Известно всего два способа правового регулирования оплаты труда - это государственное нормирование и договорное регулирование.</w:t>
      </w:r>
    </w:p>
    <w:p w14:paraId="3EBF9F03" w14:textId="77777777" w:rsidR="00D404C5" w:rsidRPr="00D404C5" w:rsidRDefault="00D404C5" w:rsidP="00D404C5">
      <w:pPr>
        <w:spacing w:after="0" w:line="240" w:lineRule="auto"/>
        <w:jc w:val="both"/>
        <w:rPr>
          <w:rFonts w:ascii="Times New Roman" w:hAnsi="Times New Roman" w:cs="Times New Roman"/>
          <w:sz w:val="24"/>
          <w:szCs w:val="24"/>
        </w:rPr>
      </w:pPr>
    </w:p>
    <w:p w14:paraId="5772089D" w14:textId="52AFB7F2" w:rsidR="00D404C5" w:rsidRPr="00163116" w:rsidRDefault="00103B8D" w:rsidP="00063E08">
      <w:pPr>
        <w:shd w:val="clear" w:color="auto" w:fill="FFFFFF"/>
        <w:rPr>
          <w:rFonts w:ascii="Times New Roman" w:hAnsi="Times New Roman" w:cs="Times New Roman"/>
          <w:b/>
          <w:color w:val="000000"/>
          <w:sz w:val="24"/>
          <w:szCs w:val="24"/>
        </w:rPr>
      </w:pPr>
      <w:r w:rsidRPr="00163116">
        <w:rPr>
          <w:rFonts w:ascii="Times New Roman" w:hAnsi="Times New Roman" w:cs="Times New Roman"/>
          <w:b/>
          <w:color w:val="000000"/>
          <w:sz w:val="23"/>
          <w:szCs w:val="23"/>
        </w:rPr>
        <w:t>2</w:t>
      </w:r>
      <w:r w:rsidRPr="00163116">
        <w:rPr>
          <w:rFonts w:ascii="Times New Roman" w:hAnsi="Times New Roman" w:cs="Times New Roman"/>
          <w:b/>
          <w:color w:val="000000"/>
          <w:sz w:val="24"/>
          <w:szCs w:val="24"/>
        </w:rPr>
        <w:t>.</w:t>
      </w:r>
      <w:r w:rsidRPr="00163116">
        <w:rPr>
          <w:rFonts w:ascii="Times New Roman" w:hAnsi="Times New Roman" w:cs="Times New Roman"/>
          <w:b/>
          <w:sz w:val="24"/>
          <w:szCs w:val="24"/>
        </w:rPr>
        <w:t xml:space="preserve"> Правовые аспекты организации оплаты труда</w:t>
      </w:r>
      <w:r w:rsidRPr="00163116">
        <w:rPr>
          <w:rFonts w:ascii="Times New Roman" w:hAnsi="Times New Roman" w:cs="Times New Roman"/>
          <w:b/>
          <w:color w:val="000000"/>
          <w:sz w:val="24"/>
          <w:szCs w:val="24"/>
        </w:rPr>
        <w:t xml:space="preserve"> в Р.К.</w:t>
      </w:r>
    </w:p>
    <w:p w14:paraId="3DE1C145" w14:textId="77777777" w:rsidR="00103B8D" w:rsidRPr="00103B8D" w:rsidRDefault="00103B8D" w:rsidP="00961AF4">
      <w:pPr>
        <w:spacing w:after="0" w:line="240" w:lineRule="auto"/>
        <w:ind w:firstLine="567"/>
        <w:jc w:val="both"/>
        <w:rPr>
          <w:rFonts w:ascii="Times New Roman" w:hAnsi="Times New Roman" w:cs="Times New Roman"/>
          <w:sz w:val="24"/>
          <w:szCs w:val="24"/>
        </w:rPr>
      </w:pPr>
      <w:r w:rsidRPr="00103B8D">
        <w:rPr>
          <w:rFonts w:ascii="Times New Roman" w:hAnsi="Times New Roman" w:cs="Times New Roman"/>
          <w:sz w:val="24"/>
          <w:szCs w:val="24"/>
        </w:rPr>
        <w:t>Трудовые отношения имеют возмездный характер (всякое вознаграждение или заработок, исчисляемые в деньгах и устанавливаемые соглашением или национальным законодательством). Оплата труда гарантирована любому работнику и обязательна для каждого работодателя.</w:t>
      </w:r>
    </w:p>
    <w:p w14:paraId="18C03867" w14:textId="77777777" w:rsidR="00103B8D" w:rsidRPr="00103B8D" w:rsidRDefault="00103B8D" w:rsidP="00961AF4">
      <w:pPr>
        <w:spacing w:after="0" w:line="240" w:lineRule="auto"/>
        <w:ind w:firstLine="567"/>
        <w:jc w:val="both"/>
        <w:rPr>
          <w:rFonts w:ascii="Times New Roman" w:hAnsi="Times New Roman" w:cs="Times New Roman"/>
          <w:sz w:val="24"/>
          <w:szCs w:val="24"/>
        </w:rPr>
      </w:pPr>
      <w:r w:rsidRPr="00103B8D">
        <w:rPr>
          <w:rFonts w:ascii="Times New Roman" w:hAnsi="Times New Roman" w:cs="Times New Roman"/>
          <w:sz w:val="24"/>
          <w:szCs w:val="24"/>
        </w:rPr>
        <w:t>С точки зрения законодательства заработная плата – это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p>
    <w:p w14:paraId="21409412" w14:textId="77777777" w:rsidR="00103B8D" w:rsidRPr="00103B8D" w:rsidRDefault="00103B8D" w:rsidP="003E2EE7">
      <w:pPr>
        <w:spacing w:after="0" w:line="240" w:lineRule="auto"/>
        <w:ind w:firstLine="567"/>
        <w:jc w:val="both"/>
        <w:rPr>
          <w:rFonts w:ascii="Times New Roman" w:hAnsi="Times New Roman" w:cs="Times New Roman"/>
          <w:sz w:val="24"/>
          <w:szCs w:val="24"/>
        </w:rPr>
      </w:pPr>
      <w:r w:rsidRPr="00103B8D">
        <w:rPr>
          <w:rFonts w:ascii="Times New Roman" w:hAnsi="Times New Roman" w:cs="Times New Roman"/>
          <w:sz w:val="24"/>
          <w:szCs w:val="24"/>
        </w:rPr>
        <w:t>Согласно статье 107 Трудового кодекса заработная плата работнику устанавливается трудовым договором в соответствии с действующими у работодателя системами оплаты труда. Законодательством предусмотрен минимальный размер заработной платы, в 2020 году он составляет 42 500 тенге.</w:t>
      </w:r>
    </w:p>
    <w:p w14:paraId="457D4969" w14:textId="77777777" w:rsidR="00103B8D" w:rsidRPr="00103B8D" w:rsidRDefault="00103B8D" w:rsidP="003E2EE7">
      <w:pPr>
        <w:spacing w:after="0" w:line="240" w:lineRule="auto"/>
        <w:ind w:firstLine="567"/>
        <w:jc w:val="both"/>
        <w:rPr>
          <w:rFonts w:ascii="Times New Roman" w:hAnsi="Times New Roman" w:cs="Times New Roman"/>
          <w:sz w:val="24"/>
          <w:szCs w:val="24"/>
        </w:rPr>
      </w:pPr>
      <w:r w:rsidRPr="00103B8D">
        <w:rPr>
          <w:rFonts w:ascii="Times New Roman" w:hAnsi="Times New Roman" w:cs="Times New Roman"/>
          <w:sz w:val="24"/>
          <w:szCs w:val="24"/>
        </w:rPr>
        <w:t>Кроме понятия «заработная плата» трудовое законодательство имеет отдельный вектор такого понятия, как «оплата труда» – система отношений, связанных с обеспечением работодателем обязательной выплаты работнику вознаграждения за его труд в соответствии с Трудовым кодексом и иными нормативными правовыми акта</w:t>
      </w:r>
    </w:p>
    <w:p w14:paraId="7BE39A76" w14:textId="6907D81B" w:rsidR="00FD244C" w:rsidRPr="003E2EE7" w:rsidRDefault="00FD244C" w:rsidP="003E2EE7">
      <w:pPr>
        <w:spacing w:after="0" w:line="240" w:lineRule="auto"/>
        <w:ind w:firstLine="567"/>
        <w:jc w:val="both"/>
        <w:rPr>
          <w:rFonts w:ascii="Times New Roman" w:hAnsi="Times New Roman" w:cs="Times New Roman"/>
          <w:color w:val="000000"/>
          <w:sz w:val="24"/>
          <w:szCs w:val="24"/>
        </w:rPr>
      </w:pPr>
      <w:r w:rsidRPr="00FD244C">
        <w:rPr>
          <w:rFonts w:ascii="Times New Roman" w:hAnsi="Times New Roman" w:cs="Times New Roman"/>
          <w:color w:val="000000"/>
          <w:sz w:val="24"/>
          <w:szCs w:val="24"/>
        </w:rPr>
        <w:t xml:space="preserve">В Республике Казахстан представляется объективно необходимым государственное вмешательство в части установления определенных гарантий в оплате труда работников. Такие гарантии, установленные законодательством, представляют собой определенный минимум, за который переговорный процесс выходить не должен, или, другими словами, они выступают отправной точкой в коллективных переговорах. Таким образом, государство регламентирует минимально допустимые размеры месячной и часовой заработной платы, минимального стандарта оплаты труда, размеров оплаты за работу в сверхурочное и ночное время, в </w:t>
      </w:r>
      <w:r w:rsidR="003E2EE7">
        <w:rPr>
          <w:rFonts w:ascii="Times New Roman" w:hAnsi="Times New Roman" w:cs="Times New Roman"/>
          <w:color w:val="000000"/>
          <w:sz w:val="24"/>
          <w:szCs w:val="24"/>
        </w:rPr>
        <w:t>праздничные и выходные дни и т.</w:t>
      </w:r>
      <w:r w:rsidRPr="003E2EE7">
        <w:rPr>
          <w:rFonts w:ascii="Times New Roman" w:hAnsi="Times New Roman" w:cs="Times New Roman"/>
          <w:color w:val="000000"/>
        </w:rPr>
        <w:t>Трудовым Кодексом РК регламентируется порядок обязательной дифференциации размера заработной платы по различным параметрам. К таким параметрам отнесены: квалификация работника, сложность, количество и качество выполняемой работы, условия труда. Количество и качество труда взаимосвязаны и составляют меру труда, т.е. установленное количество труда определенного качества, которое является основой дифференциации заработной платы.</w:t>
      </w:r>
    </w:p>
    <w:p w14:paraId="65A9A62A" w14:textId="77777777" w:rsidR="00FD244C" w:rsidRPr="00FD244C" w:rsidRDefault="00FD244C" w:rsidP="003E2EE7">
      <w:pPr>
        <w:pStyle w:val="a4"/>
        <w:spacing w:before="0" w:beforeAutospacing="0" w:after="0" w:afterAutospacing="0"/>
        <w:ind w:firstLine="567"/>
        <w:jc w:val="both"/>
        <w:rPr>
          <w:color w:val="000000"/>
        </w:rPr>
      </w:pPr>
      <w:r w:rsidRPr="003E2EE7">
        <w:rPr>
          <w:color w:val="000000"/>
        </w:rPr>
        <w:t>Принципиально важным представляется законодательное требование дифференцировать размер заработной платы в зависимости от условий труда. К</w:t>
      </w:r>
      <w:r w:rsidRPr="00FD244C">
        <w:rPr>
          <w:color w:val="000000"/>
        </w:rPr>
        <w:t xml:space="preserve"> примеру, наряду с нормальными условиями труда существуют вредные (особо вредные), тяжелые, опасные условия труда. Поэтому вполне закономерно, что труд, осуществляемый в условиях, отличающихся от нормальных, должен оплачиваться в повышенном размере.</w:t>
      </w:r>
    </w:p>
    <w:p w14:paraId="40B528A1" w14:textId="4C7EBABE" w:rsidR="00FD244C" w:rsidRPr="00FD244C" w:rsidRDefault="00FD244C" w:rsidP="003E2EE7">
      <w:pPr>
        <w:pStyle w:val="a4"/>
        <w:spacing w:before="0" w:beforeAutospacing="0" w:after="0" w:afterAutospacing="0"/>
        <w:ind w:firstLine="567"/>
        <w:jc w:val="both"/>
        <w:rPr>
          <w:color w:val="000000"/>
        </w:rPr>
      </w:pPr>
      <w:r w:rsidRPr="00FD244C">
        <w:rPr>
          <w:color w:val="000000"/>
        </w:rPr>
        <w:t xml:space="preserve">Конституция РК гарантирует каждому работнику оплату труда не ниже установленного законом минимального размера заработной платы. Трудовой кодекс устанавливает, что работник имеет право на получение такого размера оплаты только в том случае, если он полностью отработал определенный на соответствующий месяц период рабочего времени и выполнил нормы труда (трудовые обязанности). Если работник, например, трудится в режиме неполного рабочего времени или не отработал установленный фонд рабочего времени в месяц, то в этом случае оплата должна производиться пропорционально отработанному времени. Это может иметь место в случаях, когда работник: приступил к работе не с начала расчетного месяца; прекратил трудовые отношения до истечения месяца; получил отпуск без сохранения заработной платы; работает на 0,5 ставки; а также, если не выполнил установленные актами работодателя нормы труда (трудовые обязанности). </w:t>
      </w:r>
    </w:p>
    <w:p w14:paraId="5BB5E7AD" w14:textId="24CEE006" w:rsidR="00FD244C" w:rsidRPr="00FD244C" w:rsidRDefault="00FD244C" w:rsidP="003E2EE7">
      <w:pPr>
        <w:pStyle w:val="a4"/>
        <w:spacing w:before="0" w:beforeAutospacing="0" w:after="0" w:afterAutospacing="0"/>
        <w:ind w:firstLine="567"/>
        <w:jc w:val="both"/>
        <w:rPr>
          <w:color w:val="000000"/>
        </w:rPr>
      </w:pPr>
      <w:r w:rsidRPr="00FD244C">
        <w:rPr>
          <w:color w:val="000000"/>
        </w:rPr>
        <w:t>Следовательно, в подобных случаях ТК РК га</w:t>
      </w:r>
      <w:r w:rsidR="00DF00DA">
        <w:rPr>
          <w:color w:val="000000"/>
        </w:rPr>
        <w:t xml:space="preserve">рантирует получение работником  </w:t>
      </w:r>
      <w:r w:rsidRPr="00FD244C">
        <w:rPr>
          <w:color w:val="000000"/>
        </w:rPr>
        <w:t>заработной платы пропорционально отработанному времени или выполненному объему работ. При этом, при работе в режиме неполного рабочего времени минимальный уровень оплаты труда будет определяться исходя из минимального размера часовой заработной платы.</w:t>
      </w:r>
    </w:p>
    <w:p w14:paraId="65EEAD08" w14:textId="77777777" w:rsidR="001B3DE0" w:rsidRDefault="001B3DE0" w:rsidP="00346BBA">
      <w:pPr>
        <w:shd w:val="clear" w:color="auto" w:fill="FFFFFF"/>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p>
    <w:p w14:paraId="1AEE61C4" w14:textId="658A2589" w:rsidR="005C06B9" w:rsidRDefault="001B3DE0" w:rsidP="00346BBA">
      <w:pPr>
        <w:shd w:val="clear" w:color="auto" w:fill="FFFFFF"/>
        <w:spacing w:after="0" w:line="240" w:lineRule="auto"/>
        <w:jc w:val="both"/>
        <w:rPr>
          <w:rFonts w:ascii="Times New Roman" w:hAnsi="Times New Roman" w:cs="Times New Roman"/>
          <w:b/>
          <w:color w:val="000000"/>
          <w:sz w:val="24"/>
          <w:szCs w:val="24"/>
        </w:rPr>
      </w:pPr>
      <w:r w:rsidRPr="001B3DE0">
        <w:rPr>
          <w:rFonts w:ascii="Times New Roman" w:hAnsi="Times New Roman" w:cs="Times New Roman"/>
          <w:b/>
          <w:color w:val="000000"/>
          <w:sz w:val="24"/>
          <w:szCs w:val="24"/>
        </w:rPr>
        <w:t xml:space="preserve">                                         Контрольные вопросы </w:t>
      </w:r>
    </w:p>
    <w:p w14:paraId="58FDB2BE" w14:textId="2A4E80BD" w:rsidR="00961AF4" w:rsidRDefault="00961AF4" w:rsidP="00961AF4">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Каковы основные </w:t>
      </w:r>
      <w:r w:rsidRPr="00961AF4">
        <w:rPr>
          <w:rFonts w:ascii="Times New Roman" w:hAnsi="Times New Roman" w:cs="Times New Roman"/>
          <w:sz w:val="24"/>
          <w:szCs w:val="24"/>
        </w:rPr>
        <w:t xml:space="preserve">  правовые принципы организации оплаты труда</w:t>
      </w:r>
      <w:r>
        <w:rPr>
          <w:rFonts w:ascii="Times New Roman" w:hAnsi="Times New Roman" w:cs="Times New Roman"/>
          <w:sz w:val="24"/>
          <w:szCs w:val="24"/>
        </w:rPr>
        <w:t>?</w:t>
      </w:r>
    </w:p>
    <w:p w14:paraId="7FCEED6E" w14:textId="28C693BB" w:rsidR="001B3DE0" w:rsidRDefault="00961AF4" w:rsidP="00961AF4">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961AF4">
        <w:rPr>
          <w:rFonts w:ascii="Times New Roman" w:hAnsi="Times New Roman" w:cs="Times New Roman"/>
          <w:sz w:val="24"/>
          <w:szCs w:val="24"/>
        </w:rPr>
        <w:t xml:space="preserve"> </w:t>
      </w:r>
      <w:r>
        <w:rPr>
          <w:rFonts w:ascii="Times New Roman" w:hAnsi="Times New Roman" w:cs="Times New Roman"/>
          <w:sz w:val="24"/>
          <w:szCs w:val="24"/>
        </w:rPr>
        <w:t>Назовите  методы</w:t>
      </w:r>
      <w:r w:rsidRPr="00D404C5">
        <w:rPr>
          <w:rFonts w:ascii="Times New Roman" w:hAnsi="Times New Roman" w:cs="Times New Roman"/>
          <w:sz w:val="24"/>
          <w:szCs w:val="24"/>
        </w:rPr>
        <w:t xml:space="preserve"> правового регулирования оплаты труда</w:t>
      </w:r>
      <w:r>
        <w:rPr>
          <w:rFonts w:ascii="Times New Roman" w:hAnsi="Times New Roman" w:cs="Times New Roman"/>
          <w:sz w:val="24"/>
          <w:szCs w:val="24"/>
        </w:rPr>
        <w:t>?</w:t>
      </w:r>
    </w:p>
    <w:p w14:paraId="651E3F5A" w14:textId="5A8BB4BC" w:rsidR="00961AF4" w:rsidRDefault="00961AF4" w:rsidP="002476D3">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2476D3">
        <w:rPr>
          <w:rFonts w:ascii="Times New Roman" w:hAnsi="Times New Roman" w:cs="Times New Roman"/>
          <w:sz w:val="24"/>
          <w:szCs w:val="24"/>
        </w:rPr>
        <w:t xml:space="preserve">Что входит в </w:t>
      </w:r>
      <w:r w:rsidR="002476D3" w:rsidRPr="00D404C5">
        <w:rPr>
          <w:rFonts w:ascii="Times New Roman" w:hAnsi="Times New Roman" w:cs="Times New Roman"/>
          <w:sz w:val="24"/>
          <w:szCs w:val="24"/>
        </w:rPr>
        <w:t xml:space="preserve"> правовую орг</w:t>
      </w:r>
      <w:r w:rsidR="002476D3">
        <w:rPr>
          <w:rFonts w:ascii="Times New Roman" w:hAnsi="Times New Roman" w:cs="Times New Roman"/>
          <w:sz w:val="24"/>
          <w:szCs w:val="24"/>
        </w:rPr>
        <w:t>анизацию заработной платы ?</w:t>
      </w:r>
    </w:p>
    <w:p w14:paraId="3CA185EF" w14:textId="4CAA7BB3" w:rsidR="00345847" w:rsidRDefault="00345847" w:rsidP="002476D3">
      <w:p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4.</w:t>
      </w:r>
      <w:r w:rsidR="00DF00DA" w:rsidRPr="00DF00DA">
        <w:rPr>
          <w:rFonts w:ascii="Times New Roman" w:hAnsi="Times New Roman" w:cs="Times New Roman"/>
          <w:color w:val="000000"/>
          <w:sz w:val="24"/>
          <w:szCs w:val="24"/>
        </w:rPr>
        <w:t xml:space="preserve"> </w:t>
      </w:r>
      <w:r w:rsidR="00DF00DA">
        <w:rPr>
          <w:rFonts w:ascii="Times New Roman" w:hAnsi="Times New Roman" w:cs="Times New Roman"/>
          <w:color w:val="000000"/>
          <w:sz w:val="24"/>
          <w:szCs w:val="24"/>
        </w:rPr>
        <w:t xml:space="preserve"> В каких целях установливаются  определенные гарантии</w:t>
      </w:r>
      <w:r w:rsidR="00DF00DA" w:rsidRPr="00FD244C">
        <w:rPr>
          <w:rFonts w:ascii="Times New Roman" w:hAnsi="Times New Roman" w:cs="Times New Roman"/>
          <w:color w:val="000000"/>
          <w:sz w:val="24"/>
          <w:szCs w:val="24"/>
        </w:rPr>
        <w:t xml:space="preserve"> в оплате труда работников</w:t>
      </w:r>
      <w:r w:rsidR="00DF00DA">
        <w:rPr>
          <w:rFonts w:ascii="Times New Roman" w:hAnsi="Times New Roman" w:cs="Times New Roman"/>
          <w:color w:val="000000"/>
          <w:sz w:val="24"/>
          <w:szCs w:val="24"/>
        </w:rPr>
        <w:t>?</w:t>
      </w:r>
    </w:p>
    <w:p w14:paraId="4568EC66" w14:textId="411ACBEF" w:rsidR="00DF00DA" w:rsidRDefault="00DF00DA" w:rsidP="00DF00DA">
      <w:pPr>
        <w:shd w:val="clear" w:color="auto" w:fill="FFFFFF"/>
        <w:spacing w:after="0" w:line="240" w:lineRule="auto"/>
        <w:jc w:val="both"/>
        <w:rPr>
          <w:rFonts w:ascii="Times New Roman" w:hAnsi="Times New Roman" w:cs="Times New Roman"/>
          <w:color w:val="000000"/>
        </w:rPr>
      </w:pPr>
      <w:r w:rsidRPr="00DF00DA">
        <w:rPr>
          <w:rFonts w:ascii="Times New Roman" w:hAnsi="Times New Roman" w:cs="Times New Roman"/>
          <w:color w:val="000000"/>
          <w:sz w:val="24"/>
          <w:szCs w:val="24"/>
        </w:rPr>
        <w:t xml:space="preserve">5.Кем и как </w:t>
      </w:r>
      <w:r w:rsidRPr="00DF00DA">
        <w:rPr>
          <w:rFonts w:ascii="Times New Roman" w:hAnsi="Times New Roman" w:cs="Times New Roman"/>
          <w:color w:val="000000"/>
        </w:rPr>
        <w:t>регламентируется порядок обя</w:t>
      </w:r>
      <w:r>
        <w:rPr>
          <w:rFonts w:ascii="Times New Roman" w:hAnsi="Times New Roman" w:cs="Times New Roman"/>
          <w:color w:val="000000"/>
        </w:rPr>
        <w:t>зательной дифференциации размер</w:t>
      </w:r>
      <w:r w:rsidRPr="00DF00DA">
        <w:rPr>
          <w:rFonts w:ascii="Times New Roman" w:hAnsi="Times New Roman" w:cs="Times New Roman"/>
          <w:color w:val="000000"/>
        </w:rPr>
        <w:t xml:space="preserve"> заработной платы</w:t>
      </w:r>
      <w:r>
        <w:rPr>
          <w:rFonts w:ascii="Times New Roman" w:hAnsi="Times New Roman" w:cs="Times New Roman"/>
          <w:color w:val="000000"/>
        </w:rPr>
        <w:t>?</w:t>
      </w:r>
    </w:p>
    <w:p w14:paraId="4C049945" w14:textId="77777777" w:rsidR="00DF00DA" w:rsidRDefault="00DF00DA" w:rsidP="00DF00DA">
      <w:pPr>
        <w:shd w:val="clear" w:color="auto" w:fill="FFFFFF"/>
        <w:spacing w:after="0" w:line="240" w:lineRule="auto"/>
        <w:jc w:val="both"/>
        <w:rPr>
          <w:rFonts w:ascii="Times New Roman" w:hAnsi="Times New Roman" w:cs="Times New Roman"/>
          <w:color w:val="000000"/>
          <w:sz w:val="24"/>
          <w:szCs w:val="24"/>
        </w:rPr>
      </w:pPr>
      <w:r w:rsidRPr="00DF00DA">
        <w:rPr>
          <w:rFonts w:ascii="Times New Roman" w:hAnsi="Times New Roman" w:cs="Times New Roman"/>
          <w:color w:val="000000"/>
          <w:sz w:val="24"/>
          <w:szCs w:val="24"/>
        </w:rPr>
        <w:t>6.  Какие  гарантии  в области оплаты труда заложены в  Конституция РК</w:t>
      </w:r>
    </w:p>
    <w:p w14:paraId="3C0E75CD" w14:textId="174D5BF1" w:rsidR="00DF00DA" w:rsidRDefault="00DF00DA" w:rsidP="00DF00DA">
      <w:p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Почему </w:t>
      </w:r>
      <w:r w:rsidRPr="00DF00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r w:rsidRPr="00FD244C">
        <w:rPr>
          <w:rFonts w:ascii="Times New Roman" w:hAnsi="Times New Roman" w:cs="Times New Roman"/>
          <w:color w:val="000000"/>
          <w:sz w:val="24"/>
          <w:szCs w:val="24"/>
        </w:rPr>
        <w:t xml:space="preserve"> Республике Казахстан </w:t>
      </w:r>
      <w:r w:rsidR="009E1ACF">
        <w:rPr>
          <w:rFonts w:ascii="Times New Roman" w:hAnsi="Times New Roman" w:cs="Times New Roman"/>
          <w:color w:val="000000"/>
          <w:sz w:val="24"/>
          <w:szCs w:val="24"/>
        </w:rPr>
        <w:t xml:space="preserve">необходимо </w:t>
      </w:r>
      <w:r w:rsidRPr="00FD244C">
        <w:rPr>
          <w:rFonts w:ascii="Times New Roman" w:hAnsi="Times New Roman" w:cs="Times New Roman"/>
          <w:color w:val="000000"/>
          <w:sz w:val="24"/>
          <w:szCs w:val="24"/>
        </w:rPr>
        <w:t xml:space="preserve"> государственное вмешательство</w:t>
      </w:r>
      <w:r>
        <w:rPr>
          <w:rFonts w:ascii="Times New Roman" w:hAnsi="Times New Roman" w:cs="Times New Roman"/>
          <w:color w:val="000000"/>
          <w:sz w:val="24"/>
          <w:szCs w:val="24"/>
        </w:rPr>
        <w:t xml:space="preserve"> в области оплаты труда?</w:t>
      </w:r>
    </w:p>
    <w:p w14:paraId="0DCCE534" w14:textId="22B36747" w:rsidR="00FA25BD" w:rsidRPr="00FA25BD" w:rsidRDefault="00FA25BD" w:rsidP="00FA25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961AF4">
        <w:rPr>
          <w:rFonts w:ascii="Times New Roman" w:hAnsi="Times New Roman" w:cs="Times New Roman"/>
          <w:sz w:val="24"/>
          <w:szCs w:val="24"/>
        </w:rPr>
        <w:t xml:space="preserve">  На чем базируется политика в области оплаты труда в республике РК? </w:t>
      </w:r>
    </w:p>
    <w:p w14:paraId="78E601CA" w14:textId="7C322405" w:rsidR="00BC6265" w:rsidRDefault="00BC6265" w:rsidP="00346BBA">
      <w:pPr>
        <w:shd w:val="clear" w:color="auto" w:fill="FFFFFF"/>
        <w:spacing w:after="0" w:line="240" w:lineRule="auto"/>
        <w:jc w:val="both"/>
        <w:rPr>
          <w:rFonts w:ascii="Times New Roman" w:hAnsi="Times New Roman" w:cs="Times New Roman"/>
          <w:b/>
          <w:color w:val="000000"/>
          <w:sz w:val="28"/>
          <w:szCs w:val="28"/>
        </w:rPr>
      </w:pPr>
    </w:p>
    <w:p w14:paraId="20005D42" w14:textId="4B7728E7" w:rsidR="00346BBA" w:rsidRPr="00346BBA" w:rsidRDefault="00346BBA" w:rsidP="00346BBA">
      <w:pPr>
        <w:shd w:val="clear" w:color="auto" w:fill="FFFFFF"/>
        <w:spacing w:after="0" w:line="240" w:lineRule="auto"/>
        <w:jc w:val="both"/>
        <w:rPr>
          <w:rFonts w:ascii="Times New Roman" w:hAnsi="Times New Roman" w:cs="Times New Roman"/>
          <w:b/>
          <w:color w:val="000000"/>
          <w:sz w:val="28"/>
          <w:szCs w:val="28"/>
        </w:rPr>
      </w:pPr>
      <w:r w:rsidRPr="00346BBA">
        <w:rPr>
          <w:rFonts w:ascii="Times New Roman" w:hAnsi="Times New Roman" w:cs="Times New Roman"/>
          <w:b/>
          <w:color w:val="000000"/>
          <w:sz w:val="28"/>
          <w:szCs w:val="28"/>
        </w:rPr>
        <w:t>Лекция 30</w:t>
      </w:r>
    </w:p>
    <w:p w14:paraId="49067402" w14:textId="77777777" w:rsidR="00346BBA" w:rsidRPr="00346BBA" w:rsidRDefault="00346BBA" w:rsidP="00346BBA">
      <w:pPr>
        <w:shd w:val="clear" w:color="auto" w:fill="FFFFFF"/>
        <w:spacing w:after="0" w:line="240" w:lineRule="auto"/>
        <w:jc w:val="both"/>
        <w:rPr>
          <w:rFonts w:ascii="Times New Roman" w:hAnsi="Times New Roman" w:cs="Times New Roman"/>
          <w:b/>
          <w:color w:val="000000"/>
          <w:sz w:val="28"/>
          <w:szCs w:val="28"/>
        </w:rPr>
      </w:pPr>
      <w:r w:rsidRPr="00346BBA">
        <w:rPr>
          <w:rFonts w:ascii="Times New Roman" w:hAnsi="Times New Roman" w:cs="Times New Roman"/>
          <w:b/>
          <w:color w:val="000000"/>
          <w:sz w:val="28"/>
          <w:szCs w:val="28"/>
        </w:rPr>
        <w:t>1.Регулирование минимального размера оплаты труда (МРОТ) в РК.</w:t>
      </w:r>
    </w:p>
    <w:p w14:paraId="30E1D83F" w14:textId="179D5210" w:rsidR="00346BBA" w:rsidRPr="00346BBA" w:rsidRDefault="00346BBA" w:rsidP="00346BBA">
      <w:pPr>
        <w:shd w:val="clear" w:color="auto" w:fill="FFFFFF"/>
        <w:spacing w:after="0" w:line="240" w:lineRule="auto"/>
        <w:jc w:val="both"/>
        <w:rPr>
          <w:rFonts w:ascii="Times New Roman" w:hAnsi="Times New Roman" w:cs="Times New Roman"/>
          <w:b/>
          <w:color w:val="000000"/>
          <w:sz w:val="28"/>
          <w:szCs w:val="28"/>
        </w:rPr>
      </w:pPr>
      <w:r w:rsidRPr="00346BBA">
        <w:rPr>
          <w:rFonts w:ascii="Times New Roman" w:hAnsi="Times New Roman" w:cs="Times New Roman"/>
          <w:b/>
          <w:color w:val="000000"/>
          <w:sz w:val="28"/>
          <w:szCs w:val="28"/>
        </w:rPr>
        <w:t>2.Основные элементы механизма индексации заработной платы</w:t>
      </w:r>
    </w:p>
    <w:p w14:paraId="5A7F4FDC" w14:textId="77777777" w:rsidR="00346BBA" w:rsidRDefault="00346BBA" w:rsidP="00063E08">
      <w:pPr>
        <w:shd w:val="clear" w:color="auto" w:fill="FFFFFF"/>
        <w:rPr>
          <w:rFonts w:ascii="YS Text" w:hAnsi="YS Text"/>
          <w:color w:val="000000"/>
          <w:sz w:val="23"/>
          <w:szCs w:val="23"/>
        </w:rPr>
      </w:pPr>
      <w:r>
        <w:rPr>
          <w:rFonts w:ascii="YS Text" w:hAnsi="YS Text"/>
          <w:color w:val="000000"/>
          <w:sz w:val="23"/>
          <w:szCs w:val="23"/>
        </w:rPr>
        <w:t xml:space="preserve"> </w:t>
      </w:r>
    </w:p>
    <w:p w14:paraId="36EAC87E" w14:textId="37553281" w:rsidR="00063E08" w:rsidRDefault="00063E08" w:rsidP="00063E08">
      <w:pPr>
        <w:shd w:val="clear" w:color="auto" w:fill="FFFFFF"/>
        <w:rPr>
          <w:rFonts w:ascii="YS Text" w:hAnsi="YS Text"/>
          <w:color w:val="000000"/>
          <w:sz w:val="23"/>
          <w:szCs w:val="23"/>
        </w:rPr>
      </w:pPr>
      <w:r>
        <w:rPr>
          <w:rFonts w:ascii="YS Text" w:hAnsi="YS Text"/>
          <w:color w:val="000000"/>
          <w:sz w:val="23"/>
          <w:szCs w:val="23"/>
        </w:rPr>
        <w:t>1.</w:t>
      </w:r>
      <w:r w:rsidRPr="006548E7">
        <w:rPr>
          <w:rFonts w:ascii="YS Text" w:hAnsi="YS Text"/>
          <w:color w:val="000000"/>
          <w:sz w:val="23"/>
          <w:szCs w:val="23"/>
        </w:rPr>
        <w:t xml:space="preserve">Регулирование минимального </w:t>
      </w:r>
      <w:r>
        <w:rPr>
          <w:rFonts w:ascii="YS Text" w:hAnsi="YS Text"/>
          <w:color w:val="000000"/>
          <w:sz w:val="23"/>
          <w:szCs w:val="23"/>
        </w:rPr>
        <w:t>размера оплаты труда (МРОТ) в РК</w:t>
      </w:r>
      <w:r w:rsidRPr="006548E7">
        <w:rPr>
          <w:rFonts w:ascii="YS Text" w:hAnsi="YS Text"/>
          <w:color w:val="000000"/>
          <w:sz w:val="23"/>
          <w:szCs w:val="23"/>
        </w:rPr>
        <w:t>.</w:t>
      </w:r>
    </w:p>
    <w:p w14:paraId="2C925149" w14:textId="732F6D59" w:rsidR="005C06B9" w:rsidRDefault="00E92C75" w:rsidP="005C06B9">
      <w:pPr>
        <w:spacing w:after="0" w:line="240" w:lineRule="auto"/>
        <w:ind w:firstLine="567"/>
        <w:jc w:val="both"/>
        <w:rPr>
          <w:rFonts w:ascii="Times New Roman" w:hAnsi="Times New Roman" w:cs="Times New Roman"/>
          <w:sz w:val="24"/>
          <w:szCs w:val="24"/>
        </w:rPr>
      </w:pPr>
      <w:r w:rsidRPr="00FD244C">
        <w:rPr>
          <w:rFonts w:ascii="Times New Roman" w:hAnsi="Times New Roman" w:cs="Times New Roman"/>
          <w:sz w:val="24"/>
          <w:szCs w:val="24"/>
        </w:rPr>
        <w:t>Трудовым кодексом Республики Казахстан от 15 мая 2007 года, действовавшим до 1 января 2016 года, в совокупность минимальных государственных социальных гарантий был введен так называемый минимальный стандарт оплаты труда (МСОТ). Он представлял собой гарантированный для соблюдения минимальный размер месячной заработной платы работника, занятого на тяжелых работах, работах с вредными (особо вредными) и опасными условиями труда. МСОТ определялся исходя из расчета минимального размера месячной заработной платы работника, установленного законом о республиканском бюджете, и повышающих отраслевых коэффициентов, определяемых отраслевым соглашением. Так, в 2015 году минимальный размер месячной заработной платы был равен 21364 тенге. С учетом установленного в химической отрасли повышающего отраслевого коэффициента в размере 1,5, величина МСОТ здесь составила 32046 тенге (21364 тенге х 1,5). Следовательно, для работника химической отрасли, занятого в неблагоприятных условиях труда, гарантированный государством размер минимальной заработной платы (тарифной ставки рабочего 1 разряда) в 2015 году составлял не менее 32046 тенге в месяц. В других отраслях величина МСОТ варьировалась в зависимости от установленных в отраслевых соглашениях повышающих коэффициентов. Например, в электроэнергетике повышающий отраслевой коэффициент был установлен в размере 2,0, в нефтегазовой, нефтеперерабатывающей и в нефтехимической отраслях – 1,8 и т.д. С введением в действие с 1 января 2016 года нового Трудового кодекса МСОТ был отменен</w:t>
      </w:r>
    </w:p>
    <w:p w14:paraId="05392B3A" w14:textId="77777777" w:rsidR="005C06B9" w:rsidRPr="00FD244C" w:rsidRDefault="005C06B9" w:rsidP="005C06B9">
      <w:pPr>
        <w:pStyle w:val="a4"/>
        <w:spacing w:before="0" w:beforeAutospacing="0" w:after="0" w:afterAutospacing="0"/>
        <w:ind w:firstLine="567"/>
        <w:jc w:val="both"/>
        <w:rPr>
          <w:color w:val="000000"/>
        </w:rPr>
      </w:pPr>
      <w:r w:rsidRPr="00FD244C">
        <w:rPr>
          <w:color w:val="000000"/>
        </w:rPr>
        <w:t>Минимальный размер месячной заработной платы в РК ежегодно устанавливается Законом «О республиканском бюджете» на соответствующий год. Вместе с этим, ТК РК определяет, что данный размер не включает в себя доплат и надбавок, компенсационных и социальных выплат, премий и других стимулирующих выплат. В этой связи необходимо особо отметить требование о том, что минимальный размер месячной заработной платы не должен быть ниже прожиточного минимума.</w:t>
      </w:r>
    </w:p>
    <w:p w14:paraId="4216FD2F" w14:textId="4B09FBB7" w:rsidR="005C06B9" w:rsidRPr="005C33F7" w:rsidRDefault="005C06B9" w:rsidP="005C33F7">
      <w:pPr>
        <w:pStyle w:val="a4"/>
        <w:spacing w:before="0" w:beforeAutospacing="0" w:after="0" w:afterAutospacing="0"/>
        <w:ind w:firstLine="567"/>
        <w:jc w:val="both"/>
        <w:rPr>
          <w:color w:val="000000"/>
        </w:rPr>
      </w:pPr>
      <w:r w:rsidRPr="00FD244C">
        <w:rPr>
          <w:color w:val="000000"/>
        </w:rPr>
        <w:t>Прожиточный минимум – это необходимый минимальный денежный доход на одного человека, равный величине стоимости минимальной потребительской корзины. Величина прожиточного минимума определяется в соответствии с требованиями Закона Р</w:t>
      </w:r>
      <w:r w:rsidR="005C33F7">
        <w:rPr>
          <w:color w:val="000000"/>
        </w:rPr>
        <w:t>К «О прожиточном минимуме» [1].</w:t>
      </w:r>
    </w:p>
    <w:p w14:paraId="09C99DC4" w14:textId="77777777" w:rsidR="00163116" w:rsidRDefault="001062EA" w:rsidP="00163116">
      <w:pPr>
        <w:spacing w:after="0" w:line="240" w:lineRule="auto"/>
        <w:ind w:firstLine="567"/>
        <w:jc w:val="both"/>
        <w:rPr>
          <w:rFonts w:ascii="Times New Roman" w:hAnsi="Times New Roman" w:cs="Times New Roman"/>
          <w:sz w:val="24"/>
          <w:szCs w:val="24"/>
        </w:rPr>
      </w:pPr>
      <w:r w:rsidRPr="00FD244C">
        <w:rPr>
          <w:rFonts w:ascii="Times New Roman" w:hAnsi="Times New Roman" w:cs="Times New Roman"/>
          <w:sz w:val="24"/>
          <w:szCs w:val="24"/>
        </w:rPr>
        <w:t xml:space="preserve">К примеру, в трехстороннем отраслевом соглашении, заключенном между Министерством по инвестициям и развитию Республики Казахстан, полномочными представителями работников и работодателей химической отрасли на 2015-2017 годы договорились о том, что: </w:t>
      </w:r>
    </w:p>
    <w:p w14:paraId="096A7BDC" w14:textId="77777777" w:rsidR="00163116" w:rsidRDefault="001062EA" w:rsidP="00163116">
      <w:pPr>
        <w:spacing w:after="0" w:line="240" w:lineRule="auto"/>
        <w:ind w:firstLine="567"/>
        <w:jc w:val="both"/>
        <w:rPr>
          <w:rFonts w:ascii="Times New Roman" w:hAnsi="Times New Roman" w:cs="Times New Roman"/>
          <w:sz w:val="24"/>
          <w:szCs w:val="24"/>
        </w:rPr>
      </w:pPr>
      <w:r w:rsidRPr="00FD244C">
        <w:rPr>
          <w:rFonts w:ascii="Times New Roman" w:hAnsi="Times New Roman" w:cs="Times New Roman"/>
          <w:sz w:val="24"/>
          <w:szCs w:val="24"/>
        </w:rPr>
        <w:t xml:space="preserve">■ с учетом специфики производства и условий труда в отрасли для расчета минимального стандарта оплаты труда работников, занятых на работах с вредными (особо вредными) и (или) опасными условиями труда устанавливается повышающий отраслевой коэффициент в размере 1,5 (пункт 2 статьи 122 Трудового кодекса от 15 мая 2007 года)1 ; </w:t>
      </w:r>
    </w:p>
    <w:p w14:paraId="0926BE17" w14:textId="77777777" w:rsidR="00163116" w:rsidRDefault="001062EA" w:rsidP="00163116">
      <w:pPr>
        <w:spacing w:after="0" w:line="240" w:lineRule="auto"/>
        <w:ind w:firstLine="567"/>
        <w:jc w:val="both"/>
        <w:rPr>
          <w:rFonts w:ascii="Times New Roman" w:hAnsi="Times New Roman" w:cs="Times New Roman"/>
          <w:sz w:val="24"/>
          <w:szCs w:val="24"/>
        </w:rPr>
      </w:pPr>
      <w:r w:rsidRPr="00FD244C">
        <w:rPr>
          <w:rFonts w:ascii="Times New Roman" w:hAnsi="Times New Roman" w:cs="Times New Roman"/>
          <w:sz w:val="24"/>
          <w:szCs w:val="24"/>
        </w:rPr>
        <w:t>■ положения об установлении и пересмотре видов, систем оплаты труда и форм материального поощрения определяются условиями коллективного договора, трудового договора и (или) актами работодателя (пункты 2, 3 статьи 126 кодекса);</w:t>
      </w:r>
    </w:p>
    <w:p w14:paraId="7363DFB0" w14:textId="77777777" w:rsidR="00163116" w:rsidRDefault="001062EA" w:rsidP="00163116">
      <w:pPr>
        <w:spacing w:after="0" w:line="240" w:lineRule="auto"/>
        <w:ind w:firstLine="567"/>
        <w:jc w:val="both"/>
        <w:rPr>
          <w:rFonts w:ascii="Times New Roman" w:hAnsi="Times New Roman" w:cs="Times New Roman"/>
          <w:sz w:val="24"/>
          <w:szCs w:val="24"/>
        </w:rPr>
      </w:pPr>
      <w:r w:rsidRPr="00FD244C">
        <w:rPr>
          <w:rFonts w:ascii="Times New Roman" w:hAnsi="Times New Roman" w:cs="Times New Roman"/>
          <w:sz w:val="24"/>
          <w:szCs w:val="24"/>
        </w:rPr>
        <w:t xml:space="preserve"> ■ системы оплаты труда должны обеспечивать долю основной заработной платы (относительно постоянной части заработной платы) не менее 75 процентов в среднемесячной заработной плате работников без учета единовременных стимулирующих выплат пункт 4 статьи 126);</w:t>
      </w:r>
    </w:p>
    <w:p w14:paraId="515C2BDF" w14:textId="4472639A" w:rsidR="00E92C75" w:rsidRPr="00FD244C" w:rsidRDefault="001062EA" w:rsidP="00163116">
      <w:pPr>
        <w:spacing w:after="0" w:line="240" w:lineRule="auto"/>
        <w:ind w:firstLine="567"/>
        <w:jc w:val="both"/>
        <w:rPr>
          <w:rFonts w:ascii="Times New Roman" w:hAnsi="Times New Roman" w:cs="Times New Roman"/>
          <w:sz w:val="24"/>
          <w:szCs w:val="24"/>
        </w:rPr>
      </w:pPr>
      <w:r w:rsidRPr="00FD244C">
        <w:rPr>
          <w:rFonts w:ascii="Times New Roman" w:hAnsi="Times New Roman" w:cs="Times New Roman"/>
          <w:sz w:val="24"/>
          <w:szCs w:val="24"/>
        </w:rPr>
        <w:t xml:space="preserve"> ■ индексация заработной платы производится работодателем в порядке, установленном коллективным договором или актом работодателя, исходя из уровня инфляции, определенного на соответствующий период нормативными пра</w:t>
      </w:r>
    </w:p>
    <w:p w14:paraId="713B1C7D" w14:textId="77777777" w:rsidR="00163116" w:rsidRDefault="001062EA" w:rsidP="00163116">
      <w:pPr>
        <w:spacing w:after="0" w:line="240" w:lineRule="auto"/>
        <w:ind w:firstLine="567"/>
        <w:jc w:val="both"/>
        <w:rPr>
          <w:rFonts w:ascii="Times New Roman" w:hAnsi="Times New Roman" w:cs="Times New Roman"/>
          <w:sz w:val="24"/>
          <w:szCs w:val="24"/>
        </w:rPr>
      </w:pPr>
      <w:r w:rsidRPr="00FD244C">
        <w:rPr>
          <w:rFonts w:ascii="Times New Roman" w:hAnsi="Times New Roman" w:cs="Times New Roman"/>
          <w:sz w:val="24"/>
          <w:szCs w:val="24"/>
        </w:rPr>
        <w:t>вовыми актами Республики Казахстан (статья 124);</w:t>
      </w:r>
    </w:p>
    <w:p w14:paraId="15F15886" w14:textId="38ECD884" w:rsidR="00163116" w:rsidRDefault="001062EA" w:rsidP="00163116">
      <w:pPr>
        <w:spacing w:after="0" w:line="240" w:lineRule="auto"/>
        <w:ind w:firstLine="567"/>
        <w:jc w:val="both"/>
        <w:rPr>
          <w:rFonts w:ascii="Times New Roman" w:hAnsi="Times New Roman" w:cs="Times New Roman"/>
          <w:sz w:val="24"/>
          <w:szCs w:val="24"/>
        </w:rPr>
      </w:pPr>
      <w:r w:rsidRPr="00FD244C">
        <w:rPr>
          <w:rFonts w:ascii="Times New Roman" w:hAnsi="Times New Roman" w:cs="Times New Roman"/>
          <w:sz w:val="24"/>
          <w:szCs w:val="24"/>
        </w:rPr>
        <w:t xml:space="preserve"> ■ разработка, введение новых, замена и пересмотр действующих норм труда производится работодателем по согласованию с представителями работников (органами профсоюзов предприятий) с учетом типовых норм и нормативов по труду (пункт 1 статьи 117) [14]. Из вышеперечисленных согласованных договоренностей социальных партнеров к реальным и адресным по отношению к предприятиям можно отнести лишь установление величины повышающего отраслевого коэффициента, применяемого для расчета МСОТ. Остальные же мероприятия полностью копируют нормы трудового законодательства. Между тем общеизвестно, что нормы законодательства и без отражения их в отраслевых соглашениях, являются актами прямого действия и подлежат неукоснительному исполнению. К сказанному выше необходимо особо отметить, что лишь только в отдельно взятых отраслевых соглашениях имеются договоренности, направленные на улучшение положения работников по сравнению с действующим законодательством. </w:t>
      </w:r>
    </w:p>
    <w:p w14:paraId="381C6D2E" w14:textId="5CCBEA88" w:rsidR="00E92C75" w:rsidRPr="00FD244C" w:rsidRDefault="001062EA" w:rsidP="00163116">
      <w:pPr>
        <w:spacing w:after="0" w:line="240" w:lineRule="auto"/>
        <w:ind w:firstLine="567"/>
        <w:jc w:val="both"/>
        <w:rPr>
          <w:rFonts w:ascii="Times New Roman" w:hAnsi="Times New Roman" w:cs="Times New Roman"/>
          <w:sz w:val="24"/>
          <w:szCs w:val="24"/>
        </w:rPr>
      </w:pPr>
      <w:r w:rsidRPr="00FD244C">
        <w:rPr>
          <w:rFonts w:ascii="Times New Roman" w:hAnsi="Times New Roman" w:cs="Times New Roman"/>
          <w:sz w:val="24"/>
          <w:szCs w:val="24"/>
        </w:rPr>
        <w:t>Например, в соглашении, заключенном в нефтегазовой, нефтеперерабатывающей и нефтехимической отраслях стороны договорились о том, что минимальный размер тарифной ставки работников отрасли не может быть ниже минимального стандарта оплаты труда [4. с. 7]. Тем самым в этой сфере деятельности даже работнику, занятому на работах с нормальными условиями труда, минимальная тарифная ставка устанавливалась в размере не ниже МСОТ. И, как показала практика, данное требование неукоснительно соблюдается во всех компаниях нефтегазовой сферы.</w:t>
      </w:r>
    </w:p>
    <w:p w14:paraId="2C5C0233" w14:textId="0EAF4AD3" w:rsidR="00FD244C" w:rsidRDefault="00FD244C" w:rsidP="00063E08">
      <w:pPr>
        <w:shd w:val="clear" w:color="auto" w:fill="FFFFFF"/>
        <w:rPr>
          <w:rFonts w:ascii="YS Text" w:hAnsi="YS Text"/>
          <w:color w:val="000000"/>
          <w:sz w:val="23"/>
          <w:szCs w:val="23"/>
        </w:rPr>
      </w:pPr>
    </w:p>
    <w:p w14:paraId="2AC60B1D" w14:textId="41EC7FC9" w:rsidR="00E16D40" w:rsidRPr="00163116" w:rsidRDefault="00063E08" w:rsidP="00063E08">
      <w:pPr>
        <w:shd w:val="clear" w:color="auto" w:fill="FFFFFF"/>
        <w:rPr>
          <w:rFonts w:ascii="Times New Roman" w:hAnsi="Times New Roman" w:cs="Times New Roman"/>
          <w:b/>
          <w:color w:val="000000"/>
          <w:sz w:val="23"/>
          <w:szCs w:val="23"/>
        </w:rPr>
      </w:pPr>
      <w:r w:rsidRPr="00163116">
        <w:rPr>
          <w:rFonts w:ascii="Times New Roman" w:hAnsi="Times New Roman" w:cs="Times New Roman"/>
          <w:b/>
          <w:color w:val="000000"/>
          <w:sz w:val="23"/>
          <w:szCs w:val="23"/>
        </w:rPr>
        <w:t>2.Основные элементы механизма индексации заработной платы</w:t>
      </w:r>
    </w:p>
    <w:p w14:paraId="01A883BD"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Индексация заработной платы — это ежегодное повышение уровня оплаты труда в зависимости от роста инфляции (повышения общего уровня цен на товары и услуги).</w:t>
      </w:r>
    </w:p>
    <w:p w14:paraId="38D28D7A"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При инфляции происходит обесценивание денежного капитала, что неизбежно влечет снижение покупательской способности населения.</w:t>
      </w:r>
    </w:p>
    <w:p w14:paraId="008A546C"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Индексация заработной платы является как раз тем инструментом, который позволяет поддерживать покупательскую способность работающего населения на определенном уровне в условиях инфляции.</w:t>
      </w:r>
    </w:p>
    <w:p w14:paraId="39DC7CBC"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Согласно действующему трудовому законодательству индексация - это не обязанность, а право работодателя.</w:t>
      </w:r>
    </w:p>
    <w:p w14:paraId="5AAA077F"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Обязанность работодателя проводить индексацию возникает в случаях, когда это предусмотрено </w:t>
      </w:r>
      <w:hyperlink r:id="rId60" w:tgtFrame="_blank" w:history="1">
        <w:r w:rsidRPr="005379ED">
          <w:rPr>
            <w:rStyle w:val="a7"/>
            <w:rFonts w:ascii="Times New Roman" w:hAnsi="Times New Roman" w:cs="Times New Roman"/>
            <w:sz w:val="24"/>
            <w:szCs w:val="24"/>
          </w:rPr>
          <w:t>коллективным договором</w:t>
        </w:r>
      </w:hyperlink>
      <w:r w:rsidRPr="005379ED">
        <w:rPr>
          <w:rFonts w:ascii="Times New Roman" w:hAnsi="Times New Roman" w:cs="Times New Roman"/>
          <w:sz w:val="24"/>
          <w:szCs w:val="24"/>
        </w:rPr>
        <w:t>, наличие которого в свою очередь также не является обязательным требованием, если ни одна из сторон этого не требует.</w:t>
      </w:r>
    </w:p>
    <w:p w14:paraId="4339050E" w14:textId="77777777" w:rsidR="00764B37"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Согласно пункту 2 статьи 157 Трудового кодекса Республики Казахстан, в коллективный договор могут включаться взаимные обязательства работников и работодателя по следующим вопросам:</w:t>
      </w:r>
    </w:p>
    <w:p w14:paraId="5C65371C" w14:textId="77777777" w:rsidR="00764B37"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 xml:space="preserve"> 1) об улучшении организации труда и повышении эффективности производства; </w:t>
      </w:r>
    </w:p>
    <w:p w14:paraId="47EE6CC0" w14:textId="750859AD"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2) о порядке индексации заработной платы; и далее перечисляются другие условия.</w:t>
      </w:r>
    </w:p>
    <w:p w14:paraId="20CEE4E2"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Как видно из этой нормы, даже при наличии коллективного договора, в нем могут отсутствовать условия об индексации заработной платы, поскольку указанная выше норма имеет не императивный, а диспозитивный характер.</w:t>
      </w:r>
    </w:p>
    <w:p w14:paraId="3C2F717E"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Другими словами, для того, чтобы проведение индексации стало обязанностью работодателя, необходимо как минимум два условия, - чтобы в организации был коллективный договор, и чтобы в нем был прописан порядок индексации.</w:t>
      </w:r>
    </w:p>
    <w:p w14:paraId="0321BBE1"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В ранее действовавшем Трудовом кодексе от 15 мая 2007 года № 251-III, в статье 124 было предусмотрено условие о произведении работодателем индексации заработной платы в порядке, установленном соглашениями, коллективным договором или актом работодателя, исходя из уровня инфляции, определенного на соответствующий период нормативными правовыми актами Республики Казахстан.</w:t>
      </w:r>
    </w:p>
    <w:p w14:paraId="403156B1"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Трудовой кодекс в действующей редакции такой нормы не содержит.</w:t>
      </w:r>
    </w:p>
    <w:p w14:paraId="3FD7A7BC"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Таким образом, действующее трудовое законодательство позволяет предпринимателям самостоятельно решить вопрос о том, когда, как проводить индексацию и проводить ли ее вообще. </w:t>
      </w:r>
    </w:p>
    <w:p w14:paraId="5AAAF8D4" w14:textId="7CEF7F27" w:rsidR="00955CF5" w:rsidRPr="005379ED" w:rsidRDefault="00955CF5" w:rsidP="00355675">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Работодатель вправе (но не обязан) самостоятельно определить порядок и условия проведения индексации, включая периодичность ее проведения, перечень выплат, подлежащих индексации и другие необходимые условия. В данном вопросе имеет значение множество факторов, таких как уровень востребованности нужных работодателю специалистов на рынке труда, специфика работы организации, ее финансовая устойчивость и платежеспособность.</w:t>
      </w:r>
    </w:p>
    <w:p w14:paraId="6C18B069"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Порядок проведения индексации заработной платы</w:t>
      </w:r>
    </w:p>
    <w:p w14:paraId="0A348C5B"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Специальный порядок законодательством не предусмотрен.</w:t>
      </w:r>
    </w:p>
    <w:p w14:paraId="1CF93B3A"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Согласно статье 107 Трудового кодекса, заработная плата работнику устанавливается трудовым договором в соответствии с действующими у работодателя системами оплаты труда. Система оплаты труда определяется условиями трудового, коллективного договоров и (или) актами работодателя.</w:t>
      </w:r>
    </w:p>
    <w:p w14:paraId="2061F471"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Таким образом, если работодатель принял решение об индексации заработной платы, связанные с этим вопросы (размер, порядок индексации и другие) могут быть урегулированы коллективным договором или актом работодателя, например, положением об оплате и стимулировании труда.</w:t>
      </w:r>
    </w:p>
    <w:p w14:paraId="68EB5AC1"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Альтернатива индексации</w:t>
      </w:r>
    </w:p>
    <w:p w14:paraId="280597CC"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Стоит отметить, что индексация не является каким-то уникальным или единственным способом повышения уровня доходов работников.</w:t>
      </w:r>
    </w:p>
    <w:p w14:paraId="4B05D5BD" w14:textId="43B1A8C5" w:rsidR="00955CF5" w:rsidRPr="005379ED" w:rsidRDefault="00955CF5" w:rsidP="003D18B6">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Повышение заработной платы может быть обеспечено иными способами, безотносительно к порядку индексации. Например, путем увеличения размеров должностных окладов, выплаты премий, установления надбав</w:t>
      </w:r>
      <w:r w:rsidR="003D18B6">
        <w:rPr>
          <w:rFonts w:ascii="Times New Roman" w:hAnsi="Times New Roman" w:cs="Times New Roman"/>
          <w:sz w:val="24"/>
          <w:szCs w:val="24"/>
        </w:rPr>
        <w:t xml:space="preserve">ок и иных стимулирующих выплат. </w:t>
      </w:r>
      <w:r w:rsidRPr="005379ED">
        <w:rPr>
          <w:rFonts w:ascii="Times New Roman" w:hAnsi="Times New Roman" w:cs="Times New Roman"/>
          <w:sz w:val="24"/>
          <w:szCs w:val="24"/>
        </w:rPr>
        <w:t>То есть, имеется ряд других, в определенной степени более эффективных, методов повышения уровня доходов персонала.</w:t>
      </w:r>
    </w:p>
    <w:p w14:paraId="168853EA"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Вопросы повышения заработной платы, периодичности, порядок и т.п. регулируются условиями коллективного, трудового договоров и (или) актами работодателя.</w:t>
      </w:r>
    </w:p>
    <w:p w14:paraId="0707EB30"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Также, в статье 157 Кодекса определено, что в коллективный договор могут включаться взаимные обязательства работников и работодателя о порядке индексации заработной платы.</w:t>
      </w:r>
    </w:p>
    <w:p w14:paraId="55D6463C" w14:textId="77777777" w:rsidR="00955CF5" w:rsidRPr="005379ED" w:rsidRDefault="00955CF5" w:rsidP="005379ED">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Из этого следует, что в коллективные договоры организаций включаются положения, предусматривающие вопрос регулирования размеров заработной платы работников. Посредством индексации заработной платы осуществляется поддержание уровня жизни работников, создается возможность отдельным категориям работников сохранить сложившийся уровень потребления.</w:t>
      </w:r>
    </w:p>
    <w:p w14:paraId="185155AC" w14:textId="1592FD6D" w:rsidR="00955CF5" w:rsidRPr="005379ED" w:rsidRDefault="005379ED" w:rsidP="005379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55CF5" w:rsidRPr="005379ED">
        <w:rPr>
          <w:rFonts w:ascii="Times New Roman" w:hAnsi="Times New Roman" w:cs="Times New Roman"/>
          <w:sz w:val="24"/>
          <w:szCs w:val="24"/>
        </w:rPr>
        <w:t xml:space="preserve"> Следует отметить, при предусмотрении индексации заработной платы в коллективном договоре, она должна распространяться на всех работников, так как основанием является изменение цен на потребляемые товары (работы, услуги), т.е. нет прямой связи с производственным процессом, тогда как повышение заработной платы может быть произведено не всем работникам, в зависимости от тех или иных условий, которые должны быть четко оговорены в вышеуказанных актах.</w:t>
      </w:r>
    </w:p>
    <w:p w14:paraId="30522660" w14:textId="6F3B866A" w:rsidR="00955CF5" w:rsidRPr="00856238" w:rsidRDefault="00955CF5" w:rsidP="00856238">
      <w:pPr>
        <w:spacing w:after="0" w:line="240" w:lineRule="auto"/>
        <w:ind w:firstLine="567"/>
        <w:jc w:val="both"/>
        <w:rPr>
          <w:rFonts w:ascii="Times New Roman" w:hAnsi="Times New Roman" w:cs="Times New Roman"/>
          <w:sz w:val="24"/>
          <w:szCs w:val="24"/>
        </w:rPr>
      </w:pPr>
      <w:r w:rsidRPr="005379ED">
        <w:rPr>
          <w:rFonts w:ascii="Times New Roman" w:hAnsi="Times New Roman" w:cs="Times New Roman"/>
          <w:sz w:val="24"/>
          <w:szCs w:val="24"/>
        </w:rPr>
        <w:t>Вместе с тем, механизм повышения уровня заработной платы работников должен быть построен на основе результатов производител</w:t>
      </w:r>
      <w:r w:rsidR="00856238">
        <w:rPr>
          <w:rFonts w:ascii="Times New Roman" w:hAnsi="Times New Roman" w:cs="Times New Roman"/>
          <w:sz w:val="24"/>
          <w:szCs w:val="24"/>
        </w:rPr>
        <w:t>ьности труда и темпов ее роста.</w:t>
      </w:r>
    </w:p>
    <w:p w14:paraId="389F4BD6" w14:textId="77777777" w:rsidR="00955CF5" w:rsidRPr="00D76286" w:rsidRDefault="00955CF5" w:rsidP="002D1C87">
      <w:pPr>
        <w:shd w:val="clear" w:color="auto" w:fill="FFFFFF"/>
        <w:spacing w:after="0" w:line="240" w:lineRule="auto"/>
        <w:jc w:val="both"/>
        <w:rPr>
          <w:rFonts w:ascii="Times New Roman" w:eastAsia="Times New Roman" w:hAnsi="Times New Roman" w:cs="Times New Roman"/>
          <w:color w:val="2F2F2F"/>
          <w:sz w:val="24"/>
          <w:szCs w:val="24"/>
          <w:lang w:eastAsia="ru-RU"/>
        </w:rPr>
      </w:pPr>
      <w:r w:rsidRPr="00D76286">
        <w:rPr>
          <w:rFonts w:ascii="Times New Roman" w:eastAsia="Times New Roman" w:hAnsi="Times New Roman" w:cs="Times New Roman"/>
          <w:color w:val="2F2F2F"/>
          <w:sz w:val="24"/>
          <w:szCs w:val="24"/>
          <w:lang w:eastAsia="ru-RU"/>
        </w:rPr>
        <w:t>По сути индексация является составной заработной платы в части дополнительной заработной платы. Поэтому, за ее невыплату работодатель несет ответственность как за невыплату заработной платы, а работник, в свою очередь, может обратиться в суд с иском о взыскании причитающейся ему суммы индексации.</w:t>
      </w:r>
    </w:p>
    <w:p w14:paraId="522D31B3" w14:textId="318E04F8" w:rsidR="00955CF5" w:rsidRPr="00D76286" w:rsidRDefault="00955CF5" w:rsidP="002D1C87">
      <w:pPr>
        <w:shd w:val="clear" w:color="auto" w:fill="FFFFFF"/>
        <w:spacing w:after="0" w:line="240" w:lineRule="auto"/>
        <w:jc w:val="both"/>
        <w:rPr>
          <w:rFonts w:ascii="Times New Roman" w:eastAsia="Times New Roman" w:hAnsi="Times New Roman" w:cs="Times New Roman"/>
          <w:color w:val="2F2F2F"/>
          <w:sz w:val="24"/>
          <w:szCs w:val="24"/>
          <w:lang w:eastAsia="ru-RU"/>
        </w:rPr>
      </w:pPr>
      <w:bookmarkStart w:id="8" w:name="tema2"/>
      <w:bookmarkEnd w:id="8"/>
      <w:r w:rsidRPr="00D76286">
        <w:rPr>
          <w:rFonts w:ascii="Times New Roman" w:eastAsia="Times New Roman" w:hAnsi="Times New Roman" w:cs="Times New Roman"/>
          <w:color w:val="2F2F2F"/>
          <w:sz w:val="24"/>
          <w:szCs w:val="24"/>
          <w:lang w:eastAsia="ru-RU"/>
        </w:rPr>
        <w:t>Как видим, обязательность проведения индексации регламентированы Законом об индексации, а ее проведение осуществляется согласно</w:t>
      </w:r>
      <w:r w:rsidR="002D1C87">
        <w:rPr>
          <w:rFonts w:ascii="Times New Roman" w:eastAsia="Times New Roman" w:hAnsi="Times New Roman" w:cs="Times New Roman"/>
          <w:color w:val="2F2F2F"/>
          <w:sz w:val="24"/>
          <w:szCs w:val="24"/>
          <w:lang w:eastAsia="ru-RU"/>
        </w:rPr>
        <w:t xml:space="preserve"> порядка</w:t>
      </w:r>
      <w:r w:rsidRPr="00D76286">
        <w:rPr>
          <w:rFonts w:ascii="Times New Roman" w:eastAsia="Times New Roman" w:hAnsi="Times New Roman" w:cs="Times New Roman"/>
          <w:color w:val="2F2F2F"/>
          <w:sz w:val="24"/>
          <w:szCs w:val="24"/>
          <w:lang w:eastAsia="ru-RU"/>
        </w:rPr>
        <w:t>, основные моменты которого рассмотрим ниже</w:t>
      </w:r>
    </w:p>
    <w:p w14:paraId="2AD87B84" w14:textId="77777777" w:rsidR="00955CF5" w:rsidRPr="00D76286" w:rsidRDefault="00955CF5" w:rsidP="002D1C87">
      <w:pPr>
        <w:shd w:val="clear" w:color="auto" w:fill="FFFFFF"/>
        <w:spacing w:after="0" w:line="240" w:lineRule="auto"/>
        <w:jc w:val="both"/>
        <w:rPr>
          <w:rFonts w:ascii="Times New Roman" w:eastAsia="Times New Roman" w:hAnsi="Times New Roman" w:cs="Times New Roman"/>
          <w:color w:val="2F2F2F"/>
          <w:sz w:val="24"/>
          <w:szCs w:val="24"/>
          <w:lang w:eastAsia="ru-RU"/>
        </w:rPr>
      </w:pPr>
      <w:r w:rsidRPr="00D76286">
        <w:rPr>
          <w:rFonts w:ascii="Times New Roman" w:eastAsia="Times New Roman" w:hAnsi="Times New Roman" w:cs="Times New Roman"/>
          <w:b/>
          <w:bCs/>
          <w:color w:val="2F2F2F"/>
          <w:sz w:val="24"/>
          <w:szCs w:val="24"/>
          <w:lang w:eastAsia="ru-RU"/>
        </w:rPr>
        <w:t>Заработная плата индексируется в пределах прожиточного минимума</w:t>
      </w:r>
      <w:r w:rsidRPr="00D76286">
        <w:rPr>
          <w:rFonts w:ascii="Times New Roman" w:eastAsia="Times New Roman" w:hAnsi="Times New Roman" w:cs="Times New Roman"/>
          <w:color w:val="2F2F2F"/>
          <w:sz w:val="24"/>
          <w:szCs w:val="24"/>
          <w:lang w:eastAsia="ru-RU"/>
        </w:rPr>
        <w:t>, установленного для соответствующих социальных и демографических групп населения. То есть индексируется не вся заработная плата, а только та ее часть, которая не превышает прожиточный минимум для трудоспособных граждан.</w:t>
      </w:r>
    </w:p>
    <w:p w14:paraId="4E074879" w14:textId="77777777" w:rsidR="00955CF5" w:rsidRPr="00D76286" w:rsidRDefault="00955CF5" w:rsidP="002D1C87">
      <w:pPr>
        <w:shd w:val="clear" w:color="auto" w:fill="FFFFFF"/>
        <w:spacing w:after="0" w:line="240" w:lineRule="auto"/>
        <w:jc w:val="both"/>
        <w:outlineLvl w:val="2"/>
        <w:rPr>
          <w:rFonts w:ascii="Times New Roman" w:eastAsia="Times New Roman" w:hAnsi="Times New Roman" w:cs="Times New Roman"/>
          <w:color w:val="2F2F2F"/>
          <w:sz w:val="24"/>
          <w:szCs w:val="24"/>
          <w:lang w:eastAsia="ru-RU"/>
        </w:rPr>
      </w:pPr>
      <w:r w:rsidRPr="00D76286">
        <w:rPr>
          <w:rFonts w:ascii="Times New Roman" w:eastAsia="Times New Roman" w:hAnsi="Times New Roman" w:cs="Times New Roman"/>
          <w:b/>
          <w:bCs/>
          <w:color w:val="2F2F2F"/>
          <w:sz w:val="24"/>
          <w:szCs w:val="24"/>
          <w:lang w:eastAsia="ru-RU"/>
        </w:rPr>
        <w:t>Базовый месяц для индексации зарплаты</w:t>
      </w:r>
    </w:p>
    <w:p w14:paraId="08743BC7" w14:textId="77777777" w:rsidR="00955CF5" w:rsidRPr="00D76286" w:rsidRDefault="00955CF5" w:rsidP="002D1C87">
      <w:pPr>
        <w:shd w:val="clear" w:color="auto" w:fill="FFFFFF"/>
        <w:spacing w:after="0" w:line="240" w:lineRule="auto"/>
        <w:jc w:val="both"/>
        <w:rPr>
          <w:rFonts w:ascii="Times New Roman" w:eastAsia="Times New Roman" w:hAnsi="Times New Roman" w:cs="Times New Roman"/>
          <w:color w:val="2F2F2F"/>
          <w:sz w:val="24"/>
          <w:szCs w:val="24"/>
          <w:lang w:eastAsia="ru-RU"/>
        </w:rPr>
      </w:pPr>
      <w:r w:rsidRPr="00D76286">
        <w:rPr>
          <w:rFonts w:ascii="Times New Roman" w:eastAsia="Times New Roman" w:hAnsi="Times New Roman" w:cs="Times New Roman"/>
          <w:color w:val="2F2F2F"/>
          <w:sz w:val="24"/>
          <w:szCs w:val="24"/>
          <w:lang w:eastAsia="ru-RU"/>
        </w:rPr>
        <w:t>По общему правилу, для индексации заработной платы необходимо знать два взаимосвязанных элемента: базовый месяц и коэффициент индексации.</w:t>
      </w:r>
    </w:p>
    <w:p w14:paraId="6E25F165" w14:textId="77777777" w:rsidR="00955CF5" w:rsidRPr="00D76286" w:rsidRDefault="00955CF5" w:rsidP="002D1C87">
      <w:pPr>
        <w:shd w:val="clear" w:color="auto" w:fill="FFFFFF"/>
        <w:spacing w:after="0" w:line="240" w:lineRule="auto"/>
        <w:jc w:val="both"/>
        <w:rPr>
          <w:rFonts w:ascii="Times New Roman" w:eastAsia="Times New Roman" w:hAnsi="Times New Roman" w:cs="Times New Roman"/>
          <w:color w:val="2F2F2F"/>
          <w:sz w:val="24"/>
          <w:szCs w:val="24"/>
          <w:lang w:eastAsia="ru-RU"/>
        </w:rPr>
      </w:pPr>
      <w:r w:rsidRPr="00D76286">
        <w:rPr>
          <w:rFonts w:ascii="Times New Roman" w:eastAsia="Times New Roman" w:hAnsi="Times New Roman" w:cs="Times New Roman"/>
          <w:b/>
          <w:bCs/>
          <w:i/>
          <w:iCs/>
          <w:color w:val="2F2F2F"/>
          <w:sz w:val="24"/>
          <w:szCs w:val="24"/>
          <w:lang w:eastAsia="ru-RU"/>
        </w:rPr>
        <w:t>Базовый месяц</w:t>
      </w:r>
      <w:r w:rsidRPr="00D76286">
        <w:rPr>
          <w:rFonts w:ascii="Times New Roman" w:eastAsia="Times New Roman" w:hAnsi="Times New Roman" w:cs="Times New Roman"/>
          <w:color w:val="2F2F2F"/>
          <w:sz w:val="24"/>
          <w:szCs w:val="24"/>
          <w:lang w:eastAsia="ru-RU"/>
        </w:rPr>
        <w:t> – месяц повышения тарифных ставок (окладов) (независимо от размера повышения), в том числе и для вновь принятых работников.</w:t>
      </w:r>
    </w:p>
    <w:p w14:paraId="40AAA10F" w14:textId="77777777" w:rsidR="00955CF5" w:rsidRPr="00D76286" w:rsidRDefault="00955CF5" w:rsidP="002D1C87">
      <w:pPr>
        <w:shd w:val="clear" w:color="auto" w:fill="FFFFFF"/>
        <w:spacing w:after="0" w:line="240" w:lineRule="auto"/>
        <w:jc w:val="both"/>
        <w:outlineLvl w:val="3"/>
        <w:rPr>
          <w:rFonts w:ascii="Times New Roman" w:eastAsia="Times New Roman" w:hAnsi="Times New Roman" w:cs="Times New Roman"/>
          <w:color w:val="2F2F2F"/>
          <w:sz w:val="24"/>
          <w:szCs w:val="24"/>
          <w:lang w:eastAsia="ru-RU"/>
        </w:rPr>
      </w:pPr>
      <w:r w:rsidRPr="00D76286">
        <w:rPr>
          <w:rFonts w:ascii="Times New Roman" w:eastAsia="Times New Roman" w:hAnsi="Times New Roman" w:cs="Times New Roman"/>
          <w:b/>
          <w:bCs/>
          <w:i/>
          <w:iCs/>
          <w:color w:val="2F2F2F"/>
          <w:sz w:val="24"/>
          <w:szCs w:val="24"/>
          <w:lang w:eastAsia="ru-RU"/>
        </w:rPr>
        <w:t>Коэффициент индексации заработной платы</w:t>
      </w:r>
    </w:p>
    <w:p w14:paraId="20C269FF" w14:textId="1E3A943F" w:rsidR="00443796" w:rsidRPr="00FD567A" w:rsidRDefault="00955CF5" w:rsidP="00961AF4">
      <w:pPr>
        <w:shd w:val="clear" w:color="auto" w:fill="FFFFFF"/>
        <w:spacing w:after="0" w:line="240" w:lineRule="auto"/>
        <w:jc w:val="both"/>
        <w:rPr>
          <w:rFonts w:ascii="Times New Roman" w:eastAsia="Times New Roman" w:hAnsi="Times New Roman" w:cs="Times New Roman"/>
          <w:color w:val="2F2F2F"/>
          <w:sz w:val="24"/>
          <w:szCs w:val="24"/>
          <w:lang w:eastAsia="ru-RU"/>
        </w:rPr>
      </w:pPr>
      <w:r w:rsidRPr="00D76286">
        <w:rPr>
          <w:rFonts w:ascii="Times New Roman" w:eastAsia="Times New Roman" w:hAnsi="Times New Roman" w:cs="Times New Roman"/>
          <w:b/>
          <w:bCs/>
          <w:color w:val="2F2F2F"/>
          <w:sz w:val="24"/>
          <w:szCs w:val="24"/>
          <w:lang w:eastAsia="ru-RU"/>
        </w:rPr>
        <w:t>Коэффициент индексации</w:t>
      </w:r>
      <w:r w:rsidRPr="00D76286">
        <w:rPr>
          <w:rFonts w:ascii="Times New Roman" w:eastAsia="Times New Roman" w:hAnsi="Times New Roman" w:cs="Times New Roman"/>
          <w:color w:val="2F2F2F"/>
          <w:sz w:val="24"/>
          <w:szCs w:val="24"/>
          <w:lang w:eastAsia="ru-RU"/>
        </w:rPr>
        <w:t> вычисляют на основании ежемесячных индексов инфляции, публикуемых. Расчет ведется нарастающим итогом к превы</w:t>
      </w:r>
      <w:r w:rsidR="00FD567A">
        <w:rPr>
          <w:rFonts w:ascii="Times New Roman" w:eastAsia="Times New Roman" w:hAnsi="Times New Roman" w:cs="Times New Roman"/>
          <w:color w:val="2F2F2F"/>
          <w:sz w:val="24"/>
          <w:szCs w:val="24"/>
          <w:lang w:eastAsia="ru-RU"/>
        </w:rPr>
        <w:t>шению порога индексации (103%).</w:t>
      </w:r>
      <w:r w:rsidRPr="00D76286">
        <w:rPr>
          <w:rFonts w:ascii="Times New Roman" w:eastAsia="Times New Roman" w:hAnsi="Times New Roman" w:cs="Times New Roman"/>
          <w:color w:val="2F2F2F"/>
          <w:sz w:val="24"/>
          <w:szCs w:val="24"/>
          <w:lang w:eastAsia="ru-RU"/>
        </w:rPr>
        <w:t>Коэффициент индексации начинают рассчитывать с</w:t>
      </w:r>
      <w:r w:rsidR="00526E47">
        <w:rPr>
          <w:rFonts w:ascii="Times New Roman" w:eastAsia="Times New Roman" w:hAnsi="Times New Roman" w:cs="Times New Roman"/>
          <w:color w:val="2F2F2F"/>
          <w:sz w:val="24"/>
          <w:szCs w:val="24"/>
          <w:lang w:eastAsia="ru-RU"/>
        </w:rPr>
        <w:t xml:space="preserve"> месяца, следующего за базовым </w:t>
      </w:r>
    </w:p>
    <w:p w14:paraId="3674615F" w14:textId="77777777" w:rsidR="008974E7" w:rsidRDefault="008974E7" w:rsidP="008974E7">
      <w:pPr>
        <w:spacing w:after="0" w:line="240" w:lineRule="auto"/>
        <w:jc w:val="both"/>
        <w:rPr>
          <w:rFonts w:ascii="Times New Roman" w:hAnsi="Times New Roman" w:cs="Times New Roman"/>
          <w:sz w:val="28"/>
          <w:szCs w:val="28"/>
        </w:rPr>
      </w:pPr>
    </w:p>
    <w:p w14:paraId="29C83D2C" w14:textId="77777777" w:rsidR="006E061F" w:rsidRDefault="006E061F" w:rsidP="00443796">
      <w:pPr>
        <w:spacing w:after="0" w:line="240" w:lineRule="auto"/>
        <w:jc w:val="both"/>
        <w:rPr>
          <w:rFonts w:asciiTheme="majorBidi" w:eastAsia="Times New Roman" w:hAnsiTheme="majorBidi" w:cstheme="majorBidi"/>
          <w:b/>
          <w:sz w:val="28"/>
          <w:szCs w:val="28"/>
        </w:rPr>
      </w:pPr>
    </w:p>
    <w:p w14:paraId="5BC0BA9B" w14:textId="26715F69" w:rsidR="006E061F" w:rsidRDefault="00E75166" w:rsidP="00E75166">
      <w:pPr>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 xml:space="preserve">                        </w:t>
      </w:r>
      <w:r w:rsidR="00C2319B" w:rsidRPr="00086667">
        <w:rPr>
          <w:rFonts w:ascii="Times New Roman" w:hAnsi="Times New Roman" w:cs="Times New Roman"/>
          <w:b/>
          <w:sz w:val="24"/>
          <w:szCs w:val="24"/>
        </w:rPr>
        <w:t>Контрольные вопросы</w:t>
      </w:r>
    </w:p>
    <w:p w14:paraId="6C06D0D1" w14:textId="77777777" w:rsidR="007E2D10" w:rsidRPr="00086667" w:rsidRDefault="007E2D10" w:rsidP="00917395">
      <w:pPr>
        <w:spacing w:after="0" w:line="240" w:lineRule="auto"/>
        <w:ind w:firstLine="567"/>
        <w:jc w:val="center"/>
        <w:rPr>
          <w:rFonts w:ascii="Times New Roman" w:hAnsi="Times New Roman" w:cs="Times New Roman"/>
          <w:b/>
          <w:sz w:val="24"/>
          <w:szCs w:val="24"/>
        </w:rPr>
      </w:pPr>
    </w:p>
    <w:p w14:paraId="0BC3A6D4" w14:textId="77777777" w:rsidR="006E061F" w:rsidRPr="00FD567A" w:rsidRDefault="004B6360" w:rsidP="006E061F">
      <w:pPr>
        <w:pStyle w:val="3"/>
        <w:spacing w:before="0" w:after="0" w:line="240" w:lineRule="auto"/>
        <w:rPr>
          <w:rFonts w:ascii="Times New Roman" w:hAnsi="Times New Roman"/>
          <w:b w:val="0"/>
          <w:sz w:val="24"/>
          <w:szCs w:val="24"/>
        </w:rPr>
      </w:pPr>
      <w:r w:rsidRPr="00FD567A">
        <w:rPr>
          <w:rFonts w:ascii="Times New Roman" w:hAnsi="Times New Roman"/>
          <w:b w:val="0"/>
          <w:sz w:val="24"/>
          <w:szCs w:val="24"/>
        </w:rPr>
        <w:t>1</w:t>
      </w:r>
      <w:r w:rsidR="006E061F" w:rsidRPr="00FD567A">
        <w:rPr>
          <w:rFonts w:ascii="Times New Roman" w:hAnsi="Times New Roman"/>
          <w:b w:val="0"/>
          <w:sz w:val="24"/>
          <w:szCs w:val="24"/>
        </w:rPr>
        <w:t>.Как влияют социальные стандарты на уровень оплаты труда?</w:t>
      </w:r>
    </w:p>
    <w:p w14:paraId="6BE3C750" w14:textId="77777777" w:rsidR="006E061F" w:rsidRPr="00FD567A" w:rsidRDefault="004B6360" w:rsidP="006E061F">
      <w:pPr>
        <w:pStyle w:val="3"/>
        <w:spacing w:before="0" w:after="0" w:line="240" w:lineRule="auto"/>
        <w:rPr>
          <w:rFonts w:ascii="Times New Roman" w:hAnsi="Times New Roman"/>
          <w:b w:val="0"/>
          <w:sz w:val="24"/>
          <w:szCs w:val="24"/>
        </w:rPr>
      </w:pPr>
      <w:r w:rsidRPr="00FD567A">
        <w:rPr>
          <w:rFonts w:ascii="Times New Roman" w:hAnsi="Times New Roman"/>
          <w:b w:val="0"/>
          <w:sz w:val="24"/>
          <w:szCs w:val="24"/>
        </w:rPr>
        <w:t>2</w:t>
      </w:r>
      <w:r w:rsidR="006E061F" w:rsidRPr="00FD567A">
        <w:rPr>
          <w:rFonts w:ascii="Times New Roman" w:hAnsi="Times New Roman"/>
          <w:b w:val="0"/>
          <w:sz w:val="24"/>
          <w:szCs w:val="24"/>
        </w:rPr>
        <w:t>.Что представляет собой минимальная зарплата (МЗП).</w:t>
      </w:r>
    </w:p>
    <w:p w14:paraId="1C624006" w14:textId="77777777" w:rsidR="006E061F" w:rsidRPr="00FD567A" w:rsidRDefault="004B6360" w:rsidP="006E061F">
      <w:pPr>
        <w:pStyle w:val="3"/>
        <w:spacing w:before="0" w:after="0" w:line="240" w:lineRule="auto"/>
        <w:rPr>
          <w:rFonts w:ascii="Times New Roman" w:hAnsi="Times New Roman"/>
          <w:b w:val="0"/>
          <w:sz w:val="24"/>
          <w:szCs w:val="24"/>
        </w:rPr>
      </w:pPr>
      <w:r w:rsidRPr="00FD567A">
        <w:rPr>
          <w:rFonts w:ascii="Times New Roman" w:hAnsi="Times New Roman"/>
          <w:b w:val="0"/>
          <w:color w:val="3C3C3C"/>
          <w:sz w:val="24"/>
          <w:szCs w:val="24"/>
          <w:lang w:eastAsia="ru-RU"/>
        </w:rPr>
        <w:t>3</w:t>
      </w:r>
      <w:r w:rsidR="006E061F" w:rsidRPr="00FD567A">
        <w:rPr>
          <w:rFonts w:ascii="Times New Roman" w:hAnsi="Times New Roman"/>
          <w:b w:val="0"/>
          <w:color w:val="3C3C3C"/>
          <w:sz w:val="24"/>
          <w:szCs w:val="24"/>
          <w:lang w:eastAsia="ru-RU"/>
        </w:rPr>
        <w:t xml:space="preserve">.Какие </w:t>
      </w:r>
      <w:r w:rsidR="006E061F" w:rsidRPr="00FD567A">
        <w:rPr>
          <w:rFonts w:ascii="Times New Roman" w:hAnsi="Times New Roman"/>
          <w:b w:val="0"/>
          <w:sz w:val="24"/>
          <w:szCs w:val="24"/>
        </w:rPr>
        <w:t>законодательные акты составляют основу реформы оплаты труда в Р.К.</w:t>
      </w:r>
    </w:p>
    <w:p w14:paraId="003EF8AE" w14:textId="77777777" w:rsidR="006E061F" w:rsidRPr="00FD567A" w:rsidRDefault="004B6360" w:rsidP="006E061F">
      <w:pPr>
        <w:pStyle w:val="3"/>
        <w:spacing w:before="0" w:after="0" w:line="240" w:lineRule="auto"/>
        <w:rPr>
          <w:rFonts w:ascii="Times New Roman" w:hAnsi="Times New Roman"/>
          <w:b w:val="0"/>
          <w:sz w:val="24"/>
          <w:szCs w:val="24"/>
        </w:rPr>
      </w:pPr>
      <w:r w:rsidRPr="00FD567A">
        <w:rPr>
          <w:rFonts w:ascii="Times New Roman" w:hAnsi="Times New Roman"/>
          <w:b w:val="0"/>
          <w:sz w:val="24"/>
          <w:szCs w:val="24"/>
        </w:rPr>
        <w:t>4</w:t>
      </w:r>
      <w:r w:rsidR="006E061F" w:rsidRPr="00FD567A">
        <w:rPr>
          <w:rFonts w:ascii="Times New Roman" w:hAnsi="Times New Roman"/>
          <w:b w:val="0"/>
          <w:sz w:val="24"/>
          <w:szCs w:val="24"/>
        </w:rPr>
        <w:t>. Чем является система договорного регулирования заработной платы?</w:t>
      </w:r>
    </w:p>
    <w:p w14:paraId="7015B883" w14:textId="36326540" w:rsidR="00F51CEF" w:rsidRPr="00FD567A" w:rsidRDefault="00FA25BD" w:rsidP="00C50918">
      <w:pPr>
        <w:spacing w:after="0" w:line="240" w:lineRule="auto"/>
        <w:jc w:val="both"/>
        <w:rPr>
          <w:rFonts w:ascii="Times New Roman" w:hAnsi="Times New Roman" w:cs="Times New Roman"/>
          <w:sz w:val="24"/>
          <w:szCs w:val="24"/>
        </w:rPr>
      </w:pPr>
      <w:r w:rsidRPr="00FD567A">
        <w:rPr>
          <w:rFonts w:ascii="Times New Roman" w:hAnsi="Times New Roman" w:cs="Times New Roman"/>
          <w:sz w:val="24"/>
          <w:szCs w:val="24"/>
        </w:rPr>
        <w:t>5. Дайте определение индексация заработной платы? </w:t>
      </w:r>
    </w:p>
    <w:p w14:paraId="7CEE2FC1" w14:textId="07FB7A5D" w:rsidR="00FA25BD" w:rsidRPr="00FD567A" w:rsidRDefault="00FA25BD" w:rsidP="00C50918">
      <w:pPr>
        <w:spacing w:after="0" w:line="240" w:lineRule="auto"/>
        <w:jc w:val="both"/>
        <w:rPr>
          <w:rFonts w:ascii="Times New Roman" w:hAnsi="Times New Roman" w:cs="Times New Roman"/>
          <w:sz w:val="24"/>
          <w:szCs w:val="24"/>
        </w:rPr>
      </w:pPr>
      <w:r w:rsidRPr="00FD567A">
        <w:rPr>
          <w:rFonts w:ascii="Times New Roman" w:hAnsi="Times New Roman" w:cs="Times New Roman"/>
          <w:sz w:val="24"/>
          <w:szCs w:val="24"/>
        </w:rPr>
        <w:t>6.</w:t>
      </w:r>
      <w:r w:rsidR="001E251E" w:rsidRPr="00FD567A">
        <w:rPr>
          <w:rFonts w:ascii="Times New Roman" w:hAnsi="Times New Roman" w:cs="Times New Roman"/>
          <w:sz w:val="24"/>
          <w:szCs w:val="24"/>
        </w:rPr>
        <w:t xml:space="preserve"> Назовите основные условия  проведение индексации на предприятии ?</w:t>
      </w:r>
    </w:p>
    <w:p w14:paraId="1C6CB293" w14:textId="45D9714A" w:rsidR="001E251E" w:rsidRPr="00FD567A" w:rsidRDefault="001E251E" w:rsidP="001E251E">
      <w:pPr>
        <w:spacing w:after="0" w:line="240" w:lineRule="auto"/>
        <w:jc w:val="both"/>
        <w:rPr>
          <w:rFonts w:ascii="Times New Roman" w:hAnsi="Times New Roman" w:cs="Times New Roman"/>
          <w:sz w:val="24"/>
          <w:szCs w:val="24"/>
        </w:rPr>
      </w:pPr>
      <w:r w:rsidRPr="00FD567A">
        <w:rPr>
          <w:rFonts w:ascii="Times New Roman" w:hAnsi="Times New Roman" w:cs="Times New Roman"/>
          <w:sz w:val="24"/>
          <w:szCs w:val="24"/>
        </w:rPr>
        <w:t>7.Что предусматривает порядок проведения индексации заработной платы?</w:t>
      </w:r>
    </w:p>
    <w:p w14:paraId="41DBF375" w14:textId="77E9A977" w:rsidR="001E251E" w:rsidRPr="00FD567A" w:rsidRDefault="001E251E" w:rsidP="00FD567A">
      <w:pPr>
        <w:spacing w:after="0" w:line="240" w:lineRule="auto"/>
        <w:jc w:val="both"/>
        <w:rPr>
          <w:rFonts w:ascii="Times New Roman" w:hAnsi="Times New Roman" w:cs="Times New Roman"/>
          <w:sz w:val="24"/>
          <w:szCs w:val="24"/>
        </w:rPr>
      </w:pPr>
      <w:r w:rsidRPr="00FD567A">
        <w:rPr>
          <w:rFonts w:ascii="Times New Roman" w:hAnsi="Times New Roman" w:cs="Times New Roman"/>
          <w:sz w:val="24"/>
          <w:szCs w:val="24"/>
        </w:rPr>
        <w:t>8.</w:t>
      </w:r>
      <w:r w:rsidR="000A0FBA" w:rsidRPr="00FD567A">
        <w:rPr>
          <w:rFonts w:ascii="Times New Roman" w:hAnsi="Times New Roman" w:cs="Times New Roman"/>
          <w:sz w:val="24"/>
          <w:szCs w:val="24"/>
        </w:rPr>
        <w:t xml:space="preserve"> </w:t>
      </w:r>
      <w:r w:rsidR="00BA6ECC" w:rsidRPr="00FD567A">
        <w:rPr>
          <w:rFonts w:ascii="Times New Roman" w:hAnsi="Times New Roman" w:cs="Times New Roman"/>
          <w:sz w:val="24"/>
          <w:szCs w:val="24"/>
        </w:rPr>
        <w:t xml:space="preserve"> Каким законом вводится обязательность проведения индексации ?</w:t>
      </w:r>
    </w:p>
    <w:p w14:paraId="5A1730FE" w14:textId="4DC63216" w:rsidR="00BA6ECC" w:rsidRPr="00FD567A" w:rsidRDefault="00BA6ECC" w:rsidP="00FD567A">
      <w:pPr>
        <w:spacing w:after="0" w:line="240" w:lineRule="auto"/>
        <w:jc w:val="both"/>
        <w:rPr>
          <w:rFonts w:ascii="Times New Roman" w:hAnsi="Times New Roman" w:cs="Times New Roman"/>
          <w:sz w:val="24"/>
          <w:szCs w:val="24"/>
        </w:rPr>
      </w:pPr>
      <w:r w:rsidRPr="00FD567A">
        <w:rPr>
          <w:rFonts w:ascii="Times New Roman" w:hAnsi="Times New Roman" w:cs="Times New Roman"/>
          <w:sz w:val="24"/>
          <w:szCs w:val="24"/>
        </w:rPr>
        <w:t>9.</w:t>
      </w:r>
      <w:r w:rsidR="00086667" w:rsidRPr="00FD567A">
        <w:rPr>
          <w:rFonts w:ascii="Times New Roman" w:hAnsi="Times New Roman" w:cs="Times New Roman"/>
          <w:sz w:val="24"/>
          <w:szCs w:val="24"/>
        </w:rPr>
        <w:t>Как индексируется заработная плата и в каких пределах?</w:t>
      </w:r>
    </w:p>
    <w:p w14:paraId="477C4651" w14:textId="11D2B396" w:rsidR="00E30FFB" w:rsidRPr="00FD567A" w:rsidRDefault="00E30FFB" w:rsidP="00FD567A">
      <w:pPr>
        <w:spacing w:after="0" w:line="240" w:lineRule="auto"/>
        <w:jc w:val="both"/>
        <w:rPr>
          <w:rFonts w:ascii="Times New Roman" w:hAnsi="Times New Roman" w:cs="Times New Roman"/>
          <w:sz w:val="24"/>
          <w:szCs w:val="24"/>
        </w:rPr>
      </w:pPr>
      <w:r w:rsidRPr="00FD567A">
        <w:rPr>
          <w:rFonts w:ascii="Times New Roman" w:hAnsi="Times New Roman" w:cs="Times New Roman"/>
          <w:sz w:val="24"/>
          <w:szCs w:val="24"/>
        </w:rPr>
        <w:t>10. Назовите  основные элементы для индексации заработной платы?</w:t>
      </w:r>
    </w:p>
    <w:p w14:paraId="5591F5EF" w14:textId="2B0BED24" w:rsidR="001E251E" w:rsidRPr="00FD567A" w:rsidRDefault="00FD567A" w:rsidP="00FD567A">
      <w:pPr>
        <w:spacing w:after="0" w:line="240" w:lineRule="auto"/>
        <w:jc w:val="both"/>
      </w:pPr>
      <w:r w:rsidRPr="00FD567A">
        <w:rPr>
          <w:rFonts w:ascii="Times New Roman" w:hAnsi="Times New Roman" w:cs="Times New Roman"/>
          <w:sz w:val="24"/>
          <w:szCs w:val="24"/>
        </w:rPr>
        <w:t>11. Как определяют  коэффициент индексации  заработной платы</w:t>
      </w:r>
      <w:r w:rsidRPr="00FD567A">
        <w:rPr>
          <w:bCs/>
          <w:iCs/>
          <w:lang w:eastAsia="ru-RU"/>
        </w:rPr>
        <w:t>?</w:t>
      </w:r>
    </w:p>
    <w:p w14:paraId="0C547E35" w14:textId="77777777" w:rsidR="00F51CEF" w:rsidRPr="00FD567A" w:rsidRDefault="00F51CEF" w:rsidP="00C50918">
      <w:pPr>
        <w:spacing w:after="0" w:line="240" w:lineRule="auto"/>
        <w:jc w:val="both"/>
        <w:rPr>
          <w:rFonts w:ascii="Times New Roman" w:hAnsi="Times New Roman" w:cs="Times New Roman"/>
          <w:sz w:val="28"/>
          <w:szCs w:val="28"/>
        </w:rPr>
      </w:pPr>
    </w:p>
    <w:p w14:paraId="207A6EEE" w14:textId="77777777" w:rsidR="00F51CEF" w:rsidRPr="00FD567A" w:rsidRDefault="00F51CEF" w:rsidP="00C50918">
      <w:pPr>
        <w:spacing w:after="0" w:line="240" w:lineRule="auto"/>
        <w:jc w:val="both"/>
        <w:rPr>
          <w:rFonts w:ascii="Times New Roman" w:hAnsi="Times New Roman" w:cs="Times New Roman"/>
          <w:sz w:val="28"/>
          <w:szCs w:val="28"/>
        </w:rPr>
      </w:pPr>
    </w:p>
    <w:p w14:paraId="13FE525E" w14:textId="77777777" w:rsidR="00B52074" w:rsidRDefault="00B52074" w:rsidP="00C50918">
      <w:pPr>
        <w:spacing w:after="0" w:line="240" w:lineRule="auto"/>
        <w:jc w:val="both"/>
        <w:rPr>
          <w:rFonts w:ascii="Times New Roman" w:hAnsi="Times New Roman" w:cs="Times New Roman"/>
          <w:sz w:val="28"/>
          <w:szCs w:val="28"/>
        </w:rPr>
      </w:pPr>
    </w:p>
    <w:p w14:paraId="1EAA9294" w14:textId="77777777" w:rsidR="00A85147" w:rsidRDefault="00A85147" w:rsidP="00C50918">
      <w:pPr>
        <w:spacing w:after="0" w:line="240" w:lineRule="auto"/>
        <w:jc w:val="both"/>
        <w:rPr>
          <w:rFonts w:ascii="Times New Roman" w:hAnsi="Times New Roman" w:cs="Times New Roman"/>
          <w:sz w:val="28"/>
          <w:szCs w:val="28"/>
        </w:rPr>
      </w:pPr>
    </w:p>
    <w:p w14:paraId="10C5F49C" w14:textId="3095B120" w:rsidR="0066365A" w:rsidRDefault="0066365A" w:rsidP="006056A8">
      <w:pPr>
        <w:spacing w:after="0" w:line="240" w:lineRule="auto"/>
        <w:ind w:left="-360" w:right="-360"/>
        <w:jc w:val="center"/>
        <w:rPr>
          <w:rFonts w:ascii="Times New Roman" w:eastAsia="Times New Roman" w:hAnsi="Times New Roman" w:cs="Times New Roman"/>
          <w:b/>
          <w:sz w:val="28"/>
          <w:szCs w:val="28"/>
          <w:lang w:eastAsia="ko-KR"/>
        </w:rPr>
      </w:pPr>
    </w:p>
    <w:p w14:paraId="79B8EA4B" w14:textId="5A8748F9" w:rsidR="00BB124E" w:rsidRDefault="00BB124E" w:rsidP="006056A8">
      <w:pPr>
        <w:spacing w:after="0" w:line="240" w:lineRule="auto"/>
        <w:ind w:left="-360" w:right="-360"/>
        <w:jc w:val="center"/>
        <w:rPr>
          <w:rFonts w:ascii="Times New Roman" w:eastAsia="Times New Roman" w:hAnsi="Times New Roman" w:cs="Times New Roman"/>
          <w:b/>
          <w:sz w:val="28"/>
          <w:szCs w:val="28"/>
          <w:lang w:eastAsia="ko-KR"/>
        </w:rPr>
      </w:pPr>
    </w:p>
    <w:p w14:paraId="130761F6" w14:textId="45BB8E92" w:rsidR="00BB124E" w:rsidRDefault="00BB124E" w:rsidP="006056A8">
      <w:pPr>
        <w:spacing w:after="0" w:line="240" w:lineRule="auto"/>
        <w:ind w:left="-360" w:right="-360"/>
        <w:jc w:val="center"/>
        <w:rPr>
          <w:rFonts w:ascii="Times New Roman" w:eastAsia="Times New Roman" w:hAnsi="Times New Roman" w:cs="Times New Roman"/>
          <w:b/>
          <w:sz w:val="28"/>
          <w:szCs w:val="28"/>
          <w:lang w:eastAsia="ko-KR"/>
        </w:rPr>
      </w:pPr>
    </w:p>
    <w:p w14:paraId="475941F8" w14:textId="595AA089" w:rsidR="00BB124E" w:rsidRDefault="00BB124E" w:rsidP="006056A8">
      <w:pPr>
        <w:spacing w:after="0" w:line="240" w:lineRule="auto"/>
        <w:ind w:left="-360" w:right="-360"/>
        <w:jc w:val="center"/>
        <w:rPr>
          <w:rFonts w:ascii="Times New Roman" w:eastAsia="Times New Roman" w:hAnsi="Times New Roman" w:cs="Times New Roman"/>
          <w:b/>
          <w:sz w:val="28"/>
          <w:szCs w:val="28"/>
          <w:lang w:eastAsia="ko-KR"/>
        </w:rPr>
      </w:pPr>
    </w:p>
    <w:p w14:paraId="04CD9026" w14:textId="1E1F8D3B" w:rsidR="00BB124E" w:rsidRDefault="00BB124E" w:rsidP="006056A8">
      <w:pPr>
        <w:spacing w:after="0" w:line="240" w:lineRule="auto"/>
        <w:ind w:left="-360" w:right="-360"/>
        <w:jc w:val="center"/>
        <w:rPr>
          <w:rFonts w:ascii="Times New Roman" w:eastAsia="Times New Roman" w:hAnsi="Times New Roman" w:cs="Times New Roman"/>
          <w:b/>
          <w:sz w:val="28"/>
          <w:szCs w:val="28"/>
          <w:lang w:eastAsia="ko-KR"/>
        </w:rPr>
      </w:pPr>
    </w:p>
    <w:p w14:paraId="3B79D8E4" w14:textId="386131F7" w:rsidR="00BB124E" w:rsidRDefault="00BB124E" w:rsidP="006056A8">
      <w:pPr>
        <w:spacing w:after="0" w:line="240" w:lineRule="auto"/>
        <w:ind w:left="-360" w:right="-360"/>
        <w:jc w:val="center"/>
        <w:rPr>
          <w:rFonts w:ascii="Times New Roman" w:eastAsia="Times New Roman" w:hAnsi="Times New Roman" w:cs="Times New Roman"/>
          <w:b/>
          <w:sz w:val="28"/>
          <w:szCs w:val="28"/>
          <w:lang w:eastAsia="ko-KR"/>
        </w:rPr>
      </w:pPr>
    </w:p>
    <w:p w14:paraId="03C6B537" w14:textId="4C31FBD5" w:rsidR="00BB124E" w:rsidRDefault="00BB124E" w:rsidP="006056A8">
      <w:pPr>
        <w:spacing w:after="0" w:line="240" w:lineRule="auto"/>
        <w:ind w:left="-360" w:right="-360"/>
        <w:jc w:val="center"/>
        <w:rPr>
          <w:rFonts w:ascii="Times New Roman" w:eastAsia="Times New Roman" w:hAnsi="Times New Roman" w:cs="Times New Roman"/>
          <w:b/>
          <w:sz w:val="28"/>
          <w:szCs w:val="28"/>
          <w:lang w:eastAsia="ko-KR"/>
        </w:rPr>
      </w:pPr>
    </w:p>
    <w:p w14:paraId="3496F472" w14:textId="6DD6A2D6" w:rsidR="00BB124E" w:rsidRDefault="00BB124E" w:rsidP="006056A8">
      <w:pPr>
        <w:spacing w:after="0" w:line="240" w:lineRule="auto"/>
        <w:ind w:left="-360" w:right="-360"/>
        <w:jc w:val="center"/>
        <w:rPr>
          <w:rFonts w:ascii="Times New Roman" w:eastAsia="Times New Roman" w:hAnsi="Times New Roman" w:cs="Times New Roman"/>
          <w:b/>
          <w:sz w:val="28"/>
          <w:szCs w:val="28"/>
          <w:lang w:eastAsia="ko-KR"/>
        </w:rPr>
      </w:pPr>
    </w:p>
    <w:p w14:paraId="5E31CBCC" w14:textId="63BCEE8E" w:rsidR="00BB124E" w:rsidRDefault="00BB124E" w:rsidP="006056A8">
      <w:pPr>
        <w:spacing w:after="0" w:line="240" w:lineRule="auto"/>
        <w:ind w:left="-360" w:right="-360"/>
        <w:jc w:val="center"/>
        <w:rPr>
          <w:rFonts w:ascii="Times New Roman" w:eastAsia="Times New Roman" w:hAnsi="Times New Roman" w:cs="Times New Roman"/>
          <w:b/>
          <w:sz w:val="28"/>
          <w:szCs w:val="28"/>
          <w:lang w:eastAsia="ko-KR"/>
        </w:rPr>
      </w:pPr>
    </w:p>
    <w:p w14:paraId="62189A32" w14:textId="71106035" w:rsidR="00BB124E" w:rsidRDefault="00BB124E" w:rsidP="006056A8">
      <w:pPr>
        <w:spacing w:after="0" w:line="240" w:lineRule="auto"/>
        <w:ind w:left="-360" w:right="-360"/>
        <w:jc w:val="center"/>
        <w:rPr>
          <w:rFonts w:ascii="Times New Roman" w:eastAsia="Times New Roman" w:hAnsi="Times New Roman" w:cs="Times New Roman"/>
          <w:b/>
          <w:sz w:val="28"/>
          <w:szCs w:val="28"/>
          <w:lang w:eastAsia="ko-KR"/>
        </w:rPr>
      </w:pPr>
    </w:p>
    <w:p w14:paraId="1C47BEF4" w14:textId="325C8985" w:rsidR="00BB124E" w:rsidRDefault="00BB124E" w:rsidP="006056A8">
      <w:pPr>
        <w:spacing w:after="0" w:line="240" w:lineRule="auto"/>
        <w:ind w:left="-360" w:right="-360"/>
        <w:jc w:val="center"/>
        <w:rPr>
          <w:rFonts w:ascii="Times New Roman" w:eastAsia="Times New Roman" w:hAnsi="Times New Roman" w:cs="Times New Roman"/>
          <w:b/>
          <w:sz w:val="28"/>
          <w:szCs w:val="28"/>
          <w:lang w:eastAsia="ko-KR"/>
        </w:rPr>
      </w:pPr>
    </w:p>
    <w:p w14:paraId="23149327" w14:textId="747198C1" w:rsidR="007151C9" w:rsidRDefault="007151C9" w:rsidP="006056A8">
      <w:pPr>
        <w:spacing w:after="0" w:line="240" w:lineRule="auto"/>
        <w:ind w:left="-360" w:right="-360"/>
        <w:jc w:val="center"/>
        <w:rPr>
          <w:rFonts w:ascii="Times New Roman" w:eastAsia="Times New Roman" w:hAnsi="Times New Roman" w:cs="Times New Roman"/>
          <w:b/>
          <w:sz w:val="28"/>
          <w:szCs w:val="28"/>
          <w:lang w:eastAsia="ko-KR"/>
        </w:rPr>
      </w:pPr>
    </w:p>
    <w:p w14:paraId="44FE0CB7" w14:textId="77777777" w:rsidR="007151C9" w:rsidRDefault="007151C9" w:rsidP="006056A8">
      <w:pPr>
        <w:spacing w:after="0" w:line="240" w:lineRule="auto"/>
        <w:ind w:left="-360" w:right="-360"/>
        <w:jc w:val="center"/>
        <w:rPr>
          <w:rFonts w:ascii="Times New Roman" w:eastAsia="Times New Roman" w:hAnsi="Times New Roman" w:cs="Times New Roman"/>
          <w:b/>
          <w:sz w:val="28"/>
          <w:szCs w:val="28"/>
          <w:lang w:eastAsia="ko-KR"/>
        </w:rPr>
      </w:pPr>
    </w:p>
    <w:p w14:paraId="5D055C5C" w14:textId="77777777" w:rsidR="00CE3173" w:rsidRDefault="00CE3173" w:rsidP="00CE3173">
      <w:pPr>
        <w:keepNext/>
        <w:spacing w:after="0" w:line="240" w:lineRule="auto"/>
        <w:jc w:val="both"/>
        <w:rPr>
          <w:rFonts w:ascii="Times New Roman" w:eastAsia="Times New Roman" w:hAnsi="Times New Roman" w:cs="Times New Roman"/>
          <w:b/>
          <w:sz w:val="24"/>
          <w:szCs w:val="24"/>
          <w:lang w:val="uk-UA" w:eastAsia="ru-RU"/>
        </w:rPr>
      </w:pPr>
      <w:r w:rsidRPr="001D4F14">
        <w:rPr>
          <w:rFonts w:ascii="Times New Roman" w:eastAsia="Times New Roman" w:hAnsi="Times New Roman" w:cs="Times New Roman"/>
          <w:b/>
          <w:sz w:val="24"/>
          <w:szCs w:val="24"/>
          <w:lang w:eastAsia="ru-RU"/>
        </w:rPr>
        <w:t xml:space="preserve">                                </w:t>
      </w:r>
      <w:r w:rsidRPr="001D4F14">
        <w:rPr>
          <w:rFonts w:ascii="Times New Roman" w:eastAsia="Times New Roman" w:hAnsi="Times New Roman" w:cs="Times New Roman"/>
          <w:b/>
          <w:sz w:val="24"/>
          <w:szCs w:val="24"/>
          <w:lang w:val="uk-UA" w:eastAsia="ru-RU"/>
        </w:rPr>
        <w:t>Критерий оценивания знаний обучающихся</w:t>
      </w:r>
    </w:p>
    <w:p w14:paraId="31B5194D" w14:textId="77777777" w:rsidR="00CE3173" w:rsidRPr="001D4F14" w:rsidRDefault="00CE3173" w:rsidP="00CE3173">
      <w:pPr>
        <w:keepNext/>
        <w:spacing w:after="0" w:line="240" w:lineRule="auto"/>
        <w:jc w:val="both"/>
        <w:rPr>
          <w:rFonts w:ascii="Times New Roman" w:eastAsia="Times New Roman" w:hAnsi="Times New Roman" w:cs="Times New Roman"/>
          <w:b/>
          <w:sz w:val="24"/>
          <w:szCs w:val="24"/>
          <w:lang w:val="uk-UA" w:eastAsia="ru-RU"/>
        </w:rPr>
      </w:pPr>
    </w:p>
    <w:p w14:paraId="0B987DAF" w14:textId="77777777" w:rsidR="00CE3173" w:rsidRPr="001D4F14" w:rsidRDefault="00CE3173" w:rsidP="00CE3173">
      <w:pPr>
        <w:keepNext/>
        <w:spacing w:after="0" w:line="240" w:lineRule="auto"/>
        <w:ind w:right="-1"/>
        <w:jc w:val="both"/>
        <w:rPr>
          <w:rFonts w:ascii="Times New Roman" w:eastAsia="Times New Roman" w:hAnsi="Times New Roman" w:cs="Times New Roman"/>
          <w:sz w:val="24"/>
          <w:szCs w:val="24"/>
          <w:lang w:val="uk-UA" w:eastAsia="ru-RU"/>
        </w:rPr>
      </w:pPr>
      <w:r w:rsidRPr="001D4F14">
        <w:rPr>
          <w:rFonts w:ascii="Times New Roman" w:eastAsia="Times New Roman" w:hAnsi="Times New Roman" w:cs="Times New Roman"/>
          <w:sz w:val="24"/>
          <w:szCs w:val="24"/>
          <w:lang w:val="kk-KZ" w:eastAsia="ru-RU"/>
        </w:rPr>
        <w:t>1</w:t>
      </w:r>
      <w:r w:rsidRPr="001D4F14">
        <w:rPr>
          <w:rFonts w:ascii="Times New Roman" w:eastAsia="Times New Roman" w:hAnsi="Times New Roman" w:cs="Times New Roman"/>
          <w:sz w:val="24"/>
          <w:szCs w:val="24"/>
          <w:lang w:val="uk-UA" w:eastAsia="ru-RU"/>
        </w:rPr>
        <w:t>.1.Знания, умения, навыки и компетенции обучающихся по всем видам контроля определяются оценками балльно-рейтинговой буквенной системы, которые имеют прямо пропорциональное соотношение.</w:t>
      </w:r>
    </w:p>
    <w:p w14:paraId="741A6CD3" w14:textId="77777777" w:rsidR="00CE3173" w:rsidRPr="001D4F14" w:rsidRDefault="00CE3173" w:rsidP="00CE3173">
      <w:pPr>
        <w:keepNext/>
        <w:spacing w:after="0" w:line="240" w:lineRule="auto"/>
        <w:ind w:right="-1"/>
        <w:jc w:val="both"/>
        <w:rPr>
          <w:rFonts w:ascii="Times New Roman" w:eastAsia="Times New Roman" w:hAnsi="Times New Roman" w:cs="Times New Roman"/>
          <w:sz w:val="24"/>
          <w:szCs w:val="24"/>
          <w:lang w:val="uk-UA" w:eastAsia="ru-RU"/>
        </w:rPr>
      </w:pPr>
      <w:r w:rsidRPr="001D4F14">
        <w:rPr>
          <w:rFonts w:ascii="Times New Roman" w:eastAsia="Times New Roman" w:hAnsi="Times New Roman" w:cs="Times New Roman"/>
          <w:sz w:val="24"/>
          <w:szCs w:val="24"/>
          <w:lang w:val="kk-KZ" w:eastAsia="ru-RU"/>
        </w:rPr>
        <w:t>1</w:t>
      </w:r>
      <w:r w:rsidRPr="001D4F14">
        <w:rPr>
          <w:rFonts w:ascii="Times New Roman" w:eastAsia="Times New Roman" w:hAnsi="Times New Roman" w:cs="Times New Roman"/>
          <w:sz w:val="24"/>
          <w:szCs w:val="24"/>
          <w:lang w:val="uk-UA" w:eastAsia="ru-RU"/>
        </w:rPr>
        <w:t>.2.Оценке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14:paraId="34CDDB15" w14:textId="77777777" w:rsidR="00CE3173" w:rsidRPr="001D4F14" w:rsidRDefault="00CE3173" w:rsidP="00CE3173">
      <w:pPr>
        <w:keepNext/>
        <w:spacing w:after="0" w:line="240" w:lineRule="auto"/>
        <w:ind w:right="-1"/>
        <w:jc w:val="both"/>
        <w:rPr>
          <w:rFonts w:ascii="Times New Roman" w:eastAsia="Times New Roman" w:hAnsi="Times New Roman" w:cs="Times New Roman"/>
          <w:sz w:val="24"/>
          <w:szCs w:val="24"/>
          <w:lang w:val="uk-UA" w:eastAsia="ru-RU"/>
        </w:rPr>
      </w:pPr>
      <w:r w:rsidRPr="001D4F14">
        <w:rPr>
          <w:rFonts w:ascii="Times New Roman" w:eastAsia="Times New Roman" w:hAnsi="Times New Roman" w:cs="Times New Roman"/>
          <w:sz w:val="24"/>
          <w:szCs w:val="24"/>
          <w:lang w:val="uk-UA" w:eastAsia="ru-RU"/>
        </w:rPr>
        <w:t xml:space="preserve">Данная оценка ставится в том случае, если обучающийся показал полное усвоение программного материала и не допустил каких-либо ошибок, своевременно и без каких-либо ошибок сдал коллоквиумы и </w:t>
      </w:r>
      <w:r w:rsidRPr="001D4F14">
        <w:rPr>
          <w:rFonts w:ascii="Times New Roman" w:eastAsia="Times New Roman" w:hAnsi="Times New Roman" w:cs="Times New Roman"/>
          <w:sz w:val="24"/>
          <w:szCs w:val="24"/>
          <w:lang w:val="kk-KZ" w:eastAsia="ru-RU"/>
        </w:rPr>
        <w:t>вып</w:t>
      </w:r>
      <w:r w:rsidRPr="001D4F14">
        <w:rPr>
          <w:rFonts w:ascii="Times New Roman" w:eastAsia="Times New Roman" w:hAnsi="Times New Roman" w:cs="Times New Roman"/>
          <w:sz w:val="24"/>
          <w:szCs w:val="24"/>
          <w:lang w:val="uk-UA" w:eastAsia="ru-RU"/>
        </w:rPr>
        <w:t>олнил домашние задания, занимался научно-исследовательской работой, самостоятельно испол</w:t>
      </w:r>
      <w:r w:rsidRPr="001D4F14">
        <w:rPr>
          <w:rFonts w:ascii="Times New Roman" w:eastAsia="Times New Roman" w:hAnsi="Times New Roman" w:cs="Times New Roman"/>
          <w:sz w:val="24"/>
          <w:szCs w:val="24"/>
          <w:lang w:val="kk-KZ" w:eastAsia="ru-RU"/>
        </w:rPr>
        <w:t>ь</w:t>
      </w:r>
      <w:r w:rsidRPr="001D4F14">
        <w:rPr>
          <w:rFonts w:ascii="Times New Roman" w:eastAsia="Times New Roman" w:hAnsi="Times New Roman" w:cs="Times New Roman"/>
          <w:sz w:val="24"/>
          <w:szCs w:val="24"/>
          <w:lang w:val="uk-UA" w:eastAsia="ru-RU"/>
        </w:rPr>
        <w:t>зовал дополнительную научную литературу при изучении дисциплины, умел самостоятельно систематизироватъ программный материал.</w:t>
      </w:r>
    </w:p>
    <w:p w14:paraId="585A74FE" w14:textId="77777777" w:rsidR="00CE3173" w:rsidRPr="001D4F14" w:rsidRDefault="00CE3173" w:rsidP="00CE3173">
      <w:pPr>
        <w:keepNext/>
        <w:spacing w:after="0" w:line="240" w:lineRule="auto"/>
        <w:ind w:right="-1"/>
        <w:jc w:val="both"/>
        <w:rPr>
          <w:rFonts w:ascii="Times New Roman" w:eastAsia="Times New Roman" w:hAnsi="Times New Roman" w:cs="Times New Roman"/>
          <w:sz w:val="24"/>
          <w:szCs w:val="24"/>
          <w:lang w:val="uk-UA" w:eastAsia="ru-RU"/>
        </w:rPr>
      </w:pPr>
      <w:r w:rsidRPr="001D4F14">
        <w:rPr>
          <w:rFonts w:ascii="Times New Roman" w:eastAsia="Times New Roman" w:hAnsi="Times New Roman" w:cs="Times New Roman"/>
          <w:sz w:val="24"/>
          <w:szCs w:val="24"/>
          <w:lang w:val="kk-KZ" w:eastAsia="ru-RU"/>
        </w:rPr>
        <w:t>1</w:t>
      </w:r>
      <w:r w:rsidRPr="001D4F14">
        <w:rPr>
          <w:rFonts w:ascii="Times New Roman" w:eastAsia="Times New Roman" w:hAnsi="Times New Roman" w:cs="Times New Roman"/>
          <w:sz w:val="24"/>
          <w:szCs w:val="24"/>
          <w:lang w:val="uk-UA" w:eastAsia="ru-RU"/>
        </w:rPr>
        <w:t>.3. 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14:paraId="21470F3D" w14:textId="77777777" w:rsidR="00CE3173" w:rsidRPr="001D4F14" w:rsidRDefault="00CE3173" w:rsidP="00CE3173">
      <w:pPr>
        <w:keepNext/>
        <w:spacing w:after="0" w:line="240" w:lineRule="auto"/>
        <w:ind w:right="-1"/>
        <w:jc w:val="both"/>
        <w:rPr>
          <w:rFonts w:ascii="Times New Roman" w:eastAsia="Times New Roman" w:hAnsi="Times New Roman" w:cs="Times New Roman"/>
          <w:sz w:val="24"/>
          <w:szCs w:val="24"/>
          <w:highlight w:val="yellow"/>
          <w:lang w:val="uk-UA" w:eastAsia="ru-RU"/>
        </w:rPr>
      </w:pPr>
      <w:r w:rsidRPr="001D4F14">
        <w:rPr>
          <w:rFonts w:ascii="Times New Roman" w:eastAsia="Times New Roman" w:hAnsi="Times New Roman" w:cs="Times New Roman"/>
          <w:sz w:val="24"/>
          <w:szCs w:val="24"/>
          <w:lang w:val="uk-UA" w:eastAsia="ru-RU"/>
        </w:rPr>
        <w:t xml:space="preserve">Данная оценка ставится в том случае, если </w:t>
      </w:r>
      <w:r w:rsidRPr="001D4F14">
        <w:rPr>
          <w:rFonts w:ascii="Times New Roman" w:eastAsia="Times New Roman" w:hAnsi="Times New Roman" w:cs="Times New Roman"/>
          <w:sz w:val="24"/>
          <w:szCs w:val="24"/>
          <w:lang w:val="kk-KZ" w:eastAsia="ru-RU"/>
        </w:rPr>
        <w:t xml:space="preserve">обучающийся </w:t>
      </w:r>
      <w:r w:rsidRPr="001D4F14">
        <w:rPr>
          <w:rFonts w:ascii="Times New Roman" w:eastAsia="Times New Roman" w:hAnsi="Times New Roman" w:cs="Times New Roman"/>
          <w:sz w:val="24"/>
          <w:szCs w:val="24"/>
          <w:lang w:val="uk-UA" w:eastAsia="ru-RU"/>
        </w:rPr>
        <w:t>освоил программный материал не ниже чем на 75% и при этом не допустил грубых ошибок при ответе, правил</w:t>
      </w:r>
      <w:r w:rsidRPr="001D4F14">
        <w:rPr>
          <w:rFonts w:ascii="Times New Roman" w:eastAsia="Times New Roman" w:hAnsi="Times New Roman" w:cs="Times New Roman"/>
          <w:sz w:val="24"/>
          <w:szCs w:val="24"/>
          <w:lang w:val="kk-KZ" w:eastAsia="ru-RU"/>
        </w:rPr>
        <w:t>ь</w:t>
      </w:r>
      <w:r w:rsidRPr="001D4F14">
        <w:rPr>
          <w:rFonts w:ascii="Times New Roman" w:eastAsia="Times New Roman" w:hAnsi="Times New Roman" w:cs="Times New Roman"/>
          <w:sz w:val="24"/>
          <w:szCs w:val="24"/>
          <w:lang w:val="uk-UA" w:eastAsia="ru-RU"/>
        </w:rPr>
        <w:t>но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 неточности или принципиальные ошибки, исправленные самим</w:t>
      </w:r>
      <w:r w:rsidRPr="001D4F14">
        <w:rPr>
          <w:rFonts w:ascii="Times New Roman" w:eastAsia="Times New Roman" w:hAnsi="Times New Roman" w:cs="Times New Roman"/>
          <w:sz w:val="24"/>
          <w:szCs w:val="24"/>
          <w:lang w:val="kk-KZ" w:eastAsia="ru-RU"/>
        </w:rPr>
        <w:t xml:space="preserve"> докторантом</w:t>
      </w:r>
      <w:r w:rsidRPr="001D4F14">
        <w:rPr>
          <w:rFonts w:ascii="Times New Roman" w:eastAsia="Times New Roman" w:hAnsi="Times New Roman" w:cs="Times New Roman"/>
          <w:sz w:val="24"/>
          <w:szCs w:val="24"/>
          <w:lang w:val="uk-UA" w:eastAsia="ru-RU"/>
        </w:rPr>
        <w:t>, сумел систематизировать программный материал с помощью преподавателя.</w:t>
      </w:r>
    </w:p>
    <w:p w14:paraId="3E205E44" w14:textId="77777777" w:rsidR="00CE3173" w:rsidRPr="001D4F14" w:rsidRDefault="00CE3173" w:rsidP="00CE3173">
      <w:pPr>
        <w:keepNext/>
        <w:spacing w:after="0" w:line="240" w:lineRule="auto"/>
        <w:ind w:right="-1"/>
        <w:jc w:val="both"/>
        <w:rPr>
          <w:rFonts w:ascii="Times New Roman" w:eastAsia="Times New Roman" w:hAnsi="Times New Roman" w:cs="Times New Roman"/>
          <w:sz w:val="24"/>
          <w:szCs w:val="24"/>
          <w:lang w:val="uk-UA" w:eastAsia="ru-RU"/>
        </w:rPr>
      </w:pPr>
      <w:r w:rsidRPr="001D4F14">
        <w:rPr>
          <w:rFonts w:ascii="Times New Roman" w:eastAsia="Times New Roman" w:hAnsi="Times New Roman" w:cs="Times New Roman"/>
          <w:sz w:val="24"/>
          <w:szCs w:val="24"/>
          <w:lang w:val="kk-KZ" w:eastAsia="ru-RU"/>
        </w:rPr>
        <w:t>1</w:t>
      </w:r>
      <w:r w:rsidRPr="001D4F14">
        <w:rPr>
          <w:rFonts w:ascii="Times New Roman" w:eastAsia="Times New Roman" w:hAnsi="Times New Roman" w:cs="Times New Roman"/>
          <w:sz w:val="24"/>
          <w:szCs w:val="24"/>
          <w:lang w:val="uk-UA" w:eastAsia="ru-RU"/>
        </w:rPr>
        <w:t>.4. 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14:paraId="7ACD3F00" w14:textId="77777777" w:rsidR="00CE3173" w:rsidRPr="001D4F14" w:rsidRDefault="00CE3173" w:rsidP="00CE3173">
      <w:pPr>
        <w:keepNext/>
        <w:spacing w:after="0" w:line="240" w:lineRule="auto"/>
        <w:ind w:right="-1"/>
        <w:jc w:val="both"/>
        <w:rPr>
          <w:rFonts w:ascii="Times New Roman" w:eastAsia="Times New Roman" w:hAnsi="Times New Roman" w:cs="Times New Roman"/>
          <w:sz w:val="24"/>
          <w:szCs w:val="24"/>
          <w:lang w:val="uk-UA" w:eastAsia="ru-RU"/>
        </w:rPr>
      </w:pPr>
      <w:r w:rsidRPr="001D4F14">
        <w:rPr>
          <w:rFonts w:ascii="Times New Roman" w:eastAsia="Times New Roman" w:hAnsi="Times New Roman" w:cs="Times New Roman"/>
          <w:sz w:val="24"/>
          <w:szCs w:val="24"/>
          <w:lang w:val="uk-UA" w:eastAsia="ru-RU"/>
        </w:rPr>
        <w:t xml:space="preserve">Данная оценка ставится в том случае, если </w:t>
      </w:r>
      <w:r w:rsidRPr="001D4F14">
        <w:rPr>
          <w:rFonts w:ascii="Times New Roman" w:eastAsia="Times New Roman" w:hAnsi="Times New Roman" w:cs="Times New Roman"/>
          <w:sz w:val="24"/>
          <w:szCs w:val="24"/>
          <w:lang w:val="kk-KZ" w:eastAsia="ru-RU"/>
        </w:rPr>
        <w:t xml:space="preserve">обучающийся </w:t>
      </w:r>
      <w:r w:rsidRPr="001D4F14">
        <w:rPr>
          <w:rFonts w:ascii="Times New Roman" w:eastAsia="Times New Roman" w:hAnsi="Times New Roman" w:cs="Times New Roman"/>
          <w:sz w:val="24"/>
          <w:szCs w:val="24"/>
          <w:lang w:val="uk-UA" w:eastAsia="ru-RU"/>
        </w:rPr>
        <w:t>освоил программный материал не менее чем на 50%, при выполнении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14:paraId="2EF6DD36" w14:textId="77777777" w:rsidR="00CE3173" w:rsidRPr="001D4F14" w:rsidRDefault="00CE3173" w:rsidP="00CE3173">
      <w:pPr>
        <w:keepNext/>
        <w:spacing w:after="0" w:line="240" w:lineRule="auto"/>
        <w:ind w:right="-1"/>
        <w:jc w:val="both"/>
        <w:rPr>
          <w:rFonts w:ascii="Times New Roman" w:eastAsia="Times New Roman" w:hAnsi="Times New Roman" w:cs="Times New Roman"/>
          <w:sz w:val="24"/>
          <w:szCs w:val="24"/>
          <w:lang w:val="uk-UA" w:eastAsia="ru-RU"/>
        </w:rPr>
      </w:pPr>
      <w:r w:rsidRPr="001D4F14">
        <w:rPr>
          <w:rFonts w:ascii="Times New Roman" w:eastAsia="Times New Roman" w:hAnsi="Times New Roman" w:cs="Times New Roman"/>
          <w:sz w:val="24"/>
          <w:szCs w:val="24"/>
          <w:lang w:val="kk-KZ" w:eastAsia="ru-RU"/>
        </w:rPr>
        <w:t>1</w:t>
      </w:r>
      <w:r w:rsidRPr="001D4F14">
        <w:rPr>
          <w:rFonts w:ascii="Times New Roman" w:eastAsia="Times New Roman" w:hAnsi="Times New Roman" w:cs="Times New Roman"/>
          <w:sz w:val="24"/>
          <w:szCs w:val="24"/>
          <w:lang w:val="uk-UA" w:eastAsia="ru-RU"/>
        </w:rPr>
        <w:t xml:space="preserve">.5 Оценке «неудовлетворительно» соответствует оценка Є, имеющая цифровой эквивалент 0 и процентное содержание 0-49%. Данная оценка ставится в том случае, если </w:t>
      </w:r>
      <w:r w:rsidRPr="001D4F14">
        <w:rPr>
          <w:rFonts w:ascii="Times New Roman" w:eastAsia="Times New Roman" w:hAnsi="Times New Roman" w:cs="Times New Roman"/>
          <w:sz w:val="24"/>
          <w:szCs w:val="24"/>
          <w:lang w:val="kk-KZ" w:eastAsia="ru-RU"/>
        </w:rPr>
        <w:t xml:space="preserve">обучающийся </w:t>
      </w:r>
      <w:r w:rsidRPr="001D4F14">
        <w:rPr>
          <w:rFonts w:ascii="Times New Roman" w:eastAsia="Times New Roman" w:hAnsi="Times New Roman" w:cs="Times New Roman"/>
          <w:sz w:val="24"/>
          <w:szCs w:val="24"/>
          <w:lang w:val="uk-UA" w:eastAsia="ru-RU"/>
        </w:rPr>
        <w:t>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14:paraId="4F911DFC" w14:textId="77777777" w:rsidR="00CE3173" w:rsidRPr="001D4F14" w:rsidRDefault="00CE3173" w:rsidP="00CE3173">
      <w:pPr>
        <w:spacing w:after="0" w:line="240" w:lineRule="auto"/>
        <w:rPr>
          <w:rFonts w:ascii="Times New Roman" w:eastAsia="Times New Roman" w:hAnsi="Times New Roman" w:cs="Times New Roman"/>
          <w:sz w:val="24"/>
          <w:szCs w:val="24"/>
          <w:lang w:eastAsia="ru-RU"/>
        </w:rPr>
      </w:pPr>
    </w:p>
    <w:p w14:paraId="16A795FE" w14:textId="77777777" w:rsidR="00CE3173" w:rsidRDefault="00CE3173" w:rsidP="006056A8">
      <w:pPr>
        <w:spacing w:after="0" w:line="240" w:lineRule="auto"/>
        <w:ind w:left="-360" w:right="-360"/>
        <w:jc w:val="center"/>
        <w:rPr>
          <w:rFonts w:ascii="Times New Roman" w:eastAsia="Times New Roman" w:hAnsi="Times New Roman" w:cs="Times New Roman"/>
          <w:b/>
          <w:sz w:val="28"/>
          <w:szCs w:val="28"/>
          <w:lang w:eastAsia="ko-KR"/>
        </w:rPr>
      </w:pPr>
    </w:p>
    <w:p w14:paraId="4BBA7883" w14:textId="7BD63EB3" w:rsidR="00CE3173" w:rsidRDefault="00CE3173" w:rsidP="006056A8">
      <w:pPr>
        <w:spacing w:after="0" w:line="240" w:lineRule="auto"/>
        <w:ind w:left="-360" w:right="-360"/>
        <w:jc w:val="center"/>
        <w:rPr>
          <w:rFonts w:ascii="Times New Roman" w:eastAsia="Times New Roman" w:hAnsi="Times New Roman" w:cs="Times New Roman"/>
          <w:b/>
          <w:sz w:val="28"/>
          <w:szCs w:val="28"/>
          <w:lang w:eastAsia="ko-KR"/>
        </w:rPr>
      </w:pPr>
    </w:p>
    <w:p w14:paraId="65306537" w14:textId="6230A1EF" w:rsidR="00CE3173" w:rsidRDefault="00CE3173" w:rsidP="006056A8">
      <w:pPr>
        <w:spacing w:after="0" w:line="240" w:lineRule="auto"/>
        <w:ind w:left="-360" w:right="-360"/>
        <w:jc w:val="center"/>
        <w:rPr>
          <w:rFonts w:ascii="Times New Roman" w:eastAsia="Times New Roman" w:hAnsi="Times New Roman" w:cs="Times New Roman"/>
          <w:b/>
          <w:sz w:val="28"/>
          <w:szCs w:val="28"/>
          <w:lang w:eastAsia="ko-KR"/>
        </w:rPr>
      </w:pPr>
    </w:p>
    <w:p w14:paraId="7EC130BA" w14:textId="53081F93" w:rsidR="00CE3173" w:rsidRDefault="00CE3173" w:rsidP="006056A8">
      <w:pPr>
        <w:spacing w:after="0" w:line="240" w:lineRule="auto"/>
        <w:ind w:left="-360" w:right="-360"/>
        <w:jc w:val="center"/>
        <w:rPr>
          <w:rFonts w:ascii="Times New Roman" w:eastAsia="Times New Roman" w:hAnsi="Times New Roman" w:cs="Times New Roman"/>
          <w:b/>
          <w:sz w:val="28"/>
          <w:szCs w:val="28"/>
          <w:lang w:eastAsia="ko-KR"/>
        </w:rPr>
      </w:pPr>
    </w:p>
    <w:p w14:paraId="79B01986" w14:textId="43DB72EA" w:rsidR="00CE3173" w:rsidRDefault="00CE3173" w:rsidP="006056A8">
      <w:pPr>
        <w:spacing w:after="0" w:line="240" w:lineRule="auto"/>
        <w:ind w:left="-360" w:right="-360"/>
        <w:jc w:val="center"/>
        <w:rPr>
          <w:rFonts w:ascii="Times New Roman" w:eastAsia="Times New Roman" w:hAnsi="Times New Roman" w:cs="Times New Roman"/>
          <w:b/>
          <w:sz w:val="28"/>
          <w:szCs w:val="28"/>
          <w:lang w:eastAsia="ko-KR"/>
        </w:rPr>
      </w:pPr>
    </w:p>
    <w:p w14:paraId="54D44F73" w14:textId="12A80FA2" w:rsidR="00CE3173" w:rsidRDefault="00CE3173" w:rsidP="006056A8">
      <w:pPr>
        <w:spacing w:after="0" w:line="240" w:lineRule="auto"/>
        <w:ind w:left="-360" w:right="-360"/>
        <w:jc w:val="center"/>
        <w:rPr>
          <w:rFonts w:ascii="Times New Roman" w:eastAsia="Times New Roman" w:hAnsi="Times New Roman" w:cs="Times New Roman"/>
          <w:b/>
          <w:sz w:val="28"/>
          <w:szCs w:val="28"/>
          <w:lang w:eastAsia="ko-KR"/>
        </w:rPr>
      </w:pPr>
    </w:p>
    <w:p w14:paraId="546C64B6" w14:textId="77777777" w:rsidR="00CE3173" w:rsidRDefault="00CE3173" w:rsidP="006056A8">
      <w:pPr>
        <w:spacing w:after="0" w:line="240" w:lineRule="auto"/>
        <w:ind w:left="-360" w:right="-360"/>
        <w:jc w:val="center"/>
        <w:rPr>
          <w:rFonts w:ascii="Times New Roman" w:eastAsia="Times New Roman" w:hAnsi="Times New Roman" w:cs="Times New Roman"/>
          <w:b/>
          <w:sz w:val="28"/>
          <w:szCs w:val="28"/>
          <w:lang w:eastAsia="ko-KR"/>
        </w:rPr>
      </w:pPr>
    </w:p>
    <w:p w14:paraId="1545CB08" w14:textId="3AFB09F9" w:rsidR="006056A8" w:rsidRDefault="006056A8" w:rsidP="006056A8">
      <w:pPr>
        <w:spacing w:after="0" w:line="240" w:lineRule="auto"/>
        <w:ind w:left="-360" w:right="-360"/>
        <w:jc w:val="center"/>
        <w:rPr>
          <w:rFonts w:ascii="Times New Roman" w:eastAsia="Times New Roman" w:hAnsi="Times New Roman" w:cs="Times New Roman"/>
          <w:b/>
          <w:sz w:val="28"/>
          <w:szCs w:val="28"/>
          <w:lang w:eastAsia="ko-KR"/>
        </w:rPr>
      </w:pPr>
      <w:r w:rsidRPr="00D37E42">
        <w:rPr>
          <w:rFonts w:ascii="Times New Roman" w:eastAsia="Times New Roman" w:hAnsi="Times New Roman" w:cs="Times New Roman"/>
          <w:b/>
          <w:sz w:val="28"/>
          <w:szCs w:val="28"/>
          <w:lang w:eastAsia="ko-KR"/>
        </w:rPr>
        <w:t xml:space="preserve">Литература </w:t>
      </w:r>
    </w:p>
    <w:p w14:paraId="318ABAE3" w14:textId="6F27716E" w:rsidR="007151B7" w:rsidRDefault="007151B7" w:rsidP="006056A8">
      <w:pPr>
        <w:spacing w:after="0" w:line="240" w:lineRule="auto"/>
        <w:ind w:left="-360" w:right="-360"/>
        <w:jc w:val="center"/>
        <w:rPr>
          <w:rFonts w:ascii="Times New Roman" w:eastAsia="Times New Roman" w:hAnsi="Times New Roman" w:cs="Times New Roman"/>
          <w:b/>
          <w:sz w:val="28"/>
          <w:szCs w:val="28"/>
          <w:lang w:eastAsia="ko-KR"/>
        </w:rPr>
      </w:pPr>
    </w:p>
    <w:p w14:paraId="076A7B9A" w14:textId="69534EB3" w:rsidR="009E380E" w:rsidRPr="00B96052" w:rsidRDefault="009E380E" w:rsidP="009E380E">
      <w:pPr>
        <w:widowControl w:val="0"/>
        <w:autoSpaceDE w:val="0"/>
        <w:autoSpaceDN w:val="0"/>
        <w:adjustRightInd w:val="0"/>
        <w:spacing w:after="0" w:line="240" w:lineRule="auto"/>
        <w:ind w:left="-567" w:right="286" w:firstLine="567"/>
        <w:jc w:val="both"/>
        <w:rPr>
          <w:rFonts w:ascii="Times New Roman" w:eastAsia="Times New Roman" w:hAnsi="Times New Roman" w:cs="Times New Roman"/>
          <w:b/>
          <w:sz w:val="24"/>
          <w:szCs w:val="24"/>
          <w:lang w:eastAsia="ru-RU"/>
        </w:rPr>
      </w:pPr>
      <w:r w:rsidRPr="00B96052">
        <w:rPr>
          <w:rFonts w:ascii="Times New Roman" w:hAnsi="Times New Roman" w:cs="Times New Roman"/>
          <w:sz w:val="24"/>
          <w:szCs w:val="24"/>
        </w:rPr>
        <w:t>1.Трудовой кодекс Республики Казахстан(с </w:t>
      </w:r>
      <w:hyperlink r:id="rId61" w:history="1">
        <w:r w:rsidRPr="00B96052">
          <w:rPr>
            <w:rStyle w:val="a7"/>
            <w:rFonts w:ascii="Times New Roman" w:hAnsi="Times New Roman" w:cs="Times New Roman"/>
            <w:color w:val="auto"/>
            <w:sz w:val="24"/>
            <w:szCs w:val="24"/>
            <w:u w:val="none"/>
          </w:rPr>
          <w:t>изменениями и дополнениями</w:t>
        </w:r>
      </w:hyperlink>
      <w:r w:rsidRPr="00B96052">
        <w:rPr>
          <w:rFonts w:ascii="Times New Roman" w:hAnsi="Times New Roman" w:cs="Times New Roman"/>
          <w:sz w:val="24"/>
          <w:szCs w:val="24"/>
        </w:rPr>
        <w:t xml:space="preserve"> по состоянию на 01.01.2020 г.) </w:t>
      </w:r>
      <w:hyperlink r:id="rId62" w:history="1">
        <w:r w:rsidRPr="00B96052">
          <w:rPr>
            <w:rStyle w:val="a7"/>
            <w:rFonts w:ascii="Times New Roman" w:hAnsi="Times New Roman" w:cs="Times New Roman"/>
            <w:color w:val="auto"/>
            <w:sz w:val="24"/>
            <w:szCs w:val="24"/>
            <w:u w:val="none"/>
          </w:rPr>
          <w:t>http://adilet.zan.kz</w:t>
        </w:r>
      </w:hyperlink>
    </w:p>
    <w:p w14:paraId="626291AD" w14:textId="2035D5B4" w:rsidR="009E380E" w:rsidRPr="00B96052" w:rsidRDefault="009E380E" w:rsidP="009E380E">
      <w:pPr>
        <w:shd w:val="clear" w:color="auto" w:fill="FFFFFF"/>
        <w:spacing w:after="0" w:line="240" w:lineRule="auto"/>
        <w:ind w:left="-567" w:right="286" w:firstLine="567"/>
        <w:jc w:val="both"/>
        <w:rPr>
          <w:rFonts w:ascii="Times New Roman" w:eastAsia="Times New Roman" w:hAnsi="Times New Roman" w:cs="Times New Roman"/>
          <w:color w:val="000000"/>
          <w:sz w:val="24"/>
          <w:szCs w:val="24"/>
          <w:lang w:eastAsia="ru-RU"/>
        </w:rPr>
      </w:pPr>
      <w:r w:rsidRPr="00B96052">
        <w:rPr>
          <w:rFonts w:ascii="Times New Roman" w:eastAsia="Times New Roman" w:hAnsi="Times New Roman" w:cs="Times New Roman"/>
          <w:bCs/>
          <w:sz w:val="24"/>
          <w:szCs w:val="24"/>
          <w:lang w:eastAsia="ru-RU"/>
        </w:rPr>
        <w:t>2.</w:t>
      </w:r>
      <w:r w:rsidRPr="00B96052">
        <w:rPr>
          <w:rFonts w:ascii="Times New Roman" w:eastAsia="Times New Roman" w:hAnsi="Times New Roman" w:cs="Times New Roman"/>
          <w:color w:val="000000"/>
          <w:sz w:val="24"/>
          <w:szCs w:val="24"/>
          <w:lang w:eastAsia="ru-RU"/>
        </w:rPr>
        <w:t>Колосова, О. Г. Организация, нормирование и оплата труда в нефтегазовом комплексе : учебник и практикум для вузов / О. Г. Колосова. — М. : Издательство Юрайт, 2019 —470 с. — (Серия : Университеты России).</w:t>
      </w:r>
    </w:p>
    <w:p w14:paraId="0E5575AD" w14:textId="77777777" w:rsidR="009E380E" w:rsidRPr="00B96052" w:rsidRDefault="009E380E" w:rsidP="009E380E">
      <w:pPr>
        <w:shd w:val="clear" w:color="auto" w:fill="FFFFFF"/>
        <w:spacing w:after="0" w:line="240" w:lineRule="auto"/>
        <w:ind w:left="-567" w:right="286" w:firstLine="425"/>
        <w:jc w:val="both"/>
        <w:rPr>
          <w:rFonts w:ascii="Times New Roman" w:eastAsia="Times New Roman" w:hAnsi="Times New Roman" w:cs="Times New Roman"/>
          <w:color w:val="000000"/>
          <w:sz w:val="24"/>
          <w:szCs w:val="24"/>
          <w:lang w:eastAsia="ru-RU"/>
        </w:rPr>
      </w:pPr>
      <w:r w:rsidRPr="00B96052">
        <w:rPr>
          <w:rFonts w:ascii="Times New Roman" w:eastAsia="Times New Roman" w:hAnsi="Times New Roman" w:cs="Times New Roman"/>
          <w:color w:val="000000"/>
          <w:sz w:val="24"/>
          <w:szCs w:val="24"/>
          <w:lang w:eastAsia="ru-RU"/>
        </w:rPr>
        <w:t>3.Райгородская, В.С. Организация, нормирование и оплата труда на предприятиях отрасли: учеб. пособие / В.С. Райгородская, Д.В. Зайцев, В.А. Гусейналиев. – М.: МАДИ, 2018 – 120 с.</w:t>
      </w:r>
    </w:p>
    <w:p w14:paraId="394D2749" w14:textId="77777777" w:rsidR="009E380E" w:rsidRPr="00B96052" w:rsidRDefault="009E380E" w:rsidP="009E380E">
      <w:pPr>
        <w:shd w:val="clear" w:color="auto" w:fill="FFFFFF"/>
        <w:spacing w:after="0" w:line="240" w:lineRule="auto"/>
        <w:ind w:left="-567" w:right="286" w:firstLine="425"/>
        <w:jc w:val="both"/>
        <w:rPr>
          <w:rFonts w:ascii="Times New Roman" w:hAnsi="Times New Roman" w:cs="Times New Roman"/>
          <w:color w:val="000000"/>
          <w:sz w:val="24"/>
          <w:szCs w:val="24"/>
        </w:rPr>
      </w:pPr>
      <w:r w:rsidRPr="00B96052">
        <w:rPr>
          <w:rFonts w:ascii="Times New Roman" w:hAnsi="Times New Roman" w:cs="Times New Roman"/>
          <w:color w:val="000000"/>
          <w:sz w:val="24"/>
          <w:szCs w:val="24"/>
        </w:rPr>
        <w:t>4.Коревина Л. А. Виды, формы и системы оплаты труда. Проблемы развития общества: право, экономика технологии. Материалы Всероссийской студенческой научно-практической конференции 22 апреля 2016 года. Курский институт кооперации (филиал) БУКЭП, 2016. С. 141-146.</w:t>
      </w:r>
    </w:p>
    <w:p w14:paraId="1DF52C8F" w14:textId="77777777" w:rsidR="009E380E" w:rsidRPr="00B96052" w:rsidRDefault="009E380E" w:rsidP="009E380E">
      <w:pPr>
        <w:shd w:val="clear" w:color="auto" w:fill="FFFFFF"/>
        <w:spacing w:after="0" w:line="240" w:lineRule="auto"/>
        <w:ind w:left="-567" w:right="286" w:firstLine="425"/>
        <w:jc w:val="both"/>
        <w:rPr>
          <w:rFonts w:ascii="Times New Roman" w:hAnsi="Times New Roman" w:cs="Times New Roman"/>
          <w:sz w:val="24"/>
          <w:szCs w:val="24"/>
        </w:rPr>
      </w:pPr>
      <w:r w:rsidRPr="00B96052">
        <w:rPr>
          <w:rFonts w:ascii="Times New Roman" w:hAnsi="Times New Roman" w:cs="Times New Roman"/>
          <w:sz w:val="24"/>
          <w:szCs w:val="24"/>
        </w:rPr>
        <w:t>5.</w:t>
      </w:r>
      <w:r w:rsidR="006056A8" w:rsidRPr="00B96052">
        <w:rPr>
          <w:rFonts w:ascii="Times New Roman" w:hAnsi="Times New Roman" w:cs="Times New Roman"/>
          <w:sz w:val="24"/>
          <w:szCs w:val="24"/>
        </w:rPr>
        <w:t xml:space="preserve">Экономика  труда  :  учеб. пособие  / Т. Г. Озерникова, И. Г. Носырева.  – Иркутск: БГУЭП, 2015. –  445 с. </w:t>
      </w:r>
    </w:p>
    <w:p w14:paraId="43D8562A" w14:textId="77777777" w:rsidR="009E380E" w:rsidRPr="00B96052" w:rsidRDefault="009E380E" w:rsidP="009E380E">
      <w:pPr>
        <w:shd w:val="clear" w:color="auto" w:fill="FFFFFF"/>
        <w:spacing w:after="0" w:line="240" w:lineRule="auto"/>
        <w:ind w:left="-567" w:right="286" w:firstLine="425"/>
        <w:jc w:val="both"/>
        <w:rPr>
          <w:rFonts w:ascii="Times New Roman" w:hAnsi="Times New Roman" w:cs="Times New Roman"/>
          <w:color w:val="000000"/>
          <w:sz w:val="24"/>
          <w:szCs w:val="24"/>
        </w:rPr>
      </w:pPr>
      <w:r w:rsidRPr="00B96052">
        <w:rPr>
          <w:rFonts w:ascii="Times New Roman" w:hAnsi="Times New Roman" w:cs="Times New Roman"/>
          <w:color w:val="000000"/>
          <w:sz w:val="24"/>
          <w:szCs w:val="24"/>
        </w:rPr>
        <w:t>6.Паронян А. А., Пахомова Ю. А., Гейко М. В. Факторы повышения производительности труда в сельском хозяйстве в условиях изменения требований к экономической безопасности страны. Вестник Курского государственной сельскохозяйственной академии. 2015 31. С. 20-22</w:t>
      </w:r>
    </w:p>
    <w:p w14:paraId="2D557165" w14:textId="091348B1" w:rsidR="00E63E2B" w:rsidRPr="00B96052" w:rsidRDefault="009E380E" w:rsidP="009E380E">
      <w:pPr>
        <w:shd w:val="clear" w:color="auto" w:fill="FFFFFF"/>
        <w:spacing w:after="0" w:line="240" w:lineRule="auto"/>
        <w:ind w:left="-567" w:right="286" w:firstLine="425"/>
        <w:jc w:val="both"/>
        <w:rPr>
          <w:rFonts w:ascii="Times New Roman" w:eastAsia="Times New Roman" w:hAnsi="Times New Roman" w:cs="Times New Roman"/>
          <w:color w:val="000000"/>
          <w:sz w:val="24"/>
          <w:szCs w:val="24"/>
          <w:lang w:eastAsia="ru-RU"/>
        </w:rPr>
      </w:pPr>
      <w:r w:rsidRPr="00B96052">
        <w:rPr>
          <w:rFonts w:ascii="Times New Roman" w:hAnsi="Times New Roman" w:cs="Times New Roman"/>
          <w:sz w:val="24"/>
          <w:szCs w:val="24"/>
        </w:rPr>
        <w:t>7.</w:t>
      </w:r>
      <w:r w:rsidR="00E63E2B" w:rsidRPr="00B96052">
        <w:rPr>
          <w:rFonts w:ascii="Times New Roman" w:hAnsi="Times New Roman" w:cs="Times New Roman"/>
          <w:sz w:val="24"/>
          <w:szCs w:val="24"/>
        </w:rPr>
        <w:t>Ломоносов А</w:t>
      </w:r>
      <w:r w:rsidRPr="00B96052">
        <w:rPr>
          <w:rFonts w:ascii="Times New Roman" w:hAnsi="Times New Roman" w:cs="Times New Roman"/>
          <w:sz w:val="24"/>
          <w:szCs w:val="24"/>
        </w:rPr>
        <w:t>.</w:t>
      </w:r>
      <w:r w:rsidR="00E63E2B" w:rsidRPr="00B96052">
        <w:rPr>
          <w:rFonts w:ascii="Times New Roman" w:hAnsi="Times New Roman" w:cs="Times New Roman"/>
          <w:sz w:val="24"/>
          <w:szCs w:val="24"/>
        </w:rPr>
        <w:t>В</w:t>
      </w:r>
      <w:r w:rsidRPr="00B96052">
        <w:rPr>
          <w:rFonts w:ascii="Times New Roman" w:hAnsi="Times New Roman" w:cs="Times New Roman"/>
          <w:sz w:val="24"/>
          <w:szCs w:val="24"/>
        </w:rPr>
        <w:t xml:space="preserve">. Экономическая сущность регулирования оплаты труда // </w:t>
      </w:r>
      <w:r w:rsidR="00E63E2B" w:rsidRPr="00B96052">
        <w:rPr>
          <w:rFonts w:ascii="Times New Roman" w:hAnsi="Times New Roman" w:cs="Times New Roman"/>
          <w:sz w:val="24"/>
          <w:szCs w:val="24"/>
        </w:rPr>
        <w:t xml:space="preserve">Современные </w:t>
      </w:r>
      <w:r w:rsidRPr="00B96052">
        <w:rPr>
          <w:rFonts w:ascii="Times New Roman" w:hAnsi="Times New Roman" w:cs="Times New Roman"/>
          <w:sz w:val="24"/>
          <w:szCs w:val="24"/>
        </w:rPr>
        <w:t>Проблемы Науки И Образования. – 2014. – № 1. ;</w:t>
      </w:r>
      <w:r w:rsidRPr="00B96052">
        <w:rPr>
          <w:rFonts w:ascii="Times New Roman" w:hAnsi="Times New Roman" w:cs="Times New Roman"/>
          <w:sz w:val="24"/>
          <w:szCs w:val="24"/>
        </w:rPr>
        <w:br/>
      </w:r>
      <w:r w:rsidR="00E63E2B" w:rsidRPr="00B96052">
        <w:rPr>
          <w:rFonts w:ascii="Times New Roman" w:hAnsi="Times New Roman" w:cs="Times New Roman"/>
          <w:sz w:val="24"/>
          <w:szCs w:val="24"/>
        </w:rPr>
        <w:t>URL</w:t>
      </w:r>
      <w:r w:rsidRPr="00B96052">
        <w:rPr>
          <w:rFonts w:ascii="Times New Roman" w:hAnsi="Times New Roman" w:cs="Times New Roman"/>
          <w:sz w:val="24"/>
          <w:szCs w:val="24"/>
        </w:rPr>
        <w:t xml:space="preserve">: Https://Science-Education.Ru/Ru/Article/View?Id=11997 </w:t>
      </w:r>
    </w:p>
    <w:p w14:paraId="7E8B99A0" w14:textId="37BE4859" w:rsidR="006056A8" w:rsidRPr="00B96052" w:rsidRDefault="009E380E" w:rsidP="009E380E">
      <w:pPr>
        <w:spacing w:after="0" w:line="240" w:lineRule="auto"/>
        <w:ind w:left="-567" w:right="286" w:firstLine="425"/>
        <w:jc w:val="both"/>
        <w:rPr>
          <w:rFonts w:ascii="Times New Roman" w:hAnsi="Times New Roman" w:cs="Times New Roman"/>
          <w:sz w:val="24"/>
          <w:szCs w:val="24"/>
        </w:rPr>
      </w:pPr>
      <w:r w:rsidRPr="00B96052">
        <w:rPr>
          <w:rFonts w:ascii="Times New Roman" w:hAnsi="Times New Roman" w:cs="Times New Roman"/>
          <w:sz w:val="24"/>
          <w:szCs w:val="24"/>
        </w:rPr>
        <w:t>8</w:t>
      </w:r>
      <w:r w:rsidR="006056A8" w:rsidRPr="00B96052">
        <w:rPr>
          <w:rFonts w:ascii="Times New Roman" w:hAnsi="Times New Roman" w:cs="Times New Roman"/>
          <w:sz w:val="24"/>
          <w:szCs w:val="24"/>
        </w:rPr>
        <w:t>. Мазманова Б.Г. Оплата труда и трудовые отношения в России и за рубежом: учебное пособие. – М.: Дело и сервис, 2010. – 432 с.</w:t>
      </w:r>
    </w:p>
    <w:p w14:paraId="4C919253" w14:textId="1F9248EE" w:rsidR="006056A8" w:rsidRPr="00B96052" w:rsidRDefault="009E380E" w:rsidP="009E380E">
      <w:pPr>
        <w:spacing w:after="0" w:line="240" w:lineRule="auto"/>
        <w:ind w:left="-567" w:right="286" w:firstLine="425"/>
        <w:jc w:val="both"/>
        <w:rPr>
          <w:rFonts w:ascii="Times New Roman" w:hAnsi="Times New Roman" w:cs="Times New Roman"/>
          <w:sz w:val="24"/>
          <w:szCs w:val="24"/>
        </w:rPr>
      </w:pPr>
      <w:r w:rsidRPr="00B96052">
        <w:rPr>
          <w:rFonts w:ascii="Times New Roman" w:hAnsi="Times New Roman" w:cs="Times New Roman"/>
          <w:sz w:val="24"/>
          <w:szCs w:val="24"/>
        </w:rPr>
        <w:t>9</w:t>
      </w:r>
      <w:r w:rsidR="006056A8" w:rsidRPr="00B96052">
        <w:rPr>
          <w:rFonts w:ascii="Times New Roman" w:hAnsi="Times New Roman" w:cs="Times New Roman"/>
          <w:sz w:val="24"/>
          <w:szCs w:val="24"/>
        </w:rPr>
        <w:t>. Кенжалина Ж.Ш. Оплата труда на промышленных предприятиях: Учебное пособие. - Алматы: Экономика, 2012</w:t>
      </w:r>
    </w:p>
    <w:p w14:paraId="07A75618" w14:textId="06E5C2D7" w:rsidR="00A85147" w:rsidRPr="00B96052" w:rsidRDefault="009E380E" w:rsidP="009E380E">
      <w:pPr>
        <w:shd w:val="clear" w:color="auto" w:fill="FFFFFF"/>
        <w:spacing w:after="0" w:line="240" w:lineRule="auto"/>
        <w:ind w:left="-567" w:right="286" w:firstLine="425"/>
        <w:jc w:val="both"/>
        <w:rPr>
          <w:rFonts w:ascii="Times New Roman" w:eastAsia="Times New Roman" w:hAnsi="Times New Roman" w:cs="Times New Roman"/>
          <w:color w:val="000000"/>
          <w:sz w:val="24"/>
          <w:szCs w:val="24"/>
          <w:lang w:eastAsia="ru-RU"/>
        </w:rPr>
      </w:pPr>
      <w:r w:rsidRPr="00B96052">
        <w:rPr>
          <w:rFonts w:ascii="Times New Roman" w:eastAsia="Times New Roman" w:hAnsi="Times New Roman" w:cs="Times New Roman"/>
          <w:bCs/>
          <w:sz w:val="24"/>
          <w:szCs w:val="24"/>
          <w:lang w:eastAsia="ru-RU"/>
        </w:rPr>
        <w:t>10</w:t>
      </w:r>
      <w:r w:rsidR="006056A8" w:rsidRPr="00B96052">
        <w:rPr>
          <w:rFonts w:ascii="Times New Roman" w:eastAsia="Times New Roman" w:hAnsi="Times New Roman" w:cs="Times New Roman"/>
          <w:bCs/>
          <w:sz w:val="24"/>
          <w:szCs w:val="24"/>
          <w:lang w:eastAsia="ru-RU"/>
        </w:rPr>
        <w:t>.</w:t>
      </w:r>
      <w:r w:rsidR="006056A8" w:rsidRPr="00B96052">
        <w:rPr>
          <w:rFonts w:ascii="Times New Roman" w:eastAsia="Times New Roman" w:hAnsi="Times New Roman" w:cs="Times New Roman"/>
          <w:bCs/>
          <w:color w:val="000000"/>
          <w:sz w:val="24"/>
          <w:szCs w:val="24"/>
          <w:lang w:eastAsia="ru-RU"/>
        </w:rPr>
        <w:t>М</w:t>
      </w:r>
      <w:r w:rsidR="006056A8" w:rsidRPr="00B96052">
        <w:rPr>
          <w:rFonts w:ascii="Times New Roman" w:eastAsia="Times New Roman" w:hAnsi="Times New Roman" w:cs="Times New Roman"/>
          <w:color w:val="000000"/>
          <w:sz w:val="24"/>
          <w:szCs w:val="24"/>
          <w:lang w:eastAsia="ru-RU"/>
        </w:rPr>
        <w:t xml:space="preserve">ареева Е.С., Богатырева О.Н. Организация, нормирование и оплата труда : учебное пособие / </w:t>
      </w:r>
      <w:r w:rsidR="00B04F3E" w:rsidRPr="00B96052">
        <w:rPr>
          <w:rFonts w:ascii="Times New Roman" w:eastAsia="Times New Roman" w:hAnsi="Times New Roman" w:cs="Times New Roman"/>
          <w:color w:val="000000"/>
          <w:sz w:val="24"/>
          <w:szCs w:val="24"/>
          <w:lang w:eastAsia="ru-RU"/>
        </w:rPr>
        <w:t>СПб ГТУРП. - СПб., 2012 - 47 с.</w:t>
      </w:r>
    </w:p>
    <w:p w14:paraId="1398CFC1" w14:textId="420EC98D" w:rsidR="009C2B84" w:rsidRPr="00B96052" w:rsidRDefault="009C2B84" w:rsidP="00B04F3E">
      <w:pPr>
        <w:shd w:val="clear" w:color="auto" w:fill="FFFFFF"/>
        <w:spacing w:after="0" w:line="240" w:lineRule="auto"/>
        <w:ind w:left="-567" w:right="286" w:firstLine="567"/>
        <w:jc w:val="both"/>
        <w:rPr>
          <w:rFonts w:ascii="Times New Roman" w:eastAsia="Times New Roman" w:hAnsi="Times New Roman" w:cs="Times New Roman"/>
          <w:color w:val="000000"/>
          <w:sz w:val="24"/>
          <w:szCs w:val="24"/>
          <w:lang w:eastAsia="ru-RU"/>
        </w:rPr>
      </w:pPr>
    </w:p>
    <w:p w14:paraId="168C7DB3" w14:textId="77777777" w:rsidR="009C2B84" w:rsidRPr="00B96052" w:rsidRDefault="009C2B84" w:rsidP="009C2B84">
      <w:pPr>
        <w:shd w:val="clear" w:color="auto" w:fill="FFFFFF"/>
        <w:rPr>
          <w:rFonts w:ascii="Times New Roman" w:hAnsi="Times New Roman" w:cs="Times New Roman"/>
          <w:color w:val="000000"/>
          <w:sz w:val="24"/>
          <w:szCs w:val="24"/>
        </w:rPr>
      </w:pPr>
    </w:p>
    <w:p w14:paraId="4C56FCEA" w14:textId="4E79594F" w:rsidR="009C2B84" w:rsidRPr="00B96052" w:rsidRDefault="009C2B84" w:rsidP="00B04F3E">
      <w:pPr>
        <w:shd w:val="clear" w:color="auto" w:fill="FFFFFF"/>
        <w:spacing w:after="0" w:line="240" w:lineRule="auto"/>
        <w:ind w:left="-567" w:right="286" w:firstLine="567"/>
        <w:jc w:val="both"/>
        <w:rPr>
          <w:rFonts w:ascii="Times New Roman" w:eastAsia="Times New Roman" w:hAnsi="Times New Roman" w:cs="Times New Roman"/>
          <w:color w:val="000000"/>
          <w:sz w:val="24"/>
          <w:szCs w:val="24"/>
          <w:lang w:eastAsia="ru-RU"/>
        </w:rPr>
      </w:pPr>
    </w:p>
    <w:p w14:paraId="2063FD26" w14:textId="5137185C" w:rsidR="009C2B84" w:rsidRPr="00B96052" w:rsidRDefault="009C2B84" w:rsidP="00B04F3E">
      <w:pPr>
        <w:shd w:val="clear" w:color="auto" w:fill="FFFFFF"/>
        <w:spacing w:after="0" w:line="240" w:lineRule="auto"/>
        <w:ind w:left="-567" w:right="286" w:firstLine="567"/>
        <w:jc w:val="both"/>
        <w:rPr>
          <w:rFonts w:ascii="Times New Roman" w:eastAsia="Times New Roman" w:hAnsi="Times New Roman" w:cs="Times New Roman"/>
          <w:color w:val="000000"/>
          <w:sz w:val="24"/>
          <w:szCs w:val="24"/>
          <w:lang w:eastAsia="ru-RU"/>
        </w:rPr>
      </w:pPr>
    </w:p>
    <w:p w14:paraId="392F6FE2" w14:textId="236A6748" w:rsidR="00017963" w:rsidRPr="00017963" w:rsidRDefault="00017963" w:rsidP="00985E3E">
      <w:pPr>
        <w:tabs>
          <w:tab w:val="left" w:pos="284"/>
          <w:tab w:val="left" w:pos="709"/>
        </w:tabs>
        <w:spacing w:after="0" w:line="240" w:lineRule="auto"/>
        <w:ind w:right="423"/>
        <w:rPr>
          <w:rFonts w:ascii="Times New Roman" w:eastAsia="Times New Roman" w:hAnsi="Times New Roman" w:cs="Times New Roman"/>
          <w:sz w:val="28"/>
          <w:szCs w:val="28"/>
          <w:lang w:eastAsia="kk-KZ"/>
        </w:rPr>
        <w:sectPr w:rsidR="00017963" w:rsidRPr="00017963" w:rsidSect="00BF4CA6">
          <w:footerReference w:type="default" r:id="rId63"/>
          <w:type w:val="continuous"/>
          <w:pgSz w:w="11906" w:h="16838"/>
          <w:pgMar w:top="1134" w:right="851" w:bottom="567" w:left="1701" w:header="720" w:footer="720" w:gutter="0"/>
          <w:paperSrc w:first="4" w:other="4"/>
          <w:cols w:space="720"/>
        </w:sectPr>
      </w:pPr>
    </w:p>
    <w:p w14:paraId="23883204" w14:textId="0DDC6028" w:rsidR="000321BF" w:rsidRDefault="000321BF" w:rsidP="008C19A8">
      <w:pPr>
        <w:tabs>
          <w:tab w:val="left" w:pos="567"/>
        </w:tabs>
        <w:spacing w:after="0" w:line="240" w:lineRule="auto"/>
        <w:ind w:right="423"/>
        <w:rPr>
          <w:rFonts w:ascii="Times New Roman" w:eastAsia="Times New Roman" w:hAnsi="Times New Roman" w:cs="Times New Roman"/>
          <w:color w:val="000000"/>
          <w:sz w:val="28"/>
          <w:szCs w:val="28"/>
          <w:bdr w:val="none" w:sz="0" w:space="0" w:color="auto" w:frame="1"/>
          <w:lang w:eastAsia="kk-KZ"/>
        </w:rPr>
      </w:pPr>
    </w:p>
    <w:p w14:paraId="3AF39B58" w14:textId="77777777" w:rsidR="00B645AC" w:rsidRDefault="00B645AC" w:rsidP="00B645AC">
      <w:pPr>
        <w:spacing w:after="0" w:line="240" w:lineRule="auto"/>
        <w:ind w:left="-360" w:right="-1134"/>
        <w:jc w:val="center"/>
        <w:rPr>
          <w:rFonts w:ascii="Times New Roman" w:eastAsia="Times New Roman" w:hAnsi="Times New Roman" w:cs="Times New Roman"/>
          <w:b/>
          <w:sz w:val="24"/>
          <w:szCs w:val="24"/>
          <w:lang w:eastAsia="ko-KR"/>
        </w:rPr>
      </w:pPr>
    </w:p>
    <w:p w14:paraId="2E9B5B48" w14:textId="77777777" w:rsidR="00B645AC" w:rsidRPr="00ED3C16" w:rsidRDefault="00B645AC" w:rsidP="00B645AC">
      <w:pPr>
        <w:spacing w:after="0" w:line="240" w:lineRule="auto"/>
        <w:ind w:left="-360" w:right="-1134"/>
        <w:jc w:val="center"/>
        <w:rPr>
          <w:rFonts w:ascii="Times New Roman" w:eastAsia="Times New Roman" w:hAnsi="Times New Roman" w:cs="Times New Roman"/>
          <w:b/>
          <w:sz w:val="24"/>
          <w:szCs w:val="24"/>
          <w:lang w:eastAsia="ko-KR"/>
        </w:rPr>
      </w:pPr>
      <w:r w:rsidRPr="00ED3C16">
        <w:rPr>
          <w:rFonts w:ascii="Times New Roman" w:eastAsia="Times New Roman" w:hAnsi="Times New Roman" w:cs="Times New Roman"/>
          <w:b/>
          <w:sz w:val="24"/>
          <w:szCs w:val="24"/>
          <w:lang w:eastAsia="ko-KR"/>
        </w:rPr>
        <w:t>Апсенбетова Г.Т.</w:t>
      </w:r>
    </w:p>
    <w:p w14:paraId="1909AA9B" w14:textId="77777777" w:rsidR="00B645AC" w:rsidRPr="007C60F4" w:rsidRDefault="00B645AC" w:rsidP="00B645AC">
      <w:pPr>
        <w:spacing w:after="0" w:line="240" w:lineRule="auto"/>
        <w:ind w:right="-1134"/>
        <w:rPr>
          <w:rFonts w:ascii="Times New Roman" w:eastAsia="Times New Roman" w:hAnsi="Times New Roman" w:cs="Times New Roman"/>
          <w:b/>
          <w:sz w:val="28"/>
          <w:szCs w:val="28"/>
          <w:lang w:val="kk-KZ" w:eastAsia="ko-KR"/>
        </w:rPr>
      </w:pPr>
    </w:p>
    <w:p w14:paraId="22E2C0CC" w14:textId="77777777" w:rsidR="001C5ED2" w:rsidRPr="001C5ED2" w:rsidRDefault="001C5ED2" w:rsidP="001C5ED2">
      <w:pPr>
        <w:spacing w:after="0" w:line="240" w:lineRule="auto"/>
        <w:ind w:right="-1134"/>
        <w:rPr>
          <w:rFonts w:ascii="Times New Roman" w:eastAsia="Times New Roman" w:hAnsi="Times New Roman" w:cs="Times New Roman"/>
          <w:sz w:val="24"/>
          <w:szCs w:val="24"/>
          <w:lang w:val="kk-KZ" w:eastAsia="ko-KR"/>
        </w:rPr>
      </w:pPr>
      <w:r>
        <w:rPr>
          <w:rFonts w:ascii="Times New Roman" w:eastAsia="Times New Roman" w:hAnsi="Times New Roman" w:cs="Times New Roman"/>
          <w:sz w:val="24"/>
          <w:szCs w:val="24"/>
          <w:lang w:val="kk-KZ" w:eastAsia="ko-KR"/>
        </w:rPr>
        <w:t xml:space="preserve">                                                        </w:t>
      </w:r>
      <w:r w:rsidRPr="001C5ED2">
        <w:rPr>
          <w:rFonts w:ascii="Times New Roman" w:eastAsia="Times New Roman" w:hAnsi="Times New Roman" w:cs="Times New Roman"/>
          <w:sz w:val="24"/>
          <w:szCs w:val="24"/>
          <w:lang w:val="kk-KZ" w:eastAsia="ko-KR"/>
        </w:rPr>
        <w:t>Коспекты лекций по дисциплине</w:t>
      </w:r>
    </w:p>
    <w:p w14:paraId="71FEDBDE" w14:textId="7D203079" w:rsidR="001C5ED2" w:rsidRPr="001C5ED2" w:rsidRDefault="001C5ED2" w:rsidP="0048148C">
      <w:pPr>
        <w:spacing w:after="0" w:line="240" w:lineRule="auto"/>
        <w:ind w:left="-360" w:right="-180"/>
        <w:jc w:val="center"/>
        <w:rPr>
          <w:rFonts w:ascii="Times New Roman" w:eastAsia="Times New Roman" w:hAnsi="Times New Roman" w:cs="Times New Roman"/>
          <w:sz w:val="24"/>
          <w:szCs w:val="24"/>
          <w:lang w:eastAsia="ko-KR"/>
        </w:rPr>
      </w:pPr>
      <w:r w:rsidRPr="001C5ED2">
        <w:rPr>
          <w:rFonts w:ascii="Times New Roman" w:eastAsia="Times New Roman" w:hAnsi="Times New Roman" w:cs="Times New Roman"/>
          <w:sz w:val="24"/>
          <w:szCs w:val="24"/>
          <w:lang w:eastAsia="ko-KR"/>
        </w:rPr>
        <w:t>«</w:t>
      </w:r>
      <w:r w:rsidR="0048148C">
        <w:rPr>
          <w:rFonts w:ascii="Times New Roman" w:eastAsia="Times New Roman" w:hAnsi="Times New Roman" w:cs="Times New Roman"/>
          <w:sz w:val="24"/>
          <w:szCs w:val="24"/>
          <w:lang w:eastAsia="ko-KR"/>
        </w:rPr>
        <w:t>О</w:t>
      </w:r>
      <w:r w:rsidRPr="001C5ED2">
        <w:rPr>
          <w:rFonts w:ascii="Times New Roman" w:eastAsia="Times New Roman" w:hAnsi="Times New Roman" w:cs="Times New Roman"/>
          <w:sz w:val="24"/>
          <w:szCs w:val="24"/>
          <w:lang w:eastAsia="ko-KR"/>
        </w:rPr>
        <w:t>плата труда»</w:t>
      </w:r>
    </w:p>
    <w:p w14:paraId="5945D08D" w14:textId="77777777" w:rsidR="001C5ED2" w:rsidRPr="005158D3" w:rsidRDefault="00357F94" w:rsidP="001C5ED2">
      <w:pPr>
        <w:spacing w:after="0" w:line="240" w:lineRule="auto"/>
        <w:ind w:left="-360" w:right="-180"/>
        <w:jc w:val="center"/>
        <w:rPr>
          <w:rFonts w:ascii="Times New Roman" w:eastAsia="Times New Roman" w:hAnsi="Times New Roman" w:cs="Times New Roman"/>
          <w:sz w:val="28"/>
          <w:szCs w:val="28"/>
          <w:lang w:eastAsia="ko-KR"/>
        </w:rPr>
      </w:pPr>
      <w:r>
        <w:rPr>
          <w:rFonts w:ascii="Times New Roman" w:eastAsia="Times New Roman" w:hAnsi="Times New Roman" w:cs="Times New Roman"/>
          <w:sz w:val="24"/>
          <w:szCs w:val="24"/>
          <w:lang w:eastAsia="ko-KR"/>
        </w:rPr>
        <w:t xml:space="preserve"> для студентов ОП 6В 0411</w:t>
      </w:r>
      <w:r w:rsidR="001C5ED2" w:rsidRPr="001C5ED2">
        <w:rPr>
          <w:rFonts w:ascii="Times New Roman" w:eastAsia="Times New Roman" w:hAnsi="Times New Roman" w:cs="Times New Roman"/>
          <w:sz w:val="24"/>
          <w:szCs w:val="24"/>
          <w:lang w:eastAsia="ko-KR"/>
        </w:rPr>
        <w:t>0 «Экономика</w:t>
      </w:r>
      <w:r w:rsidR="001C5ED2" w:rsidRPr="005158D3">
        <w:rPr>
          <w:rFonts w:ascii="Times New Roman" w:eastAsia="Times New Roman" w:hAnsi="Times New Roman" w:cs="Times New Roman"/>
          <w:sz w:val="28"/>
          <w:szCs w:val="28"/>
          <w:lang w:eastAsia="ko-KR"/>
        </w:rPr>
        <w:t xml:space="preserve">» </w:t>
      </w:r>
    </w:p>
    <w:p w14:paraId="665EA9A1" w14:textId="77777777" w:rsidR="00B645AC" w:rsidRPr="001C5ED2" w:rsidRDefault="00B645AC" w:rsidP="001C5ED2">
      <w:pPr>
        <w:spacing w:after="0" w:line="240" w:lineRule="auto"/>
        <w:ind w:left="-360" w:right="-180"/>
        <w:rPr>
          <w:rFonts w:ascii="Times New Roman" w:eastAsia="Times New Roman" w:hAnsi="Times New Roman" w:cs="Times New Roman"/>
          <w:sz w:val="24"/>
          <w:szCs w:val="24"/>
          <w:lang w:eastAsia="ru-RU"/>
        </w:rPr>
      </w:pPr>
      <w:r w:rsidRPr="007C60F4">
        <w:rPr>
          <w:rFonts w:ascii="Times New Roman" w:eastAsia="Times New Roman" w:hAnsi="Times New Roman" w:cs="Times New Roman"/>
          <w:b/>
          <w:sz w:val="28"/>
          <w:szCs w:val="28"/>
          <w:lang w:eastAsia="ko-KR"/>
        </w:rPr>
        <w:t xml:space="preserve"> </w:t>
      </w:r>
    </w:p>
    <w:p w14:paraId="589E81B8" w14:textId="77777777" w:rsidR="00B645AC" w:rsidRPr="001C5ED2" w:rsidRDefault="00B645AC" w:rsidP="00B645AC">
      <w:pPr>
        <w:spacing w:after="0" w:line="240" w:lineRule="auto"/>
        <w:jc w:val="both"/>
        <w:rPr>
          <w:rFonts w:ascii="Times New Roman" w:eastAsia="Times New Roman" w:hAnsi="Times New Roman" w:cs="Times New Roman"/>
          <w:sz w:val="24"/>
          <w:szCs w:val="24"/>
          <w:lang w:eastAsia="ru-RU"/>
        </w:rPr>
      </w:pPr>
    </w:p>
    <w:p w14:paraId="53E34FD3" w14:textId="77777777" w:rsidR="00B645AC" w:rsidRPr="007C60F4" w:rsidRDefault="00B645AC" w:rsidP="00B645AC">
      <w:pPr>
        <w:spacing w:after="0" w:line="240" w:lineRule="auto"/>
        <w:jc w:val="both"/>
        <w:rPr>
          <w:rFonts w:ascii="Times New Roman" w:eastAsia="Times New Roman" w:hAnsi="Times New Roman" w:cs="Times New Roman"/>
          <w:sz w:val="28"/>
          <w:szCs w:val="20"/>
          <w:lang w:eastAsia="ru-RU"/>
        </w:rPr>
      </w:pPr>
    </w:p>
    <w:p w14:paraId="527A45A4" w14:textId="77777777" w:rsidR="00B645AC" w:rsidRPr="007C60F4" w:rsidRDefault="00B645AC" w:rsidP="00B645AC">
      <w:pPr>
        <w:spacing w:after="0" w:line="240" w:lineRule="auto"/>
        <w:jc w:val="both"/>
        <w:rPr>
          <w:rFonts w:ascii="Times New Roman" w:eastAsia="Times New Roman" w:hAnsi="Times New Roman" w:cs="Times New Roman"/>
          <w:sz w:val="28"/>
          <w:szCs w:val="20"/>
          <w:lang w:eastAsia="ru-RU"/>
        </w:rPr>
      </w:pPr>
    </w:p>
    <w:p w14:paraId="37CE8550" w14:textId="598A6602" w:rsidR="00B645AC" w:rsidRPr="007C60F4" w:rsidRDefault="000C5C01" w:rsidP="00B645A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Редактор.Апсенбетова Г.Т</w:t>
      </w:r>
    </w:p>
    <w:p w14:paraId="08DD14A6" w14:textId="77777777" w:rsidR="00B645AC" w:rsidRPr="007C60F4" w:rsidRDefault="00B645AC" w:rsidP="00B645AC">
      <w:pPr>
        <w:spacing w:after="0" w:line="240" w:lineRule="auto"/>
        <w:jc w:val="both"/>
        <w:rPr>
          <w:rFonts w:ascii="Times New Roman" w:eastAsia="Times New Roman" w:hAnsi="Times New Roman" w:cs="Times New Roman"/>
          <w:sz w:val="28"/>
          <w:szCs w:val="28"/>
          <w:lang w:eastAsia="ru-RU"/>
        </w:rPr>
      </w:pPr>
    </w:p>
    <w:p w14:paraId="246DDBD4" w14:textId="77777777" w:rsidR="00B645AC" w:rsidRPr="007C60F4" w:rsidRDefault="00B645AC" w:rsidP="00B645AC">
      <w:pPr>
        <w:spacing w:after="0" w:line="240" w:lineRule="auto"/>
        <w:rPr>
          <w:rFonts w:ascii="Times New Roman" w:eastAsia="Times New Roman" w:hAnsi="Times New Roman" w:cs="Times New Roman"/>
          <w:b/>
          <w:sz w:val="16"/>
          <w:szCs w:val="28"/>
          <w:lang w:eastAsia="ru-RU"/>
        </w:rPr>
      </w:pPr>
    </w:p>
    <w:p w14:paraId="25971E59" w14:textId="77777777" w:rsidR="00B645AC" w:rsidRPr="007C60F4" w:rsidRDefault="00B645AC" w:rsidP="00B645AC">
      <w:pPr>
        <w:spacing w:after="0" w:line="240" w:lineRule="auto"/>
        <w:ind w:left="709" w:hanging="283"/>
        <w:jc w:val="both"/>
        <w:rPr>
          <w:rFonts w:ascii="Arial" w:eastAsia="Times New Roman" w:hAnsi="Arial" w:cs="Arial"/>
          <w:sz w:val="28"/>
          <w:szCs w:val="28"/>
          <w:lang w:eastAsia="ru-RU"/>
        </w:rPr>
      </w:pPr>
    </w:p>
    <w:p w14:paraId="3173F701" w14:textId="77777777" w:rsidR="00B645AC" w:rsidRPr="007C60F4" w:rsidRDefault="00B645AC" w:rsidP="00B645AC">
      <w:pPr>
        <w:spacing w:after="0" w:line="240" w:lineRule="auto"/>
        <w:jc w:val="both"/>
        <w:rPr>
          <w:rFonts w:ascii="Calibri" w:eastAsia="Times New Roman" w:hAnsi="Calibri" w:cs="Times New Roman"/>
          <w:lang w:eastAsia="ru-RU"/>
        </w:rPr>
      </w:pPr>
    </w:p>
    <w:p w14:paraId="48D79D75" w14:textId="77777777" w:rsidR="00B645AC" w:rsidRPr="007C60F4" w:rsidRDefault="00B645AC" w:rsidP="00B645AC">
      <w:pPr>
        <w:spacing w:after="0" w:line="240" w:lineRule="auto"/>
        <w:ind w:right="76"/>
        <w:jc w:val="both"/>
        <w:rPr>
          <w:rFonts w:ascii="Times New Roman" w:eastAsia="Times New Roman" w:hAnsi="Times New Roman" w:cs="Times New Roman"/>
          <w:color w:val="000000"/>
          <w:sz w:val="28"/>
          <w:szCs w:val="28"/>
          <w:lang w:eastAsia="ru-RU"/>
        </w:rPr>
      </w:pPr>
    </w:p>
    <w:p w14:paraId="12C05EE8" w14:textId="77777777" w:rsidR="00B645AC" w:rsidRPr="002C4294" w:rsidRDefault="00B645AC" w:rsidP="00B645AC">
      <w:pPr>
        <w:spacing w:after="0" w:line="240" w:lineRule="auto"/>
        <w:jc w:val="center"/>
        <w:rPr>
          <w:rFonts w:ascii="Times New Roman" w:eastAsia="Times New Roman" w:hAnsi="Times New Roman" w:cs="Times New Roman"/>
          <w:sz w:val="24"/>
          <w:szCs w:val="24"/>
          <w:lang w:eastAsia="ru-RU"/>
        </w:rPr>
      </w:pPr>
      <w:r w:rsidRPr="007C60F4">
        <w:rPr>
          <w:rFonts w:ascii="Times New Roman" w:eastAsia="Times New Roman" w:hAnsi="Times New Roman" w:cs="Times New Roman"/>
          <w:sz w:val="28"/>
          <w:szCs w:val="28"/>
          <w:lang w:eastAsia="ru-RU"/>
        </w:rPr>
        <w:t xml:space="preserve">           </w:t>
      </w:r>
      <w:r w:rsidRPr="002C4294">
        <w:rPr>
          <w:rFonts w:ascii="Times New Roman" w:eastAsia="Times New Roman" w:hAnsi="Times New Roman" w:cs="Times New Roman"/>
          <w:sz w:val="24"/>
          <w:szCs w:val="24"/>
          <w:lang w:eastAsia="ru-RU"/>
        </w:rPr>
        <w:t xml:space="preserve">Подписано в печать …………….. </w:t>
      </w:r>
    </w:p>
    <w:p w14:paraId="7905B61B" w14:textId="77777777" w:rsidR="00B645AC" w:rsidRPr="002C4294" w:rsidRDefault="00B645AC" w:rsidP="00B645AC">
      <w:pPr>
        <w:spacing w:after="0" w:line="240" w:lineRule="auto"/>
        <w:jc w:val="center"/>
        <w:rPr>
          <w:rFonts w:ascii="Times New Roman" w:eastAsia="Times New Roman" w:hAnsi="Times New Roman" w:cs="Times New Roman"/>
          <w:sz w:val="24"/>
          <w:szCs w:val="24"/>
          <w:lang w:eastAsia="ru-RU"/>
        </w:rPr>
      </w:pPr>
      <w:r w:rsidRPr="002C4294">
        <w:rPr>
          <w:rFonts w:ascii="Times New Roman" w:eastAsia="Times New Roman" w:hAnsi="Times New Roman" w:cs="Times New Roman"/>
          <w:sz w:val="24"/>
          <w:szCs w:val="24"/>
          <w:lang w:eastAsia="ru-RU"/>
        </w:rPr>
        <w:t>Формат бумаги X</w:t>
      </w:r>
      <w:r w:rsidRPr="002C4294">
        <w:rPr>
          <w:rFonts w:ascii="Times New Roman" w:eastAsia="Times New Roman" w:hAnsi="Times New Roman" w:cs="Times New Roman"/>
          <w:sz w:val="24"/>
          <w:szCs w:val="24"/>
          <w:vertAlign w:val="superscript"/>
          <w:lang w:eastAsia="ru-RU"/>
        </w:rPr>
        <w:t>x</w:t>
      </w:r>
      <w:r w:rsidRPr="002C4294">
        <w:rPr>
          <w:rFonts w:ascii="Times New Roman" w:eastAsia="Times New Roman" w:hAnsi="Times New Roman" w:cs="Times New Roman"/>
          <w:sz w:val="24"/>
          <w:szCs w:val="24"/>
          <w:lang w:eastAsia="ru-RU"/>
        </w:rPr>
        <w:t>Y  1/16</w:t>
      </w:r>
    </w:p>
    <w:p w14:paraId="6B28231D" w14:textId="77777777" w:rsidR="00B645AC" w:rsidRPr="002C4294" w:rsidRDefault="00B645AC" w:rsidP="00B645AC">
      <w:pPr>
        <w:spacing w:after="0" w:line="240" w:lineRule="auto"/>
        <w:jc w:val="center"/>
        <w:rPr>
          <w:rFonts w:ascii="Times New Roman" w:eastAsia="Times New Roman" w:hAnsi="Times New Roman" w:cs="Times New Roman"/>
          <w:sz w:val="24"/>
          <w:szCs w:val="24"/>
          <w:lang w:eastAsia="ru-RU"/>
        </w:rPr>
      </w:pPr>
      <w:r w:rsidRPr="002C4294">
        <w:rPr>
          <w:rFonts w:ascii="Times New Roman" w:eastAsia="Times New Roman" w:hAnsi="Times New Roman" w:cs="Times New Roman"/>
          <w:sz w:val="24"/>
          <w:szCs w:val="24"/>
          <w:lang w:eastAsia="ru-RU"/>
        </w:rPr>
        <w:t xml:space="preserve">                   Бумага типографская. Печать офсетная. Объем …п.л.</w:t>
      </w:r>
    </w:p>
    <w:p w14:paraId="7DD812BB" w14:textId="77777777" w:rsidR="00B645AC" w:rsidRPr="002C4294" w:rsidRDefault="00B645AC" w:rsidP="00B645AC">
      <w:pPr>
        <w:spacing w:after="0" w:line="240" w:lineRule="auto"/>
        <w:jc w:val="center"/>
        <w:rPr>
          <w:rFonts w:ascii="Times New Roman" w:eastAsia="Times New Roman" w:hAnsi="Times New Roman" w:cs="Times New Roman"/>
          <w:sz w:val="24"/>
          <w:szCs w:val="24"/>
          <w:lang w:eastAsia="ru-RU"/>
        </w:rPr>
      </w:pPr>
      <w:r w:rsidRPr="002C4294">
        <w:rPr>
          <w:rFonts w:ascii="Times New Roman" w:eastAsia="Times New Roman" w:hAnsi="Times New Roman" w:cs="Times New Roman"/>
          <w:sz w:val="24"/>
          <w:szCs w:val="24"/>
          <w:lang w:eastAsia="ru-RU"/>
        </w:rPr>
        <w:t>Тираж ….экз. Заказ № …</w:t>
      </w:r>
    </w:p>
    <w:p w14:paraId="6553923B" w14:textId="77777777" w:rsidR="00B645AC" w:rsidRPr="002C4294" w:rsidRDefault="00B645AC" w:rsidP="00B645AC">
      <w:pPr>
        <w:spacing w:after="0" w:line="240" w:lineRule="auto"/>
        <w:jc w:val="center"/>
        <w:rPr>
          <w:rFonts w:ascii="Times New Roman" w:eastAsia="Times New Roman" w:hAnsi="Times New Roman" w:cs="Times New Roman"/>
          <w:i/>
          <w:sz w:val="24"/>
          <w:szCs w:val="24"/>
          <w:lang w:eastAsia="ru-RU"/>
        </w:rPr>
      </w:pPr>
    </w:p>
    <w:p w14:paraId="521DDCD7" w14:textId="77777777" w:rsidR="00B645AC" w:rsidRPr="002C4294" w:rsidRDefault="00B645AC" w:rsidP="00B645AC">
      <w:pPr>
        <w:spacing w:after="0" w:line="240" w:lineRule="auto"/>
        <w:jc w:val="center"/>
        <w:rPr>
          <w:rFonts w:ascii="Times New Roman" w:eastAsia="Times New Roman" w:hAnsi="Times New Roman" w:cs="Times New Roman"/>
          <w:i/>
          <w:sz w:val="24"/>
          <w:szCs w:val="24"/>
          <w:lang w:eastAsia="ru-RU"/>
        </w:rPr>
      </w:pPr>
    </w:p>
    <w:p w14:paraId="5EAE0429" w14:textId="77777777" w:rsidR="00B645AC" w:rsidRPr="002C4294" w:rsidRDefault="00B645AC" w:rsidP="00B645AC">
      <w:pPr>
        <w:spacing w:after="0" w:line="240" w:lineRule="auto"/>
        <w:jc w:val="center"/>
        <w:rPr>
          <w:rFonts w:ascii="Times New Roman" w:eastAsia="Times New Roman" w:hAnsi="Times New Roman" w:cs="Times New Roman"/>
          <w:i/>
          <w:sz w:val="24"/>
          <w:szCs w:val="24"/>
          <w:lang w:eastAsia="ru-RU"/>
        </w:rPr>
      </w:pPr>
    </w:p>
    <w:p w14:paraId="54E293DA" w14:textId="77777777" w:rsidR="00B645AC" w:rsidRPr="002C4294" w:rsidRDefault="00B645AC" w:rsidP="00B645AC">
      <w:pPr>
        <w:spacing w:after="0" w:line="240" w:lineRule="auto"/>
        <w:jc w:val="center"/>
        <w:rPr>
          <w:rFonts w:ascii="Times New Roman" w:eastAsia="Times New Roman" w:hAnsi="Times New Roman" w:cs="Times New Roman"/>
          <w:i/>
          <w:sz w:val="24"/>
          <w:szCs w:val="24"/>
          <w:lang w:eastAsia="ru-RU"/>
        </w:rPr>
      </w:pPr>
    </w:p>
    <w:p w14:paraId="134EEECF" w14:textId="77777777" w:rsidR="00B645AC" w:rsidRPr="002C4294" w:rsidRDefault="00B645AC" w:rsidP="00B645AC">
      <w:pPr>
        <w:spacing w:after="0" w:line="240" w:lineRule="auto"/>
        <w:jc w:val="center"/>
        <w:rPr>
          <w:rFonts w:ascii="Times New Roman" w:eastAsia="Times New Roman" w:hAnsi="Times New Roman" w:cs="Times New Roman"/>
          <w:i/>
          <w:sz w:val="24"/>
          <w:szCs w:val="24"/>
          <w:lang w:eastAsia="ru-RU"/>
        </w:rPr>
      </w:pPr>
    </w:p>
    <w:p w14:paraId="562C4228" w14:textId="77777777" w:rsidR="00B645AC" w:rsidRPr="002C4294" w:rsidRDefault="00B645AC" w:rsidP="00B645AC">
      <w:pPr>
        <w:spacing w:after="0" w:line="240" w:lineRule="auto"/>
        <w:jc w:val="center"/>
        <w:rPr>
          <w:rFonts w:ascii="Times New Roman" w:eastAsia="Times New Roman" w:hAnsi="Times New Roman" w:cs="Times New Roman"/>
          <w:i/>
          <w:sz w:val="24"/>
          <w:szCs w:val="24"/>
          <w:lang w:eastAsia="ru-RU"/>
        </w:rPr>
      </w:pPr>
    </w:p>
    <w:p w14:paraId="7AF2D2E4" w14:textId="77777777" w:rsidR="00B645AC" w:rsidRPr="002C4294" w:rsidRDefault="00B645AC" w:rsidP="00B645AC">
      <w:pPr>
        <w:spacing w:after="0" w:line="240" w:lineRule="auto"/>
        <w:jc w:val="center"/>
        <w:rPr>
          <w:rFonts w:ascii="Times New Roman" w:eastAsia="Times New Roman" w:hAnsi="Times New Roman" w:cs="Times New Roman"/>
          <w:i/>
          <w:sz w:val="24"/>
          <w:szCs w:val="24"/>
          <w:lang w:eastAsia="ru-RU"/>
        </w:rPr>
      </w:pPr>
    </w:p>
    <w:p w14:paraId="50917747" w14:textId="77777777" w:rsidR="00B645AC" w:rsidRPr="002C4294" w:rsidRDefault="00B645AC" w:rsidP="00B645AC">
      <w:pPr>
        <w:spacing w:after="0" w:line="240" w:lineRule="auto"/>
        <w:rPr>
          <w:rFonts w:ascii="Times New Roman" w:eastAsia="Times New Roman" w:hAnsi="Times New Roman" w:cs="Times New Roman"/>
          <w:i/>
          <w:sz w:val="24"/>
          <w:szCs w:val="24"/>
          <w:lang w:eastAsia="ru-RU"/>
        </w:rPr>
      </w:pPr>
    </w:p>
    <w:p w14:paraId="7799C1C5" w14:textId="77777777" w:rsidR="00B645AC" w:rsidRPr="002C4294" w:rsidRDefault="00B645AC" w:rsidP="00B645AC">
      <w:pPr>
        <w:spacing w:after="0" w:line="240" w:lineRule="auto"/>
        <w:rPr>
          <w:rFonts w:ascii="Times New Roman" w:eastAsia="Times New Roman" w:hAnsi="Times New Roman" w:cs="Times New Roman"/>
          <w:i/>
          <w:sz w:val="24"/>
          <w:szCs w:val="24"/>
          <w:lang w:eastAsia="ru-RU"/>
        </w:rPr>
      </w:pPr>
    </w:p>
    <w:p w14:paraId="60ABA0BE" w14:textId="77777777" w:rsidR="00B645AC" w:rsidRPr="002C4294" w:rsidRDefault="00B645AC" w:rsidP="00B645AC">
      <w:pPr>
        <w:spacing w:after="0" w:line="240" w:lineRule="auto"/>
        <w:rPr>
          <w:rFonts w:ascii="Times New Roman" w:eastAsia="Times New Roman" w:hAnsi="Times New Roman" w:cs="Times New Roman"/>
          <w:i/>
          <w:sz w:val="24"/>
          <w:szCs w:val="24"/>
          <w:lang w:eastAsia="ru-RU"/>
        </w:rPr>
      </w:pPr>
    </w:p>
    <w:p w14:paraId="334294BB" w14:textId="77777777" w:rsidR="00B645AC" w:rsidRPr="002C4294" w:rsidRDefault="00B645AC" w:rsidP="00B645AC">
      <w:pPr>
        <w:spacing w:after="0" w:line="240" w:lineRule="auto"/>
        <w:rPr>
          <w:rFonts w:ascii="Times New Roman" w:eastAsia="Times New Roman" w:hAnsi="Times New Roman" w:cs="Times New Roman"/>
          <w:i/>
          <w:sz w:val="24"/>
          <w:szCs w:val="24"/>
          <w:lang w:eastAsia="ru-RU"/>
        </w:rPr>
      </w:pPr>
    </w:p>
    <w:p w14:paraId="1C509F81" w14:textId="77777777" w:rsidR="00B645AC" w:rsidRPr="002C4294" w:rsidRDefault="00B645AC" w:rsidP="00B645AC">
      <w:pPr>
        <w:spacing w:after="0" w:line="240" w:lineRule="auto"/>
        <w:rPr>
          <w:rFonts w:ascii="Times New Roman" w:eastAsia="Times New Roman" w:hAnsi="Times New Roman" w:cs="Times New Roman"/>
          <w:i/>
          <w:sz w:val="24"/>
          <w:szCs w:val="24"/>
          <w:lang w:eastAsia="ru-RU"/>
        </w:rPr>
      </w:pPr>
    </w:p>
    <w:p w14:paraId="5C03DBF9" w14:textId="77777777" w:rsidR="00B645AC" w:rsidRPr="002C4294" w:rsidRDefault="00B645AC" w:rsidP="00B645AC">
      <w:pPr>
        <w:spacing w:after="0" w:line="240" w:lineRule="auto"/>
        <w:jc w:val="center"/>
        <w:rPr>
          <w:rFonts w:ascii="Times New Roman" w:eastAsia="Times New Roman" w:hAnsi="Times New Roman" w:cs="Times New Roman"/>
          <w:sz w:val="24"/>
          <w:szCs w:val="24"/>
          <w:lang w:eastAsia="ru-RU"/>
        </w:rPr>
      </w:pPr>
      <w:r w:rsidRPr="002C4294">
        <w:rPr>
          <w:rFonts w:ascii="Times New Roman" w:eastAsia="Times New Roman" w:hAnsi="Times New Roman" w:cs="Times New Roman"/>
          <w:sz w:val="24"/>
          <w:szCs w:val="24"/>
          <w:lang w:eastAsia="ru-RU"/>
        </w:rPr>
        <w:t>©  Издание Южно-Казахстанского  университета</w:t>
      </w:r>
    </w:p>
    <w:p w14:paraId="1B1ABD92" w14:textId="77777777" w:rsidR="00B645AC" w:rsidRPr="002C4294" w:rsidRDefault="00B645AC" w:rsidP="00B645AC">
      <w:pPr>
        <w:spacing w:after="0" w:line="240" w:lineRule="auto"/>
        <w:jc w:val="center"/>
        <w:rPr>
          <w:rFonts w:ascii="Times New Roman" w:eastAsia="Times New Roman" w:hAnsi="Times New Roman" w:cs="Times New Roman"/>
          <w:sz w:val="24"/>
          <w:szCs w:val="24"/>
          <w:lang w:eastAsia="ru-RU"/>
        </w:rPr>
      </w:pPr>
      <w:r w:rsidRPr="002C4294">
        <w:rPr>
          <w:rFonts w:ascii="Times New Roman" w:eastAsia="Times New Roman" w:hAnsi="Times New Roman" w:cs="Times New Roman"/>
          <w:sz w:val="24"/>
          <w:szCs w:val="24"/>
          <w:lang w:eastAsia="ru-RU"/>
        </w:rPr>
        <w:t>им. М.Ауезова</w:t>
      </w:r>
    </w:p>
    <w:p w14:paraId="6BE742E8" w14:textId="77777777" w:rsidR="00B645AC" w:rsidRPr="002C4294" w:rsidRDefault="00B645AC" w:rsidP="00B645AC">
      <w:pPr>
        <w:spacing w:after="0" w:line="240" w:lineRule="auto"/>
        <w:rPr>
          <w:rFonts w:ascii="Times New Roman" w:eastAsia="Times New Roman" w:hAnsi="Times New Roman" w:cs="Times New Roman"/>
          <w:sz w:val="24"/>
          <w:szCs w:val="24"/>
          <w:lang w:eastAsia="ru-RU"/>
        </w:rPr>
      </w:pPr>
    </w:p>
    <w:p w14:paraId="21FEB951" w14:textId="77777777" w:rsidR="00B645AC" w:rsidRPr="002C4294" w:rsidRDefault="00B645AC" w:rsidP="00B645AC">
      <w:pPr>
        <w:spacing w:after="0" w:line="240" w:lineRule="auto"/>
        <w:rPr>
          <w:rFonts w:ascii="Times New Roman" w:eastAsia="Times New Roman" w:hAnsi="Times New Roman" w:cs="Times New Roman"/>
          <w:sz w:val="24"/>
          <w:szCs w:val="24"/>
          <w:lang w:eastAsia="ru-RU"/>
        </w:rPr>
      </w:pPr>
    </w:p>
    <w:p w14:paraId="441815CB" w14:textId="77777777" w:rsidR="00B645AC" w:rsidRPr="007C60F4" w:rsidRDefault="00B645AC" w:rsidP="00B645AC">
      <w:pPr>
        <w:spacing w:after="0" w:line="240" w:lineRule="auto"/>
        <w:rPr>
          <w:rFonts w:ascii="Times New Roman" w:eastAsia="Times New Roman" w:hAnsi="Times New Roman" w:cs="Times New Roman"/>
          <w:sz w:val="20"/>
          <w:szCs w:val="20"/>
          <w:lang w:eastAsia="ru-RU"/>
        </w:rPr>
      </w:pPr>
    </w:p>
    <w:p w14:paraId="6B08DD84" w14:textId="77777777" w:rsidR="00E3053C" w:rsidRDefault="00E3053C" w:rsidP="00E76966">
      <w:pPr>
        <w:spacing w:after="0" w:line="240" w:lineRule="auto"/>
        <w:jc w:val="both"/>
        <w:rPr>
          <w:rFonts w:ascii="Times New Roman" w:hAnsi="Times New Roman" w:cs="Times New Roman"/>
          <w:sz w:val="28"/>
          <w:szCs w:val="28"/>
        </w:rPr>
      </w:pPr>
    </w:p>
    <w:p w14:paraId="4E2709D0" w14:textId="77777777" w:rsidR="001D4F14" w:rsidRDefault="001D4F14" w:rsidP="00E76966">
      <w:pPr>
        <w:spacing w:after="0" w:line="240" w:lineRule="auto"/>
        <w:jc w:val="both"/>
        <w:rPr>
          <w:rFonts w:ascii="Times New Roman" w:hAnsi="Times New Roman" w:cs="Times New Roman"/>
          <w:sz w:val="28"/>
          <w:szCs w:val="28"/>
        </w:rPr>
      </w:pPr>
    </w:p>
    <w:p w14:paraId="4AB049F4" w14:textId="77777777" w:rsidR="001D4F14" w:rsidRDefault="001D4F14" w:rsidP="00E76966">
      <w:pPr>
        <w:spacing w:after="0" w:line="240" w:lineRule="auto"/>
        <w:jc w:val="both"/>
        <w:rPr>
          <w:rFonts w:ascii="Times New Roman" w:hAnsi="Times New Roman" w:cs="Times New Roman"/>
          <w:sz w:val="28"/>
          <w:szCs w:val="28"/>
        </w:rPr>
      </w:pPr>
    </w:p>
    <w:p w14:paraId="6811E3DD" w14:textId="77777777" w:rsidR="001D4F14" w:rsidRDefault="001D4F14" w:rsidP="00E76966">
      <w:pPr>
        <w:spacing w:after="0" w:line="240" w:lineRule="auto"/>
        <w:jc w:val="both"/>
        <w:rPr>
          <w:rFonts w:ascii="Times New Roman" w:hAnsi="Times New Roman" w:cs="Times New Roman"/>
          <w:sz w:val="28"/>
          <w:szCs w:val="28"/>
        </w:rPr>
      </w:pPr>
    </w:p>
    <w:p w14:paraId="115F8767" w14:textId="77777777" w:rsidR="001D4F14" w:rsidRDefault="001D4F14" w:rsidP="00E76966">
      <w:pPr>
        <w:spacing w:after="0" w:line="240" w:lineRule="auto"/>
        <w:jc w:val="both"/>
        <w:rPr>
          <w:rFonts w:ascii="Times New Roman" w:hAnsi="Times New Roman" w:cs="Times New Roman"/>
          <w:sz w:val="28"/>
          <w:szCs w:val="28"/>
        </w:rPr>
      </w:pPr>
    </w:p>
    <w:p w14:paraId="18DA4666" w14:textId="77777777" w:rsidR="001D4F14" w:rsidRDefault="001D4F14" w:rsidP="00E76966">
      <w:pPr>
        <w:spacing w:after="0" w:line="240" w:lineRule="auto"/>
        <w:jc w:val="both"/>
        <w:rPr>
          <w:rFonts w:ascii="Times New Roman" w:hAnsi="Times New Roman" w:cs="Times New Roman"/>
          <w:sz w:val="28"/>
          <w:szCs w:val="28"/>
        </w:rPr>
      </w:pPr>
    </w:p>
    <w:p w14:paraId="08CB7194" w14:textId="77777777" w:rsidR="001D4F14" w:rsidRDefault="001D4F14" w:rsidP="00E76966">
      <w:pPr>
        <w:spacing w:after="0" w:line="240" w:lineRule="auto"/>
        <w:jc w:val="both"/>
        <w:rPr>
          <w:rFonts w:ascii="Times New Roman" w:hAnsi="Times New Roman" w:cs="Times New Roman"/>
          <w:sz w:val="28"/>
          <w:szCs w:val="28"/>
        </w:rPr>
      </w:pPr>
    </w:p>
    <w:p w14:paraId="7FD0E8EB" w14:textId="77777777" w:rsidR="001D4F14" w:rsidRDefault="001D4F14" w:rsidP="00E76966">
      <w:pPr>
        <w:spacing w:after="0" w:line="240" w:lineRule="auto"/>
        <w:jc w:val="both"/>
        <w:rPr>
          <w:rFonts w:ascii="Times New Roman" w:hAnsi="Times New Roman" w:cs="Times New Roman"/>
          <w:sz w:val="28"/>
          <w:szCs w:val="28"/>
        </w:rPr>
      </w:pPr>
    </w:p>
    <w:p w14:paraId="0C847B62" w14:textId="77777777" w:rsidR="001D4F14" w:rsidRDefault="001D4F14" w:rsidP="00E76966">
      <w:pPr>
        <w:spacing w:after="0" w:line="240" w:lineRule="auto"/>
        <w:jc w:val="both"/>
        <w:rPr>
          <w:rFonts w:ascii="Times New Roman" w:hAnsi="Times New Roman" w:cs="Times New Roman"/>
          <w:sz w:val="28"/>
          <w:szCs w:val="28"/>
        </w:rPr>
      </w:pPr>
    </w:p>
    <w:p w14:paraId="517E0364" w14:textId="77777777" w:rsidR="001D4F14" w:rsidRDefault="001D4F14" w:rsidP="00E76966">
      <w:pPr>
        <w:spacing w:after="0" w:line="240" w:lineRule="auto"/>
        <w:jc w:val="both"/>
        <w:rPr>
          <w:rFonts w:ascii="Times New Roman" w:hAnsi="Times New Roman" w:cs="Times New Roman"/>
          <w:sz w:val="28"/>
          <w:szCs w:val="28"/>
        </w:rPr>
      </w:pPr>
    </w:p>
    <w:p w14:paraId="05925640" w14:textId="6A122A70" w:rsidR="000321BF" w:rsidRDefault="000321BF" w:rsidP="00E76966">
      <w:pPr>
        <w:spacing w:after="0" w:line="240" w:lineRule="auto"/>
        <w:jc w:val="both"/>
        <w:rPr>
          <w:rFonts w:ascii="Times New Roman" w:hAnsi="Times New Roman" w:cs="Times New Roman"/>
          <w:sz w:val="28"/>
          <w:szCs w:val="28"/>
        </w:rPr>
      </w:pPr>
    </w:p>
    <w:sectPr w:rsidR="000321BF" w:rsidSect="00394CBF">
      <w:pgSz w:w="11906" w:h="16838"/>
      <w:pgMar w:top="1134"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RePack by Diakov" w:date="2022-11-23T13:21:00Z" w:initials="RbD">
    <w:p w14:paraId="2A8C90DF" w14:textId="77777777" w:rsidR="002C7B0C" w:rsidRDefault="002C7B0C">
      <w:pPr>
        <w:pStyle w:val="afe"/>
      </w:pPr>
      <w:r>
        <w:rPr>
          <w:rStyle w:val="afd"/>
        </w:rPr>
        <w:annotationRef/>
      </w:r>
      <w:r>
        <w:t xml:space="preserve">Азовтие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8C90D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B5393" w14:textId="77777777" w:rsidR="00F43FA1" w:rsidRDefault="00F43FA1" w:rsidP="00F8010D">
      <w:pPr>
        <w:spacing w:after="0" w:line="240" w:lineRule="auto"/>
      </w:pPr>
      <w:r>
        <w:separator/>
      </w:r>
    </w:p>
  </w:endnote>
  <w:endnote w:type="continuationSeparator" w:id="0">
    <w:p w14:paraId="6D3FEA28" w14:textId="77777777" w:rsidR="00F43FA1" w:rsidRDefault="00F43FA1" w:rsidP="00F8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charset w:val="00"/>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TimesNewRomanPSMT">
    <w:altName w:val="MS Mincho"/>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334520"/>
      <w:docPartObj>
        <w:docPartGallery w:val="Page Numbers (Bottom of Page)"/>
        <w:docPartUnique/>
      </w:docPartObj>
    </w:sdtPr>
    <w:sdtEndPr/>
    <w:sdtContent>
      <w:p w14:paraId="6CB52186" w14:textId="2432D746" w:rsidR="002C7B0C" w:rsidRDefault="002C7B0C">
        <w:pPr>
          <w:pStyle w:val="ae"/>
          <w:jc w:val="right"/>
        </w:pPr>
        <w:r>
          <w:fldChar w:fldCharType="begin"/>
        </w:r>
        <w:r>
          <w:instrText>PAGE   \* MERGEFORMAT</w:instrText>
        </w:r>
        <w:r>
          <w:fldChar w:fldCharType="separate"/>
        </w:r>
        <w:r w:rsidR="00AD61D2">
          <w:rPr>
            <w:noProof/>
          </w:rPr>
          <w:t>4</w:t>
        </w:r>
        <w:r>
          <w:fldChar w:fldCharType="end"/>
        </w:r>
      </w:p>
    </w:sdtContent>
  </w:sdt>
  <w:p w14:paraId="7BD407D7" w14:textId="77777777" w:rsidR="002C7B0C" w:rsidRDefault="002C7B0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E806C" w14:textId="77777777" w:rsidR="00F43FA1" w:rsidRDefault="00F43FA1" w:rsidP="00F8010D">
      <w:pPr>
        <w:spacing w:after="0" w:line="240" w:lineRule="auto"/>
      </w:pPr>
      <w:r>
        <w:separator/>
      </w:r>
    </w:p>
  </w:footnote>
  <w:footnote w:type="continuationSeparator" w:id="0">
    <w:p w14:paraId="6D23A253" w14:textId="77777777" w:rsidR="00F43FA1" w:rsidRDefault="00F43FA1" w:rsidP="00F801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9545D40"/>
    <w:lvl w:ilvl="0">
      <w:numFmt w:val="bullet"/>
      <w:lvlText w:val="*"/>
      <w:lvlJc w:val="left"/>
    </w:lvl>
  </w:abstractNum>
  <w:abstractNum w:abstractNumId="1" w15:restartNumberingAfterBreak="0">
    <w:nsid w:val="000036A1"/>
    <w:multiLevelType w:val="hybridMultilevel"/>
    <w:tmpl w:val="17E62B16"/>
    <w:lvl w:ilvl="0" w:tplc="47667D26">
      <w:start w:val="1"/>
      <w:numFmt w:val="decimal"/>
      <w:lvlText w:val="%1."/>
      <w:lvlJc w:val="left"/>
    </w:lvl>
    <w:lvl w:ilvl="1" w:tplc="BD1EE2E0">
      <w:numFmt w:val="decimal"/>
      <w:lvlText w:val=""/>
      <w:lvlJc w:val="left"/>
    </w:lvl>
    <w:lvl w:ilvl="2" w:tplc="36D4D982">
      <w:numFmt w:val="decimal"/>
      <w:lvlText w:val=""/>
      <w:lvlJc w:val="left"/>
    </w:lvl>
    <w:lvl w:ilvl="3" w:tplc="061E0FDC">
      <w:numFmt w:val="decimal"/>
      <w:lvlText w:val=""/>
      <w:lvlJc w:val="left"/>
    </w:lvl>
    <w:lvl w:ilvl="4" w:tplc="D0E2E706">
      <w:numFmt w:val="decimal"/>
      <w:lvlText w:val=""/>
      <w:lvlJc w:val="left"/>
    </w:lvl>
    <w:lvl w:ilvl="5" w:tplc="70EECEFC">
      <w:numFmt w:val="decimal"/>
      <w:lvlText w:val=""/>
      <w:lvlJc w:val="left"/>
    </w:lvl>
    <w:lvl w:ilvl="6" w:tplc="486A75D0">
      <w:numFmt w:val="decimal"/>
      <w:lvlText w:val=""/>
      <w:lvlJc w:val="left"/>
    </w:lvl>
    <w:lvl w:ilvl="7" w:tplc="37762718">
      <w:numFmt w:val="decimal"/>
      <w:lvlText w:val=""/>
      <w:lvlJc w:val="left"/>
    </w:lvl>
    <w:lvl w:ilvl="8" w:tplc="41861118">
      <w:numFmt w:val="decimal"/>
      <w:lvlText w:val=""/>
      <w:lvlJc w:val="left"/>
    </w:lvl>
  </w:abstractNum>
  <w:abstractNum w:abstractNumId="2" w15:restartNumberingAfterBreak="0">
    <w:nsid w:val="07A16A84"/>
    <w:multiLevelType w:val="hybridMultilevel"/>
    <w:tmpl w:val="61880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14F1A"/>
    <w:multiLevelType w:val="multilevel"/>
    <w:tmpl w:val="B282D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4F537C"/>
    <w:multiLevelType w:val="multilevel"/>
    <w:tmpl w:val="ED2A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06EFF"/>
    <w:multiLevelType w:val="multilevel"/>
    <w:tmpl w:val="ECE6B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A8403E"/>
    <w:multiLevelType w:val="hybridMultilevel"/>
    <w:tmpl w:val="75E08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401B57"/>
    <w:multiLevelType w:val="multilevel"/>
    <w:tmpl w:val="048A9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9500EB"/>
    <w:multiLevelType w:val="multilevel"/>
    <w:tmpl w:val="C8609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D930C3"/>
    <w:multiLevelType w:val="multilevel"/>
    <w:tmpl w:val="AF7EF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E51811"/>
    <w:multiLevelType w:val="multilevel"/>
    <w:tmpl w:val="E320D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BF1FD6"/>
    <w:multiLevelType w:val="multilevel"/>
    <w:tmpl w:val="3390A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E53718"/>
    <w:multiLevelType w:val="hybridMultilevel"/>
    <w:tmpl w:val="339AF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A31773"/>
    <w:multiLevelType w:val="multilevel"/>
    <w:tmpl w:val="9640A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F00B55"/>
    <w:multiLevelType w:val="multilevel"/>
    <w:tmpl w:val="E9F2A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5C7B51"/>
    <w:multiLevelType w:val="multilevel"/>
    <w:tmpl w:val="56EE4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FA19F1"/>
    <w:multiLevelType w:val="multilevel"/>
    <w:tmpl w:val="C9B0F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A726BC"/>
    <w:multiLevelType w:val="hybridMultilevel"/>
    <w:tmpl w:val="8DF0AAC8"/>
    <w:lvl w:ilvl="0" w:tplc="D892DC86">
      <w:start w:val="1"/>
      <w:numFmt w:val="bullet"/>
      <w:lvlText w:val="-"/>
      <w:lvlJc w:val="left"/>
      <w:pPr>
        <w:tabs>
          <w:tab w:val="num" w:pos="5066"/>
        </w:tabs>
        <w:ind w:left="5529" w:hanging="283"/>
      </w:pPr>
      <w:rPr>
        <w:rFonts w:ascii="Times New Roman" w:hAnsi="Times New Roman" w:cs="Times New Roman" w:hint="default"/>
        <w:b w:val="0"/>
        <w:i w:val="0"/>
        <w:strike w:val="0"/>
        <w:dstrike w:val="0"/>
        <w:sz w:val="28"/>
        <w:u w:val="none"/>
        <w:effect w:val="no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9E7210C"/>
    <w:multiLevelType w:val="multilevel"/>
    <w:tmpl w:val="E694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797CEC"/>
    <w:multiLevelType w:val="multilevel"/>
    <w:tmpl w:val="6E78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832FDE"/>
    <w:multiLevelType w:val="multilevel"/>
    <w:tmpl w:val="4B9C1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182385"/>
    <w:multiLevelType w:val="multilevel"/>
    <w:tmpl w:val="BE4AD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C70B94"/>
    <w:multiLevelType w:val="multilevel"/>
    <w:tmpl w:val="E31A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C68DD"/>
    <w:multiLevelType w:val="hybridMultilevel"/>
    <w:tmpl w:val="810E8AB2"/>
    <w:lvl w:ilvl="0" w:tplc="D892DC86">
      <w:start w:val="1"/>
      <w:numFmt w:val="bullet"/>
      <w:lvlText w:val="-"/>
      <w:lvlJc w:val="left"/>
      <w:pPr>
        <w:tabs>
          <w:tab w:val="num" w:pos="600"/>
        </w:tabs>
        <w:ind w:left="1063" w:hanging="283"/>
      </w:pPr>
      <w:rPr>
        <w:rFonts w:ascii="Times New Roman" w:hAnsi="Times New Roman" w:cs="Times New Roman" w:hint="default"/>
        <w:b w:val="0"/>
        <w:i w:val="0"/>
        <w:strike w:val="0"/>
        <w:dstrike w:val="0"/>
        <w:sz w:val="28"/>
        <w:u w:val="none"/>
        <w:effect w:val="no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4B641080"/>
    <w:multiLevelType w:val="hybridMultilevel"/>
    <w:tmpl w:val="85D49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EB21A0"/>
    <w:multiLevelType w:val="multilevel"/>
    <w:tmpl w:val="5FE8C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81462D"/>
    <w:multiLevelType w:val="hybridMultilevel"/>
    <w:tmpl w:val="DDDA9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631CC7"/>
    <w:multiLevelType w:val="multilevel"/>
    <w:tmpl w:val="6DB8AF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6A717C"/>
    <w:multiLevelType w:val="multilevel"/>
    <w:tmpl w:val="C2BAD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9F2F94"/>
    <w:multiLevelType w:val="hybridMultilevel"/>
    <w:tmpl w:val="244E4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4F6BF2"/>
    <w:multiLevelType w:val="multilevel"/>
    <w:tmpl w:val="CD16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995845"/>
    <w:multiLevelType w:val="multilevel"/>
    <w:tmpl w:val="4A9E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526F52"/>
    <w:multiLevelType w:val="hybridMultilevel"/>
    <w:tmpl w:val="99F013D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9316D3"/>
    <w:multiLevelType w:val="hybridMultilevel"/>
    <w:tmpl w:val="D586FB30"/>
    <w:lvl w:ilvl="0" w:tplc="E9727DC0">
      <w:start w:val="1"/>
      <w:numFmt w:val="decimal"/>
      <w:lvlText w:val="%1."/>
      <w:lvlJc w:val="left"/>
      <w:pPr>
        <w:ind w:left="720" w:hanging="360"/>
      </w:pPr>
      <w:rPr>
        <w:rFonts w:asciiTheme="majorBidi" w:eastAsia="Times New Roman" w:hAnsiTheme="majorBidi" w:cstheme="majorBid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2A5853"/>
    <w:multiLevelType w:val="hybridMultilevel"/>
    <w:tmpl w:val="581EF506"/>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D241AD"/>
    <w:multiLevelType w:val="multilevel"/>
    <w:tmpl w:val="73E23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514228"/>
    <w:multiLevelType w:val="multilevel"/>
    <w:tmpl w:val="7FEE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8E51C6"/>
    <w:multiLevelType w:val="hybridMultilevel"/>
    <w:tmpl w:val="962ECF26"/>
    <w:lvl w:ilvl="0" w:tplc="A76C70C4">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DE0D67"/>
    <w:multiLevelType w:val="multilevel"/>
    <w:tmpl w:val="AAF4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17256D"/>
    <w:multiLevelType w:val="multilevel"/>
    <w:tmpl w:val="FFAAD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CBE4C98"/>
    <w:multiLevelType w:val="hybridMultilevel"/>
    <w:tmpl w:val="EE2C9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lvlOverride w:ilvl="0">
      <w:lvl w:ilvl="0">
        <w:numFmt w:val="bullet"/>
        <w:lvlText w:val="-"/>
        <w:legacy w:legacy="1" w:legacySpace="0" w:legacyIndent="273"/>
        <w:lvlJc w:val="left"/>
        <w:pPr>
          <w:ind w:left="0" w:firstLine="0"/>
        </w:pPr>
        <w:rPr>
          <w:rFonts w:ascii="Arial" w:hAnsi="Arial" w:cs="Times New Roman" w:hint="default"/>
        </w:rPr>
      </w:lvl>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6"/>
  </w:num>
  <w:num w:numId="8">
    <w:abstractNumId w:val="19"/>
  </w:num>
  <w:num w:numId="9">
    <w:abstractNumId w:val="16"/>
  </w:num>
  <w:num w:numId="10">
    <w:abstractNumId w:val="39"/>
  </w:num>
  <w:num w:numId="11">
    <w:abstractNumId w:val="40"/>
  </w:num>
  <w:num w:numId="12">
    <w:abstractNumId w:val="34"/>
  </w:num>
  <w:num w:numId="13">
    <w:abstractNumId w:val="32"/>
  </w:num>
  <w:num w:numId="14">
    <w:abstractNumId w:val="11"/>
  </w:num>
  <w:num w:numId="15">
    <w:abstractNumId w:val="38"/>
  </w:num>
  <w:num w:numId="16">
    <w:abstractNumId w:val="28"/>
  </w:num>
  <w:num w:numId="17">
    <w:abstractNumId w:val="7"/>
  </w:num>
  <w:num w:numId="18">
    <w:abstractNumId w:val="36"/>
  </w:num>
  <w:num w:numId="19">
    <w:abstractNumId w:val="18"/>
  </w:num>
  <w:num w:numId="20">
    <w:abstractNumId w:val="21"/>
  </w:num>
  <w:num w:numId="21">
    <w:abstractNumId w:val="25"/>
  </w:num>
  <w:num w:numId="22">
    <w:abstractNumId w:val="3"/>
  </w:num>
  <w:num w:numId="23">
    <w:abstractNumId w:val="15"/>
  </w:num>
  <w:num w:numId="24">
    <w:abstractNumId w:val="14"/>
  </w:num>
  <w:num w:numId="25">
    <w:abstractNumId w:val="13"/>
  </w:num>
  <w:num w:numId="26">
    <w:abstractNumId w:val="31"/>
  </w:num>
  <w:num w:numId="27">
    <w:abstractNumId w:val="30"/>
  </w:num>
  <w:num w:numId="28">
    <w:abstractNumId w:val="20"/>
  </w:num>
  <w:num w:numId="29">
    <w:abstractNumId w:val="22"/>
  </w:num>
  <w:num w:numId="30">
    <w:abstractNumId w:val="8"/>
  </w:num>
  <w:num w:numId="31">
    <w:abstractNumId w:val="9"/>
  </w:num>
  <w:num w:numId="32">
    <w:abstractNumId w:val="10"/>
  </w:num>
  <w:num w:numId="33">
    <w:abstractNumId w:val="35"/>
  </w:num>
  <w:num w:numId="34">
    <w:abstractNumId w:val="5"/>
  </w:num>
  <w:num w:numId="35">
    <w:abstractNumId w:val="27"/>
  </w:num>
  <w:num w:numId="36">
    <w:abstractNumId w:val="26"/>
  </w:num>
  <w:num w:numId="37">
    <w:abstractNumId w:val="33"/>
  </w:num>
  <w:num w:numId="38">
    <w:abstractNumId w:val="37"/>
  </w:num>
  <w:num w:numId="39">
    <w:abstractNumId w:val="29"/>
  </w:num>
  <w:num w:numId="40">
    <w:abstractNumId w:val="2"/>
  </w:num>
  <w:num w:numId="41">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Pack by Diakov">
    <w15:presenceInfo w15:providerId="Windows Live" w15:userId="2d3c16666d9100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6FA"/>
    <w:rsid w:val="00002317"/>
    <w:rsid w:val="000031DF"/>
    <w:rsid w:val="00004ECA"/>
    <w:rsid w:val="000050AC"/>
    <w:rsid w:val="00005E22"/>
    <w:rsid w:val="000073B9"/>
    <w:rsid w:val="000103B3"/>
    <w:rsid w:val="000112B8"/>
    <w:rsid w:val="00011E95"/>
    <w:rsid w:val="00011F2E"/>
    <w:rsid w:val="00011F9B"/>
    <w:rsid w:val="000127CB"/>
    <w:rsid w:val="00012F7F"/>
    <w:rsid w:val="0001307F"/>
    <w:rsid w:val="000134CE"/>
    <w:rsid w:val="00014126"/>
    <w:rsid w:val="00014EDF"/>
    <w:rsid w:val="00016862"/>
    <w:rsid w:val="000174DC"/>
    <w:rsid w:val="00017715"/>
    <w:rsid w:val="00017963"/>
    <w:rsid w:val="000233E8"/>
    <w:rsid w:val="0002366B"/>
    <w:rsid w:val="00023BF4"/>
    <w:rsid w:val="00024F0C"/>
    <w:rsid w:val="000254A3"/>
    <w:rsid w:val="0002576E"/>
    <w:rsid w:val="000257D3"/>
    <w:rsid w:val="0002629C"/>
    <w:rsid w:val="00026C37"/>
    <w:rsid w:val="00030125"/>
    <w:rsid w:val="0003113D"/>
    <w:rsid w:val="000320BE"/>
    <w:rsid w:val="000321BF"/>
    <w:rsid w:val="00032201"/>
    <w:rsid w:val="000323BC"/>
    <w:rsid w:val="0003284B"/>
    <w:rsid w:val="00032BD9"/>
    <w:rsid w:val="000331C7"/>
    <w:rsid w:val="0003336A"/>
    <w:rsid w:val="00033E6E"/>
    <w:rsid w:val="00033F55"/>
    <w:rsid w:val="0003436E"/>
    <w:rsid w:val="0003495A"/>
    <w:rsid w:val="00035254"/>
    <w:rsid w:val="00035C5C"/>
    <w:rsid w:val="00035D98"/>
    <w:rsid w:val="0003652B"/>
    <w:rsid w:val="00037100"/>
    <w:rsid w:val="000400E5"/>
    <w:rsid w:val="000409B4"/>
    <w:rsid w:val="0004122A"/>
    <w:rsid w:val="00041AEE"/>
    <w:rsid w:val="00041BA4"/>
    <w:rsid w:val="000440C2"/>
    <w:rsid w:val="000441DB"/>
    <w:rsid w:val="0004493C"/>
    <w:rsid w:val="00044CC4"/>
    <w:rsid w:val="0004531C"/>
    <w:rsid w:val="0004637B"/>
    <w:rsid w:val="00046E47"/>
    <w:rsid w:val="00047845"/>
    <w:rsid w:val="00051F11"/>
    <w:rsid w:val="0005231F"/>
    <w:rsid w:val="000525E0"/>
    <w:rsid w:val="0005335D"/>
    <w:rsid w:val="0005351A"/>
    <w:rsid w:val="000538E0"/>
    <w:rsid w:val="00053F03"/>
    <w:rsid w:val="000543AA"/>
    <w:rsid w:val="00055673"/>
    <w:rsid w:val="00055EF9"/>
    <w:rsid w:val="000569A0"/>
    <w:rsid w:val="00056D5E"/>
    <w:rsid w:val="00057E80"/>
    <w:rsid w:val="000608A5"/>
    <w:rsid w:val="00061A2C"/>
    <w:rsid w:val="00062E59"/>
    <w:rsid w:val="00063D95"/>
    <w:rsid w:val="00063E08"/>
    <w:rsid w:val="000642D8"/>
    <w:rsid w:val="0006476F"/>
    <w:rsid w:val="000655A9"/>
    <w:rsid w:val="00065755"/>
    <w:rsid w:val="00065C21"/>
    <w:rsid w:val="0006682A"/>
    <w:rsid w:val="00066CE5"/>
    <w:rsid w:val="00066D61"/>
    <w:rsid w:val="0006786D"/>
    <w:rsid w:val="000679B9"/>
    <w:rsid w:val="00067C88"/>
    <w:rsid w:val="000706B7"/>
    <w:rsid w:val="000727ED"/>
    <w:rsid w:val="00073E4F"/>
    <w:rsid w:val="000749AF"/>
    <w:rsid w:val="000766E9"/>
    <w:rsid w:val="00076C89"/>
    <w:rsid w:val="00080221"/>
    <w:rsid w:val="00080C36"/>
    <w:rsid w:val="000811EE"/>
    <w:rsid w:val="000819CC"/>
    <w:rsid w:val="000824AA"/>
    <w:rsid w:val="00082F65"/>
    <w:rsid w:val="0008314D"/>
    <w:rsid w:val="00084F24"/>
    <w:rsid w:val="00084F39"/>
    <w:rsid w:val="000858BB"/>
    <w:rsid w:val="00085F1C"/>
    <w:rsid w:val="00086667"/>
    <w:rsid w:val="00086733"/>
    <w:rsid w:val="00086FD6"/>
    <w:rsid w:val="0008725F"/>
    <w:rsid w:val="00087428"/>
    <w:rsid w:val="00087F1B"/>
    <w:rsid w:val="00091875"/>
    <w:rsid w:val="000927D7"/>
    <w:rsid w:val="00093C9D"/>
    <w:rsid w:val="00094363"/>
    <w:rsid w:val="0009496A"/>
    <w:rsid w:val="00095BFD"/>
    <w:rsid w:val="00095F13"/>
    <w:rsid w:val="000961F4"/>
    <w:rsid w:val="00096CA6"/>
    <w:rsid w:val="00097489"/>
    <w:rsid w:val="000A0FBA"/>
    <w:rsid w:val="000A1322"/>
    <w:rsid w:val="000A20C8"/>
    <w:rsid w:val="000A252E"/>
    <w:rsid w:val="000A2ABC"/>
    <w:rsid w:val="000A2B67"/>
    <w:rsid w:val="000A394C"/>
    <w:rsid w:val="000A400B"/>
    <w:rsid w:val="000A4496"/>
    <w:rsid w:val="000A4978"/>
    <w:rsid w:val="000A56C3"/>
    <w:rsid w:val="000A58D5"/>
    <w:rsid w:val="000A6C4B"/>
    <w:rsid w:val="000B0DF8"/>
    <w:rsid w:val="000B11AD"/>
    <w:rsid w:val="000B175C"/>
    <w:rsid w:val="000B2C71"/>
    <w:rsid w:val="000B2E92"/>
    <w:rsid w:val="000B2EEC"/>
    <w:rsid w:val="000B4EC4"/>
    <w:rsid w:val="000B6510"/>
    <w:rsid w:val="000B66CA"/>
    <w:rsid w:val="000B723E"/>
    <w:rsid w:val="000C03D6"/>
    <w:rsid w:val="000C09E3"/>
    <w:rsid w:val="000C0BE6"/>
    <w:rsid w:val="000C0C20"/>
    <w:rsid w:val="000C0FAF"/>
    <w:rsid w:val="000C1CC4"/>
    <w:rsid w:val="000C2C48"/>
    <w:rsid w:val="000C3F41"/>
    <w:rsid w:val="000C46EB"/>
    <w:rsid w:val="000C4860"/>
    <w:rsid w:val="000C521C"/>
    <w:rsid w:val="000C5561"/>
    <w:rsid w:val="000C58B6"/>
    <w:rsid w:val="000C5C01"/>
    <w:rsid w:val="000C69D3"/>
    <w:rsid w:val="000C69D6"/>
    <w:rsid w:val="000C7D8D"/>
    <w:rsid w:val="000D0CA0"/>
    <w:rsid w:val="000D226F"/>
    <w:rsid w:val="000D36B0"/>
    <w:rsid w:val="000D37B6"/>
    <w:rsid w:val="000D4B25"/>
    <w:rsid w:val="000D6CD8"/>
    <w:rsid w:val="000E04F5"/>
    <w:rsid w:val="000E0BEC"/>
    <w:rsid w:val="000E14A6"/>
    <w:rsid w:val="000E1CB1"/>
    <w:rsid w:val="000E2AE4"/>
    <w:rsid w:val="000E2B60"/>
    <w:rsid w:val="000E3B6C"/>
    <w:rsid w:val="000E3CEC"/>
    <w:rsid w:val="000E69AF"/>
    <w:rsid w:val="000E7212"/>
    <w:rsid w:val="000E7C64"/>
    <w:rsid w:val="000F01FB"/>
    <w:rsid w:val="000F0ED5"/>
    <w:rsid w:val="000F0F4D"/>
    <w:rsid w:val="000F0FD9"/>
    <w:rsid w:val="000F2C63"/>
    <w:rsid w:val="000F315B"/>
    <w:rsid w:val="000F3316"/>
    <w:rsid w:val="000F36F8"/>
    <w:rsid w:val="000F3E8E"/>
    <w:rsid w:val="000F3F42"/>
    <w:rsid w:val="000F4935"/>
    <w:rsid w:val="000F5177"/>
    <w:rsid w:val="000F5B91"/>
    <w:rsid w:val="000F5C53"/>
    <w:rsid w:val="000F60EF"/>
    <w:rsid w:val="000F730B"/>
    <w:rsid w:val="000F7EA0"/>
    <w:rsid w:val="000F7F20"/>
    <w:rsid w:val="001003F8"/>
    <w:rsid w:val="001006DE"/>
    <w:rsid w:val="001018B7"/>
    <w:rsid w:val="00103B8D"/>
    <w:rsid w:val="00103D36"/>
    <w:rsid w:val="00104474"/>
    <w:rsid w:val="001062EA"/>
    <w:rsid w:val="00106ACF"/>
    <w:rsid w:val="00107FE0"/>
    <w:rsid w:val="00110265"/>
    <w:rsid w:val="001106C1"/>
    <w:rsid w:val="0011250A"/>
    <w:rsid w:val="00112623"/>
    <w:rsid w:val="00113BD9"/>
    <w:rsid w:val="00114E87"/>
    <w:rsid w:val="00116E46"/>
    <w:rsid w:val="00120104"/>
    <w:rsid w:val="001214C4"/>
    <w:rsid w:val="00122289"/>
    <w:rsid w:val="0012407A"/>
    <w:rsid w:val="001243EE"/>
    <w:rsid w:val="00124C26"/>
    <w:rsid w:val="00125DDB"/>
    <w:rsid w:val="00125F0D"/>
    <w:rsid w:val="001260F0"/>
    <w:rsid w:val="0012633C"/>
    <w:rsid w:val="00127FE4"/>
    <w:rsid w:val="00130CCE"/>
    <w:rsid w:val="00130FA9"/>
    <w:rsid w:val="00131A24"/>
    <w:rsid w:val="00131D02"/>
    <w:rsid w:val="00131D8D"/>
    <w:rsid w:val="00131F5C"/>
    <w:rsid w:val="00131FF0"/>
    <w:rsid w:val="001337A8"/>
    <w:rsid w:val="00134AEE"/>
    <w:rsid w:val="00134BD7"/>
    <w:rsid w:val="00135739"/>
    <w:rsid w:val="00135F02"/>
    <w:rsid w:val="00136FEB"/>
    <w:rsid w:val="00137D6B"/>
    <w:rsid w:val="00140A5A"/>
    <w:rsid w:val="001412A0"/>
    <w:rsid w:val="001412D2"/>
    <w:rsid w:val="0014174A"/>
    <w:rsid w:val="001421A2"/>
    <w:rsid w:val="00142361"/>
    <w:rsid w:val="00142D92"/>
    <w:rsid w:val="0014303C"/>
    <w:rsid w:val="00143799"/>
    <w:rsid w:val="001439DE"/>
    <w:rsid w:val="00144671"/>
    <w:rsid w:val="00145870"/>
    <w:rsid w:val="00146D05"/>
    <w:rsid w:val="00146D98"/>
    <w:rsid w:val="00147578"/>
    <w:rsid w:val="0014797E"/>
    <w:rsid w:val="00147B85"/>
    <w:rsid w:val="00150114"/>
    <w:rsid w:val="00150361"/>
    <w:rsid w:val="00150F66"/>
    <w:rsid w:val="001514F5"/>
    <w:rsid w:val="001526E5"/>
    <w:rsid w:val="00152C8B"/>
    <w:rsid w:val="00152D9F"/>
    <w:rsid w:val="001533EC"/>
    <w:rsid w:val="00153BD2"/>
    <w:rsid w:val="00153F53"/>
    <w:rsid w:val="001543FE"/>
    <w:rsid w:val="00154F52"/>
    <w:rsid w:val="00155651"/>
    <w:rsid w:val="00155656"/>
    <w:rsid w:val="00156E9B"/>
    <w:rsid w:val="00160680"/>
    <w:rsid w:val="001607D1"/>
    <w:rsid w:val="00160816"/>
    <w:rsid w:val="00160A38"/>
    <w:rsid w:val="00162392"/>
    <w:rsid w:val="00162EC5"/>
    <w:rsid w:val="00163116"/>
    <w:rsid w:val="001632DD"/>
    <w:rsid w:val="0016346E"/>
    <w:rsid w:val="00163D44"/>
    <w:rsid w:val="00163DCC"/>
    <w:rsid w:val="001645C5"/>
    <w:rsid w:val="0016495B"/>
    <w:rsid w:val="00165619"/>
    <w:rsid w:val="001657A6"/>
    <w:rsid w:val="00165BCF"/>
    <w:rsid w:val="0016638E"/>
    <w:rsid w:val="001673D5"/>
    <w:rsid w:val="00167BFA"/>
    <w:rsid w:val="00170CE7"/>
    <w:rsid w:val="00171937"/>
    <w:rsid w:val="00171E77"/>
    <w:rsid w:val="00172A5D"/>
    <w:rsid w:val="00172BAA"/>
    <w:rsid w:val="00172E3C"/>
    <w:rsid w:val="00173D90"/>
    <w:rsid w:val="001741C3"/>
    <w:rsid w:val="00174EFE"/>
    <w:rsid w:val="001751C2"/>
    <w:rsid w:val="001771FA"/>
    <w:rsid w:val="00177C48"/>
    <w:rsid w:val="0018017F"/>
    <w:rsid w:val="00180784"/>
    <w:rsid w:val="0018091A"/>
    <w:rsid w:val="001812BD"/>
    <w:rsid w:val="001816CD"/>
    <w:rsid w:val="00181CCB"/>
    <w:rsid w:val="00182DB2"/>
    <w:rsid w:val="00183C2A"/>
    <w:rsid w:val="00184188"/>
    <w:rsid w:val="00186999"/>
    <w:rsid w:val="00190B68"/>
    <w:rsid w:val="00191F59"/>
    <w:rsid w:val="00193EF4"/>
    <w:rsid w:val="00194846"/>
    <w:rsid w:val="00194C6C"/>
    <w:rsid w:val="00196BBC"/>
    <w:rsid w:val="0019767A"/>
    <w:rsid w:val="0019776F"/>
    <w:rsid w:val="001979B4"/>
    <w:rsid w:val="00197DE4"/>
    <w:rsid w:val="001A1168"/>
    <w:rsid w:val="001A12A8"/>
    <w:rsid w:val="001A5018"/>
    <w:rsid w:val="001A51D9"/>
    <w:rsid w:val="001A52D7"/>
    <w:rsid w:val="001A5D47"/>
    <w:rsid w:val="001A62E3"/>
    <w:rsid w:val="001A660D"/>
    <w:rsid w:val="001A6F18"/>
    <w:rsid w:val="001A7E88"/>
    <w:rsid w:val="001B0713"/>
    <w:rsid w:val="001B0934"/>
    <w:rsid w:val="001B0FB1"/>
    <w:rsid w:val="001B1B9F"/>
    <w:rsid w:val="001B3DE0"/>
    <w:rsid w:val="001B5C6A"/>
    <w:rsid w:val="001B63E2"/>
    <w:rsid w:val="001B714D"/>
    <w:rsid w:val="001B7DE6"/>
    <w:rsid w:val="001C0947"/>
    <w:rsid w:val="001C0E1B"/>
    <w:rsid w:val="001C1B06"/>
    <w:rsid w:val="001C1F8D"/>
    <w:rsid w:val="001C21AB"/>
    <w:rsid w:val="001C311A"/>
    <w:rsid w:val="001C340B"/>
    <w:rsid w:val="001C3474"/>
    <w:rsid w:val="001C34E2"/>
    <w:rsid w:val="001C368F"/>
    <w:rsid w:val="001C3772"/>
    <w:rsid w:val="001C3A4D"/>
    <w:rsid w:val="001C5ED2"/>
    <w:rsid w:val="001C6C9B"/>
    <w:rsid w:val="001C7496"/>
    <w:rsid w:val="001D0E49"/>
    <w:rsid w:val="001D18BF"/>
    <w:rsid w:val="001D407C"/>
    <w:rsid w:val="001D46ED"/>
    <w:rsid w:val="001D4CBD"/>
    <w:rsid w:val="001D4F14"/>
    <w:rsid w:val="001D6543"/>
    <w:rsid w:val="001D66EB"/>
    <w:rsid w:val="001D6B5C"/>
    <w:rsid w:val="001D6BE0"/>
    <w:rsid w:val="001D7431"/>
    <w:rsid w:val="001D77E6"/>
    <w:rsid w:val="001E06EB"/>
    <w:rsid w:val="001E1141"/>
    <w:rsid w:val="001E1712"/>
    <w:rsid w:val="001E2052"/>
    <w:rsid w:val="001E251E"/>
    <w:rsid w:val="001E271D"/>
    <w:rsid w:val="001E3866"/>
    <w:rsid w:val="001E3CAE"/>
    <w:rsid w:val="001E3DEC"/>
    <w:rsid w:val="001E4AE8"/>
    <w:rsid w:val="001E4D08"/>
    <w:rsid w:val="001E524A"/>
    <w:rsid w:val="001E5E66"/>
    <w:rsid w:val="001E6C7B"/>
    <w:rsid w:val="001E6CE4"/>
    <w:rsid w:val="001E6E34"/>
    <w:rsid w:val="001F0162"/>
    <w:rsid w:val="001F0AAB"/>
    <w:rsid w:val="001F12F4"/>
    <w:rsid w:val="001F1D25"/>
    <w:rsid w:val="001F1F61"/>
    <w:rsid w:val="001F2318"/>
    <w:rsid w:val="001F2338"/>
    <w:rsid w:val="001F34E3"/>
    <w:rsid w:val="001F359B"/>
    <w:rsid w:val="001F4ACD"/>
    <w:rsid w:val="001F4D49"/>
    <w:rsid w:val="001F5B9C"/>
    <w:rsid w:val="001F6BD6"/>
    <w:rsid w:val="001F6DDF"/>
    <w:rsid w:val="002004F0"/>
    <w:rsid w:val="00201613"/>
    <w:rsid w:val="00201D0C"/>
    <w:rsid w:val="00204010"/>
    <w:rsid w:val="0020488F"/>
    <w:rsid w:val="00204E23"/>
    <w:rsid w:val="00205E78"/>
    <w:rsid w:val="00206F88"/>
    <w:rsid w:val="002074F9"/>
    <w:rsid w:val="00207E87"/>
    <w:rsid w:val="00210091"/>
    <w:rsid w:val="00211D1E"/>
    <w:rsid w:val="0021306C"/>
    <w:rsid w:val="002135CB"/>
    <w:rsid w:val="00213DED"/>
    <w:rsid w:val="0021450F"/>
    <w:rsid w:val="0021526B"/>
    <w:rsid w:val="00215342"/>
    <w:rsid w:val="00215830"/>
    <w:rsid w:val="002170DE"/>
    <w:rsid w:val="002177B7"/>
    <w:rsid w:val="00220E69"/>
    <w:rsid w:val="00221631"/>
    <w:rsid w:val="00221ACF"/>
    <w:rsid w:val="0022211A"/>
    <w:rsid w:val="00222ED6"/>
    <w:rsid w:val="00223D03"/>
    <w:rsid w:val="0022528A"/>
    <w:rsid w:val="002253CE"/>
    <w:rsid w:val="00226DA1"/>
    <w:rsid w:val="00227270"/>
    <w:rsid w:val="00227F3B"/>
    <w:rsid w:val="002303DB"/>
    <w:rsid w:val="0023042E"/>
    <w:rsid w:val="002305A8"/>
    <w:rsid w:val="002307C5"/>
    <w:rsid w:val="002312F7"/>
    <w:rsid w:val="002316FD"/>
    <w:rsid w:val="002320B2"/>
    <w:rsid w:val="00232462"/>
    <w:rsid w:val="00232683"/>
    <w:rsid w:val="00232BA2"/>
    <w:rsid w:val="002343FA"/>
    <w:rsid w:val="0023455A"/>
    <w:rsid w:val="00234635"/>
    <w:rsid w:val="00234F6B"/>
    <w:rsid w:val="002357CE"/>
    <w:rsid w:val="002362CD"/>
    <w:rsid w:val="00236DBC"/>
    <w:rsid w:val="0023700E"/>
    <w:rsid w:val="002373F9"/>
    <w:rsid w:val="00237935"/>
    <w:rsid w:val="002426E5"/>
    <w:rsid w:val="00242873"/>
    <w:rsid w:val="002430D6"/>
    <w:rsid w:val="00243E76"/>
    <w:rsid w:val="0024427A"/>
    <w:rsid w:val="0024456F"/>
    <w:rsid w:val="00245386"/>
    <w:rsid w:val="00247053"/>
    <w:rsid w:val="002476D3"/>
    <w:rsid w:val="002503AC"/>
    <w:rsid w:val="00251CF6"/>
    <w:rsid w:val="00254DD9"/>
    <w:rsid w:val="00255055"/>
    <w:rsid w:val="002558C1"/>
    <w:rsid w:val="00256287"/>
    <w:rsid w:val="002574A5"/>
    <w:rsid w:val="00257EBC"/>
    <w:rsid w:val="00262042"/>
    <w:rsid w:val="0026260C"/>
    <w:rsid w:val="00262F73"/>
    <w:rsid w:val="00263070"/>
    <w:rsid w:val="0026316A"/>
    <w:rsid w:val="002634CB"/>
    <w:rsid w:val="00263D6C"/>
    <w:rsid w:val="002646DF"/>
    <w:rsid w:val="002649B7"/>
    <w:rsid w:val="00264A90"/>
    <w:rsid w:val="002664A0"/>
    <w:rsid w:val="00267185"/>
    <w:rsid w:val="00267416"/>
    <w:rsid w:val="00267ED4"/>
    <w:rsid w:val="00270FE9"/>
    <w:rsid w:val="002722DB"/>
    <w:rsid w:val="00272342"/>
    <w:rsid w:val="0027288F"/>
    <w:rsid w:val="00276896"/>
    <w:rsid w:val="00276E61"/>
    <w:rsid w:val="002779C8"/>
    <w:rsid w:val="00277B56"/>
    <w:rsid w:val="00277BB4"/>
    <w:rsid w:val="002823C5"/>
    <w:rsid w:val="002848D1"/>
    <w:rsid w:val="00286948"/>
    <w:rsid w:val="00290791"/>
    <w:rsid w:val="002907F2"/>
    <w:rsid w:val="00290E9D"/>
    <w:rsid w:val="00290FCD"/>
    <w:rsid w:val="00293337"/>
    <w:rsid w:val="002942CB"/>
    <w:rsid w:val="00294639"/>
    <w:rsid w:val="0029479F"/>
    <w:rsid w:val="00294BD9"/>
    <w:rsid w:val="0029522B"/>
    <w:rsid w:val="00295590"/>
    <w:rsid w:val="00295D94"/>
    <w:rsid w:val="00296D30"/>
    <w:rsid w:val="00296F07"/>
    <w:rsid w:val="00296F3A"/>
    <w:rsid w:val="002974F0"/>
    <w:rsid w:val="00297510"/>
    <w:rsid w:val="00297CEA"/>
    <w:rsid w:val="002A0B44"/>
    <w:rsid w:val="002A0E53"/>
    <w:rsid w:val="002A1AAE"/>
    <w:rsid w:val="002A1CF2"/>
    <w:rsid w:val="002A1D96"/>
    <w:rsid w:val="002A1FE8"/>
    <w:rsid w:val="002A20EB"/>
    <w:rsid w:val="002A2330"/>
    <w:rsid w:val="002A2A48"/>
    <w:rsid w:val="002A397C"/>
    <w:rsid w:val="002A45E7"/>
    <w:rsid w:val="002A4D7B"/>
    <w:rsid w:val="002A6BA2"/>
    <w:rsid w:val="002B02EC"/>
    <w:rsid w:val="002B0A12"/>
    <w:rsid w:val="002B0CBD"/>
    <w:rsid w:val="002B129F"/>
    <w:rsid w:val="002B17E6"/>
    <w:rsid w:val="002B1CBF"/>
    <w:rsid w:val="002B2D10"/>
    <w:rsid w:val="002B2F31"/>
    <w:rsid w:val="002B40F4"/>
    <w:rsid w:val="002B5319"/>
    <w:rsid w:val="002B531A"/>
    <w:rsid w:val="002B5FB2"/>
    <w:rsid w:val="002B606B"/>
    <w:rsid w:val="002B781C"/>
    <w:rsid w:val="002B7E62"/>
    <w:rsid w:val="002C0366"/>
    <w:rsid w:val="002C2311"/>
    <w:rsid w:val="002C28DE"/>
    <w:rsid w:val="002C3B47"/>
    <w:rsid w:val="002C4294"/>
    <w:rsid w:val="002C44D8"/>
    <w:rsid w:val="002C4A19"/>
    <w:rsid w:val="002C54B8"/>
    <w:rsid w:val="002C57B2"/>
    <w:rsid w:val="002C5A52"/>
    <w:rsid w:val="002C6D1D"/>
    <w:rsid w:val="002C708A"/>
    <w:rsid w:val="002C7B0C"/>
    <w:rsid w:val="002C7CAB"/>
    <w:rsid w:val="002D02C4"/>
    <w:rsid w:val="002D1C87"/>
    <w:rsid w:val="002D47E8"/>
    <w:rsid w:val="002D5EAE"/>
    <w:rsid w:val="002D649C"/>
    <w:rsid w:val="002D78AA"/>
    <w:rsid w:val="002D7D59"/>
    <w:rsid w:val="002D7E2D"/>
    <w:rsid w:val="002E0264"/>
    <w:rsid w:val="002E0717"/>
    <w:rsid w:val="002E217E"/>
    <w:rsid w:val="002E23FD"/>
    <w:rsid w:val="002E28FA"/>
    <w:rsid w:val="002E3055"/>
    <w:rsid w:val="002E323E"/>
    <w:rsid w:val="002E36FD"/>
    <w:rsid w:val="002E3867"/>
    <w:rsid w:val="002E38B8"/>
    <w:rsid w:val="002E4530"/>
    <w:rsid w:val="002E49F3"/>
    <w:rsid w:val="002E5C58"/>
    <w:rsid w:val="002E5CF7"/>
    <w:rsid w:val="002E5FA2"/>
    <w:rsid w:val="002E69D2"/>
    <w:rsid w:val="002E71F8"/>
    <w:rsid w:val="002E7636"/>
    <w:rsid w:val="002E7930"/>
    <w:rsid w:val="002F10C7"/>
    <w:rsid w:val="002F11D5"/>
    <w:rsid w:val="002F32F3"/>
    <w:rsid w:val="002F3924"/>
    <w:rsid w:val="002F3B26"/>
    <w:rsid w:val="002F3FEB"/>
    <w:rsid w:val="002F44E4"/>
    <w:rsid w:val="002F4C39"/>
    <w:rsid w:val="002F5E9B"/>
    <w:rsid w:val="002F6FD7"/>
    <w:rsid w:val="002F72CA"/>
    <w:rsid w:val="002F7B20"/>
    <w:rsid w:val="003001FF"/>
    <w:rsid w:val="00300BA7"/>
    <w:rsid w:val="00300BBE"/>
    <w:rsid w:val="003015A9"/>
    <w:rsid w:val="00301C83"/>
    <w:rsid w:val="00302979"/>
    <w:rsid w:val="0030344F"/>
    <w:rsid w:val="003034B1"/>
    <w:rsid w:val="003034DE"/>
    <w:rsid w:val="0030388C"/>
    <w:rsid w:val="003050C5"/>
    <w:rsid w:val="00305C0D"/>
    <w:rsid w:val="00306ACD"/>
    <w:rsid w:val="00307AC7"/>
    <w:rsid w:val="003101AF"/>
    <w:rsid w:val="00310EA0"/>
    <w:rsid w:val="003124AF"/>
    <w:rsid w:val="00312C4A"/>
    <w:rsid w:val="00312DA1"/>
    <w:rsid w:val="003147DB"/>
    <w:rsid w:val="00314BD3"/>
    <w:rsid w:val="00314C5D"/>
    <w:rsid w:val="003156B5"/>
    <w:rsid w:val="00315B52"/>
    <w:rsid w:val="0031627D"/>
    <w:rsid w:val="003162AF"/>
    <w:rsid w:val="00320330"/>
    <w:rsid w:val="00321417"/>
    <w:rsid w:val="00322702"/>
    <w:rsid w:val="003233EA"/>
    <w:rsid w:val="00324259"/>
    <w:rsid w:val="0032486B"/>
    <w:rsid w:val="00324AC2"/>
    <w:rsid w:val="00325E9D"/>
    <w:rsid w:val="00325FA6"/>
    <w:rsid w:val="0032616F"/>
    <w:rsid w:val="003307C6"/>
    <w:rsid w:val="00330919"/>
    <w:rsid w:val="00331333"/>
    <w:rsid w:val="00331429"/>
    <w:rsid w:val="0033150F"/>
    <w:rsid w:val="00331CEB"/>
    <w:rsid w:val="003324D0"/>
    <w:rsid w:val="00332E0A"/>
    <w:rsid w:val="00334979"/>
    <w:rsid w:val="00334F61"/>
    <w:rsid w:val="003355D3"/>
    <w:rsid w:val="00335B9E"/>
    <w:rsid w:val="003367E6"/>
    <w:rsid w:val="003368EB"/>
    <w:rsid w:val="00337272"/>
    <w:rsid w:val="00337A78"/>
    <w:rsid w:val="00337BDC"/>
    <w:rsid w:val="003409CE"/>
    <w:rsid w:val="00340F04"/>
    <w:rsid w:val="00341F05"/>
    <w:rsid w:val="00341F81"/>
    <w:rsid w:val="0034214C"/>
    <w:rsid w:val="00342832"/>
    <w:rsid w:val="00342BF0"/>
    <w:rsid w:val="00344304"/>
    <w:rsid w:val="00344469"/>
    <w:rsid w:val="00344A9B"/>
    <w:rsid w:val="00345847"/>
    <w:rsid w:val="00346BBA"/>
    <w:rsid w:val="00346F42"/>
    <w:rsid w:val="00347836"/>
    <w:rsid w:val="00347BE3"/>
    <w:rsid w:val="003503B0"/>
    <w:rsid w:val="0035162D"/>
    <w:rsid w:val="0035247C"/>
    <w:rsid w:val="003525E4"/>
    <w:rsid w:val="00352C5D"/>
    <w:rsid w:val="00352F95"/>
    <w:rsid w:val="003532D1"/>
    <w:rsid w:val="00353CE5"/>
    <w:rsid w:val="00354422"/>
    <w:rsid w:val="00354544"/>
    <w:rsid w:val="00354999"/>
    <w:rsid w:val="00354D7F"/>
    <w:rsid w:val="00355675"/>
    <w:rsid w:val="00355890"/>
    <w:rsid w:val="00355BE7"/>
    <w:rsid w:val="00355D83"/>
    <w:rsid w:val="00356C98"/>
    <w:rsid w:val="003579C9"/>
    <w:rsid w:val="00357EFE"/>
    <w:rsid w:val="00357F94"/>
    <w:rsid w:val="0036073B"/>
    <w:rsid w:val="00361246"/>
    <w:rsid w:val="0036232F"/>
    <w:rsid w:val="00363231"/>
    <w:rsid w:val="00364132"/>
    <w:rsid w:val="003645D5"/>
    <w:rsid w:val="0036679E"/>
    <w:rsid w:val="00366DFE"/>
    <w:rsid w:val="00367251"/>
    <w:rsid w:val="003673E2"/>
    <w:rsid w:val="00370533"/>
    <w:rsid w:val="00370F90"/>
    <w:rsid w:val="00371012"/>
    <w:rsid w:val="00371313"/>
    <w:rsid w:val="00371D0C"/>
    <w:rsid w:val="00371F67"/>
    <w:rsid w:val="003731CC"/>
    <w:rsid w:val="00373207"/>
    <w:rsid w:val="00373512"/>
    <w:rsid w:val="00373853"/>
    <w:rsid w:val="00375955"/>
    <w:rsid w:val="00376650"/>
    <w:rsid w:val="003767F1"/>
    <w:rsid w:val="003775FC"/>
    <w:rsid w:val="0037797A"/>
    <w:rsid w:val="00381130"/>
    <w:rsid w:val="00381455"/>
    <w:rsid w:val="00381C31"/>
    <w:rsid w:val="00384FF0"/>
    <w:rsid w:val="00385651"/>
    <w:rsid w:val="003857CE"/>
    <w:rsid w:val="00386F86"/>
    <w:rsid w:val="003870CD"/>
    <w:rsid w:val="003900E2"/>
    <w:rsid w:val="003902F6"/>
    <w:rsid w:val="00391833"/>
    <w:rsid w:val="00392015"/>
    <w:rsid w:val="00392277"/>
    <w:rsid w:val="00393EC5"/>
    <w:rsid w:val="00394CBF"/>
    <w:rsid w:val="00395714"/>
    <w:rsid w:val="003963F1"/>
    <w:rsid w:val="003A1478"/>
    <w:rsid w:val="003A186C"/>
    <w:rsid w:val="003A292E"/>
    <w:rsid w:val="003A2FFF"/>
    <w:rsid w:val="003A423A"/>
    <w:rsid w:val="003A5ED9"/>
    <w:rsid w:val="003A6EF6"/>
    <w:rsid w:val="003B090F"/>
    <w:rsid w:val="003B0CC5"/>
    <w:rsid w:val="003B1F84"/>
    <w:rsid w:val="003B2254"/>
    <w:rsid w:val="003B271D"/>
    <w:rsid w:val="003B2DB3"/>
    <w:rsid w:val="003B5011"/>
    <w:rsid w:val="003B5409"/>
    <w:rsid w:val="003B5E52"/>
    <w:rsid w:val="003B73E5"/>
    <w:rsid w:val="003C08FC"/>
    <w:rsid w:val="003C3B6F"/>
    <w:rsid w:val="003C4E1B"/>
    <w:rsid w:val="003C6176"/>
    <w:rsid w:val="003C6625"/>
    <w:rsid w:val="003C7D37"/>
    <w:rsid w:val="003D18B6"/>
    <w:rsid w:val="003D1B0F"/>
    <w:rsid w:val="003D219A"/>
    <w:rsid w:val="003D2450"/>
    <w:rsid w:val="003D2857"/>
    <w:rsid w:val="003D2DAC"/>
    <w:rsid w:val="003D2FC6"/>
    <w:rsid w:val="003D4210"/>
    <w:rsid w:val="003D4323"/>
    <w:rsid w:val="003D590C"/>
    <w:rsid w:val="003D601A"/>
    <w:rsid w:val="003D64C3"/>
    <w:rsid w:val="003D7ED6"/>
    <w:rsid w:val="003E14EC"/>
    <w:rsid w:val="003E205F"/>
    <w:rsid w:val="003E2726"/>
    <w:rsid w:val="003E2EE7"/>
    <w:rsid w:val="003E3C76"/>
    <w:rsid w:val="003E49D1"/>
    <w:rsid w:val="003E4F67"/>
    <w:rsid w:val="003E5182"/>
    <w:rsid w:val="003E5C18"/>
    <w:rsid w:val="003E775E"/>
    <w:rsid w:val="003E7BB0"/>
    <w:rsid w:val="003F04D4"/>
    <w:rsid w:val="003F0668"/>
    <w:rsid w:val="003F0A4F"/>
    <w:rsid w:val="003F0F17"/>
    <w:rsid w:val="003F163A"/>
    <w:rsid w:val="003F1695"/>
    <w:rsid w:val="003F18DE"/>
    <w:rsid w:val="003F3608"/>
    <w:rsid w:val="003F4939"/>
    <w:rsid w:val="003F512B"/>
    <w:rsid w:val="003F5300"/>
    <w:rsid w:val="003F557A"/>
    <w:rsid w:val="003F5A27"/>
    <w:rsid w:val="003F6699"/>
    <w:rsid w:val="003F739F"/>
    <w:rsid w:val="003F78A9"/>
    <w:rsid w:val="003F7E4D"/>
    <w:rsid w:val="003F7FF6"/>
    <w:rsid w:val="0040033B"/>
    <w:rsid w:val="0040170B"/>
    <w:rsid w:val="00401C4E"/>
    <w:rsid w:val="00402BCF"/>
    <w:rsid w:val="0040339E"/>
    <w:rsid w:val="00404FED"/>
    <w:rsid w:val="004051A7"/>
    <w:rsid w:val="004056AF"/>
    <w:rsid w:val="004069D1"/>
    <w:rsid w:val="00407E2E"/>
    <w:rsid w:val="00410CC9"/>
    <w:rsid w:val="00411BB9"/>
    <w:rsid w:val="00412B37"/>
    <w:rsid w:val="00412C2B"/>
    <w:rsid w:val="00412D70"/>
    <w:rsid w:val="00412FAE"/>
    <w:rsid w:val="00413102"/>
    <w:rsid w:val="004136C5"/>
    <w:rsid w:val="004139D3"/>
    <w:rsid w:val="00415C10"/>
    <w:rsid w:val="00415D55"/>
    <w:rsid w:val="00415ED0"/>
    <w:rsid w:val="00416597"/>
    <w:rsid w:val="00416AFD"/>
    <w:rsid w:val="00416BBF"/>
    <w:rsid w:val="00416F83"/>
    <w:rsid w:val="00417504"/>
    <w:rsid w:val="004177D6"/>
    <w:rsid w:val="00420B1B"/>
    <w:rsid w:val="0042106D"/>
    <w:rsid w:val="00421CFC"/>
    <w:rsid w:val="00421FF1"/>
    <w:rsid w:val="00422BAE"/>
    <w:rsid w:val="00424D4B"/>
    <w:rsid w:val="00424FC9"/>
    <w:rsid w:val="004252AE"/>
    <w:rsid w:val="00427A55"/>
    <w:rsid w:val="00427E0E"/>
    <w:rsid w:val="00430C4D"/>
    <w:rsid w:val="004347A6"/>
    <w:rsid w:val="00434D59"/>
    <w:rsid w:val="004351C7"/>
    <w:rsid w:val="0043590F"/>
    <w:rsid w:val="00436BCA"/>
    <w:rsid w:val="00440DD4"/>
    <w:rsid w:val="00441456"/>
    <w:rsid w:val="00442078"/>
    <w:rsid w:val="00443796"/>
    <w:rsid w:val="004437DE"/>
    <w:rsid w:val="00444020"/>
    <w:rsid w:val="004452AB"/>
    <w:rsid w:val="004466E0"/>
    <w:rsid w:val="00446B5F"/>
    <w:rsid w:val="00447550"/>
    <w:rsid w:val="004477CB"/>
    <w:rsid w:val="00447C6F"/>
    <w:rsid w:val="00447E5E"/>
    <w:rsid w:val="0045014F"/>
    <w:rsid w:val="00451688"/>
    <w:rsid w:val="0045190C"/>
    <w:rsid w:val="004525A3"/>
    <w:rsid w:val="00452B2C"/>
    <w:rsid w:val="004532C5"/>
    <w:rsid w:val="004540E9"/>
    <w:rsid w:val="0045417D"/>
    <w:rsid w:val="00455559"/>
    <w:rsid w:val="00456FEB"/>
    <w:rsid w:val="00457F2C"/>
    <w:rsid w:val="0046111B"/>
    <w:rsid w:val="00462965"/>
    <w:rsid w:val="00462968"/>
    <w:rsid w:val="00465415"/>
    <w:rsid w:val="004661D2"/>
    <w:rsid w:val="004663C3"/>
    <w:rsid w:val="004666D1"/>
    <w:rsid w:val="004674AC"/>
    <w:rsid w:val="00467600"/>
    <w:rsid w:val="00467BFE"/>
    <w:rsid w:val="00467D07"/>
    <w:rsid w:val="004703BA"/>
    <w:rsid w:val="0047073C"/>
    <w:rsid w:val="0047087B"/>
    <w:rsid w:val="0047158C"/>
    <w:rsid w:val="00471701"/>
    <w:rsid w:val="00471A47"/>
    <w:rsid w:val="004720FD"/>
    <w:rsid w:val="00472115"/>
    <w:rsid w:val="0047238B"/>
    <w:rsid w:val="00472FD7"/>
    <w:rsid w:val="004736D8"/>
    <w:rsid w:val="004739C4"/>
    <w:rsid w:val="00473A62"/>
    <w:rsid w:val="00474332"/>
    <w:rsid w:val="00474826"/>
    <w:rsid w:val="00475752"/>
    <w:rsid w:val="004762E8"/>
    <w:rsid w:val="004763E7"/>
    <w:rsid w:val="0047742E"/>
    <w:rsid w:val="00477C31"/>
    <w:rsid w:val="0048116C"/>
    <w:rsid w:val="0048148C"/>
    <w:rsid w:val="00482514"/>
    <w:rsid w:val="00483B20"/>
    <w:rsid w:val="00484677"/>
    <w:rsid w:val="00484853"/>
    <w:rsid w:val="0048512E"/>
    <w:rsid w:val="004858E1"/>
    <w:rsid w:val="00485DCB"/>
    <w:rsid w:val="00485F4D"/>
    <w:rsid w:val="0048619A"/>
    <w:rsid w:val="004904D8"/>
    <w:rsid w:val="00490556"/>
    <w:rsid w:val="00490D6D"/>
    <w:rsid w:val="00490EF7"/>
    <w:rsid w:val="004918D1"/>
    <w:rsid w:val="0049206B"/>
    <w:rsid w:val="00492365"/>
    <w:rsid w:val="00492B32"/>
    <w:rsid w:val="00493161"/>
    <w:rsid w:val="004941F4"/>
    <w:rsid w:val="00494910"/>
    <w:rsid w:val="00494F02"/>
    <w:rsid w:val="004959F8"/>
    <w:rsid w:val="00495FA0"/>
    <w:rsid w:val="004966C7"/>
    <w:rsid w:val="00496D20"/>
    <w:rsid w:val="00496DC4"/>
    <w:rsid w:val="00496DF7"/>
    <w:rsid w:val="004974CD"/>
    <w:rsid w:val="004975BE"/>
    <w:rsid w:val="0049796B"/>
    <w:rsid w:val="00497A1E"/>
    <w:rsid w:val="004A221D"/>
    <w:rsid w:val="004A239A"/>
    <w:rsid w:val="004A2481"/>
    <w:rsid w:val="004A295D"/>
    <w:rsid w:val="004A31FB"/>
    <w:rsid w:val="004A411E"/>
    <w:rsid w:val="004A49D9"/>
    <w:rsid w:val="004A49EF"/>
    <w:rsid w:val="004A4C82"/>
    <w:rsid w:val="004A5320"/>
    <w:rsid w:val="004A6392"/>
    <w:rsid w:val="004A7134"/>
    <w:rsid w:val="004A76C8"/>
    <w:rsid w:val="004A7BBC"/>
    <w:rsid w:val="004B10FB"/>
    <w:rsid w:val="004B1FD4"/>
    <w:rsid w:val="004B27B7"/>
    <w:rsid w:val="004B3608"/>
    <w:rsid w:val="004B3CB4"/>
    <w:rsid w:val="004B427E"/>
    <w:rsid w:val="004B4323"/>
    <w:rsid w:val="004B4F66"/>
    <w:rsid w:val="004B5E75"/>
    <w:rsid w:val="004B6360"/>
    <w:rsid w:val="004B6690"/>
    <w:rsid w:val="004B692D"/>
    <w:rsid w:val="004B715C"/>
    <w:rsid w:val="004C0153"/>
    <w:rsid w:val="004C0659"/>
    <w:rsid w:val="004C2648"/>
    <w:rsid w:val="004C3209"/>
    <w:rsid w:val="004C4216"/>
    <w:rsid w:val="004C5074"/>
    <w:rsid w:val="004C6EE2"/>
    <w:rsid w:val="004C7B01"/>
    <w:rsid w:val="004D01A2"/>
    <w:rsid w:val="004D0287"/>
    <w:rsid w:val="004D0FD8"/>
    <w:rsid w:val="004D140B"/>
    <w:rsid w:val="004D17FA"/>
    <w:rsid w:val="004D1C13"/>
    <w:rsid w:val="004D1D0C"/>
    <w:rsid w:val="004D2055"/>
    <w:rsid w:val="004D272A"/>
    <w:rsid w:val="004D2E91"/>
    <w:rsid w:val="004D4852"/>
    <w:rsid w:val="004D4DEC"/>
    <w:rsid w:val="004D5A4B"/>
    <w:rsid w:val="004D5A6C"/>
    <w:rsid w:val="004D5ED4"/>
    <w:rsid w:val="004D78A5"/>
    <w:rsid w:val="004E057D"/>
    <w:rsid w:val="004E19F9"/>
    <w:rsid w:val="004E1A5A"/>
    <w:rsid w:val="004E2922"/>
    <w:rsid w:val="004E3E76"/>
    <w:rsid w:val="004E3EEB"/>
    <w:rsid w:val="004E48C2"/>
    <w:rsid w:val="004E6539"/>
    <w:rsid w:val="004E6C64"/>
    <w:rsid w:val="004E7E57"/>
    <w:rsid w:val="004F03DF"/>
    <w:rsid w:val="004F07E8"/>
    <w:rsid w:val="004F167B"/>
    <w:rsid w:val="004F17EB"/>
    <w:rsid w:val="004F1BB2"/>
    <w:rsid w:val="004F2097"/>
    <w:rsid w:val="004F2553"/>
    <w:rsid w:val="004F6A61"/>
    <w:rsid w:val="004F78D9"/>
    <w:rsid w:val="004F7B3B"/>
    <w:rsid w:val="0050088A"/>
    <w:rsid w:val="005019FD"/>
    <w:rsid w:val="00501A33"/>
    <w:rsid w:val="00501A3E"/>
    <w:rsid w:val="00501F51"/>
    <w:rsid w:val="005023FD"/>
    <w:rsid w:val="00502B10"/>
    <w:rsid w:val="00503ADD"/>
    <w:rsid w:val="00504952"/>
    <w:rsid w:val="005049A2"/>
    <w:rsid w:val="005062AF"/>
    <w:rsid w:val="00510263"/>
    <w:rsid w:val="00510D66"/>
    <w:rsid w:val="00510E81"/>
    <w:rsid w:val="0051107A"/>
    <w:rsid w:val="00513569"/>
    <w:rsid w:val="0051483E"/>
    <w:rsid w:val="00514943"/>
    <w:rsid w:val="00514CFA"/>
    <w:rsid w:val="005158D3"/>
    <w:rsid w:val="00515AA3"/>
    <w:rsid w:val="00516E38"/>
    <w:rsid w:val="00520092"/>
    <w:rsid w:val="00520ADC"/>
    <w:rsid w:val="00521D2A"/>
    <w:rsid w:val="0052295E"/>
    <w:rsid w:val="00523389"/>
    <w:rsid w:val="005236B2"/>
    <w:rsid w:val="0052378F"/>
    <w:rsid w:val="00524726"/>
    <w:rsid w:val="00524C0B"/>
    <w:rsid w:val="0052594B"/>
    <w:rsid w:val="0052668E"/>
    <w:rsid w:val="00526AB5"/>
    <w:rsid w:val="00526E47"/>
    <w:rsid w:val="00526FF0"/>
    <w:rsid w:val="00527400"/>
    <w:rsid w:val="0053081E"/>
    <w:rsid w:val="00530E32"/>
    <w:rsid w:val="005315C0"/>
    <w:rsid w:val="00531F08"/>
    <w:rsid w:val="005325F2"/>
    <w:rsid w:val="0053270B"/>
    <w:rsid w:val="00532A03"/>
    <w:rsid w:val="00534103"/>
    <w:rsid w:val="00534352"/>
    <w:rsid w:val="00534395"/>
    <w:rsid w:val="005358EA"/>
    <w:rsid w:val="00535BE1"/>
    <w:rsid w:val="0053755C"/>
    <w:rsid w:val="005379ED"/>
    <w:rsid w:val="0054084F"/>
    <w:rsid w:val="00540C17"/>
    <w:rsid w:val="00541062"/>
    <w:rsid w:val="005410A1"/>
    <w:rsid w:val="0054121C"/>
    <w:rsid w:val="005419A4"/>
    <w:rsid w:val="005433F4"/>
    <w:rsid w:val="00543589"/>
    <w:rsid w:val="00543E6E"/>
    <w:rsid w:val="0054417B"/>
    <w:rsid w:val="005447D8"/>
    <w:rsid w:val="00544DE8"/>
    <w:rsid w:val="00544E28"/>
    <w:rsid w:val="00544EE7"/>
    <w:rsid w:val="00545BDF"/>
    <w:rsid w:val="00545EB6"/>
    <w:rsid w:val="00546ADF"/>
    <w:rsid w:val="00546BB8"/>
    <w:rsid w:val="00550168"/>
    <w:rsid w:val="0055074C"/>
    <w:rsid w:val="005508D6"/>
    <w:rsid w:val="0055142E"/>
    <w:rsid w:val="0055164D"/>
    <w:rsid w:val="0055181A"/>
    <w:rsid w:val="0055228C"/>
    <w:rsid w:val="00552DBA"/>
    <w:rsid w:val="00553C2A"/>
    <w:rsid w:val="00555BC1"/>
    <w:rsid w:val="00556B22"/>
    <w:rsid w:val="00557CBF"/>
    <w:rsid w:val="00557E33"/>
    <w:rsid w:val="005607D2"/>
    <w:rsid w:val="00560EB3"/>
    <w:rsid w:val="00562EF5"/>
    <w:rsid w:val="0056401E"/>
    <w:rsid w:val="00564ABE"/>
    <w:rsid w:val="00564B87"/>
    <w:rsid w:val="005656EB"/>
    <w:rsid w:val="005657D9"/>
    <w:rsid w:val="00565BCE"/>
    <w:rsid w:val="00566A4E"/>
    <w:rsid w:val="00566B98"/>
    <w:rsid w:val="00566E6E"/>
    <w:rsid w:val="00567570"/>
    <w:rsid w:val="00571608"/>
    <w:rsid w:val="00571783"/>
    <w:rsid w:val="00571D15"/>
    <w:rsid w:val="00571E3B"/>
    <w:rsid w:val="005720A5"/>
    <w:rsid w:val="0057491B"/>
    <w:rsid w:val="005749DF"/>
    <w:rsid w:val="00575C6D"/>
    <w:rsid w:val="00575CA4"/>
    <w:rsid w:val="005765A9"/>
    <w:rsid w:val="005768AF"/>
    <w:rsid w:val="00576F93"/>
    <w:rsid w:val="005772D0"/>
    <w:rsid w:val="005807F9"/>
    <w:rsid w:val="005813B1"/>
    <w:rsid w:val="00581B54"/>
    <w:rsid w:val="00581E51"/>
    <w:rsid w:val="00582DB7"/>
    <w:rsid w:val="00583314"/>
    <w:rsid w:val="00583E83"/>
    <w:rsid w:val="00584411"/>
    <w:rsid w:val="00584B5A"/>
    <w:rsid w:val="005855C8"/>
    <w:rsid w:val="005868A9"/>
    <w:rsid w:val="00586ACA"/>
    <w:rsid w:val="005905BC"/>
    <w:rsid w:val="00591241"/>
    <w:rsid w:val="00592373"/>
    <w:rsid w:val="00592FF9"/>
    <w:rsid w:val="00593C1F"/>
    <w:rsid w:val="00594762"/>
    <w:rsid w:val="0059596D"/>
    <w:rsid w:val="0059701D"/>
    <w:rsid w:val="005A0529"/>
    <w:rsid w:val="005A0703"/>
    <w:rsid w:val="005A1473"/>
    <w:rsid w:val="005A2113"/>
    <w:rsid w:val="005A2DF0"/>
    <w:rsid w:val="005A338B"/>
    <w:rsid w:val="005A399C"/>
    <w:rsid w:val="005A6095"/>
    <w:rsid w:val="005A78B3"/>
    <w:rsid w:val="005A7B86"/>
    <w:rsid w:val="005A7E69"/>
    <w:rsid w:val="005B22F9"/>
    <w:rsid w:val="005B2AEB"/>
    <w:rsid w:val="005B3CCB"/>
    <w:rsid w:val="005B4563"/>
    <w:rsid w:val="005B5058"/>
    <w:rsid w:val="005B5F64"/>
    <w:rsid w:val="005C06B9"/>
    <w:rsid w:val="005C08EE"/>
    <w:rsid w:val="005C14E5"/>
    <w:rsid w:val="005C20A9"/>
    <w:rsid w:val="005C33F7"/>
    <w:rsid w:val="005C39B2"/>
    <w:rsid w:val="005C5935"/>
    <w:rsid w:val="005C5D2D"/>
    <w:rsid w:val="005C620B"/>
    <w:rsid w:val="005C6E75"/>
    <w:rsid w:val="005C7A39"/>
    <w:rsid w:val="005C7D11"/>
    <w:rsid w:val="005D05A4"/>
    <w:rsid w:val="005D0D2D"/>
    <w:rsid w:val="005D120D"/>
    <w:rsid w:val="005D3569"/>
    <w:rsid w:val="005D37E4"/>
    <w:rsid w:val="005D3D63"/>
    <w:rsid w:val="005D3E16"/>
    <w:rsid w:val="005D4D82"/>
    <w:rsid w:val="005D4EEB"/>
    <w:rsid w:val="005D5200"/>
    <w:rsid w:val="005D70E5"/>
    <w:rsid w:val="005D7F86"/>
    <w:rsid w:val="005E01EE"/>
    <w:rsid w:val="005E1CA4"/>
    <w:rsid w:val="005E2285"/>
    <w:rsid w:val="005E255E"/>
    <w:rsid w:val="005E2690"/>
    <w:rsid w:val="005E32BE"/>
    <w:rsid w:val="005E381B"/>
    <w:rsid w:val="005E519E"/>
    <w:rsid w:val="005E5670"/>
    <w:rsid w:val="005E5FD8"/>
    <w:rsid w:val="005E64E7"/>
    <w:rsid w:val="005E7B5E"/>
    <w:rsid w:val="005E7D46"/>
    <w:rsid w:val="005E7E2A"/>
    <w:rsid w:val="005F05C7"/>
    <w:rsid w:val="005F0A0F"/>
    <w:rsid w:val="005F0A56"/>
    <w:rsid w:val="005F1658"/>
    <w:rsid w:val="005F1AD0"/>
    <w:rsid w:val="005F34D7"/>
    <w:rsid w:val="005F3E24"/>
    <w:rsid w:val="005F4C73"/>
    <w:rsid w:val="005F4EF7"/>
    <w:rsid w:val="005F553B"/>
    <w:rsid w:val="005F73AC"/>
    <w:rsid w:val="005F74F6"/>
    <w:rsid w:val="005F77E8"/>
    <w:rsid w:val="00600759"/>
    <w:rsid w:val="0060143D"/>
    <w:rsid w:val="00602186"/>
    <w:rsid w:val="006029E4"/>
    <w:rsid w:val="00602E99"/>
    <w:rsid w:val="00603486"/>
    <w:rsid w:val="006035B3"/>
    <w:rsid w:val="0060373B"/>
    <w:rsid w:val="006037F0"/>
    <w:rsid w:val="006039F0"/>
    <w:rsid w:val="0060423C"/>
    <w:rsid w:val="00604F5C"/>
    <w:rsid w:val="006056A8"/>
    <w:rsid w:val="00606563"/>
    <w:rsid w:val="00606794"/>
    <w:rsid w:val="00610783"/>
    <w:rsid w:val="00610853"/>
    <w:rsid w:val="00610AAA"/>
    <w:rsid w:val="00610F80"/>
    <w:rsid w:val="0061197D"/>
    <w:rsid w:val="00611E02"/>
    <w:rsid w:val="00614BFA"/>
    <w:rsid w:val="006157C6"/>
    <w:rsid w:val="00615A99"/>
    <w:rsid w:val="00617BE4"/>
    <w:rsid w:val="006203F4"/>
    <w:rsid w:val="00620C01"/>
    <w:rsid w:val="00620D07"/>
    <w:rsid w:val="00622008"/>
    <w:rsid w:val="0062318D"/>
    <w:rsid w:val="006241BE"/>
    <w:rsid w:val="006241E8"/>
    <w:rsid w:val="0062591E"/>
    <w:rsid w:val="00626889"/>
    <w:rsid w:val="006301E0"/>
    <w:rsid w:val="00630B9B"/>
    <w:rsid w:val="0063331B"/>
    <w:rsid w:val="0063430F"/>
    <w:rsid w:val="006348F3"/>
    <w:rsid w:val="00634FB2"/>
    <w:rsid w:val="00635D3F"/>
    <w:rsid w:val="00635D86"/>
    <w:rsid w:val="006366C7"/>
    <w:rsid w:val="006373B3"/>
    <w:rsid w:val="0064120C"/>
    <w:rsid w:val="00641CD1"/>
    <w:rsid w:val="0064201C"/>
    <w:rsid w:val="006424C8"/>
    <w:rsid w:val="00643564"/>
    <w:rsid w:val="006440C7"/>
    <w:rsid w:val="006440FE"/>
    <w:rsid w:val="006449DD"/>
    <w:rsid w:val="0064717D"/>
    <w:rsid w:val="00647724"/>
    <w:rsid w:val="006500C5"/>
    <w:rsid w:val="0065042E"/>
    <w:rsid w:val="006508A4"/>
    <w:rsid w:val="00650F83"/>
    <w:rsid w:val="006519D9"/>
    <w:rsid w:val="00652F59"/>
    <w:rsid w:val="006535E5"/>
    <w:rsid w:val="006538EE"/>
    <w:rsid w:val="0065444C"/>
    <w:rsid w:val="006549A0"/>
    <w:rsid w:val="00655EE3"/>
    <w:rsid w:val="006577B8"/>
    <w:rsid w:val="00657C36"/>
    <w:rsid w:val="00657F9C"/>
    <w:rsid w:val="00657FB8"/>
    <w:rsid w:val="0066027A"/>
    <w:rsid w:val="006604C6"/>
    <w:rsid w:val="006605DA"/>
    <w:rsid w:val="00661260"/>
    <w:rsid w:val="00661C63"/>
    <w:rsid w:val="00661E1C"/>
    <w:rsid w:val="00663297"/>
    <w:rsid w:val="006635EF"/>
    <w:rsid w:val="0066365A"/>
    <w:rsid w:val="006646DB"/>
    <w:rsid w:val="00666295"/>
    <w:rsid w:val="006662DE"/>
    <w:rsid w:val="006664FD"/>
    <w:rsid w:val="006665E9"/>
    <w:rsid w:val="00666C33"/>
    <w:rsid w:val="006670D3"/>
    <w:rsid w:val="00670555"/>
    <w:rsid w:val="00670E1F"/>
    <w:rsid w:val="00671546"/>
    <w:rsid w:val="00671B86"/>
    <w:rsid w:val="00672598"/>
    <w:rsid w:val="00673AC6"/>
    <w:rsid w:val="006742AF"/>
    <w:rsid w:val="00675049"/>
    <w:rsid w:val="00676971"/>
    <w:rsid w:val="006769BC"/>
    <w:rsid w:val="00677D63"/>
    <w:rsid w:val="00680A0A"/>
    <w:rsid w:val="00680A22"/>
    <w:rsid w:val="00680E87"/>
    <w:rsid w:val="006811B6"/>
    <w:rsid w:val="0068145F"/>
    <w:rsid w:val="006819CF"/>
    <w:rsid w:val="006823E0"/>
    <w:rsid w:val="00682B74"/>
    <w:rsid w:val="006836C8"/>
    <w:rsid w:val="00683E7A"/>
    <w:rsid w:val="0068629A"/>
    <w:rsid w:val="006867B7"/>
    <w:rsid w:val="00686C29"/>
    <w:rsid w:val="00686E52"/>
    <w:rsid w:val="00687D68"/>
    <w:rsid w:val="00690128"/>
    <w:rsid w:val="00693655"/>
    <w:rsid w:val="0069397B"/>
    <w:rsid w:val="00695653"/>
    <w:rsid w:val="00695B2B"/>
    <w:rsid w:val="00695C91"/>
    <w:rsid w:val="006A01F3"/>
    <w:rsid w:val="006A08C5"/>
    <w:rsid w:val="006A0A05"/>
    <w:rsid w:val="006A1665"/>
    <w:rsid w:val="006A3FD9"/>
    <w:rsid w:val="006A427C"/>
    <w:rsid w:val="006A438C"/>
    <w:rsid w:val="006A4A69"/>
    <w:rsid w:val="006A5083"/>
    <w:rsid w:val="006A5785"/>
    <w:rsid w:val="006A6AC9"/>
    <w:rsid w:val="006A72DD"/>
    <w:rsid w:val="006B0ED8"/>
    <w:rsid w:val="006B110E"/>
    <w:rsid w:val="006B24FD"/>
    <w:rsid w:val="006B2E4E"/>
    <w:rsid w:val="006B5FCE"/>
    <w:rsid w:val="006B6C3C"/>
    <w:rsid w:val="006B731E"/>
    <w:rsid w:val="006B7B0C"/>
    <w:rsid w:val="006C0C65"/>
    <w:rsid w:val="006C12F0"/>
    <w:rsid w:val="006C194E"/>
    <w:rsid w:val="006C27D1"/>
    <w:rsid w:val="006C2D25"/>
    <w:rsid w:val="006C2D76"/>
    <w:rsid w:val="006C3DC5"/>
    <w:rsid w:val="006C4157"/>
    <w:rsid w:val="006C48DD"/>
    <w:rsid w:val="006C4C0F"/>
    <w:rsid w:val="006C4C86"/>
    <w:rsid w:val="006C5045"/>
    <w:rsid w:val="006C50C1"/>
    <w:rsid w:val="006C5731"/>
    <w:rsid w:val="006C5DBB"/>
    <w:rsid w:val="006C7A12"/>
    <w:rsid w:val="006C7A13"/>
    <w:rsid w:val="006C7CDC"/>
    <w:rsid w:val="006D0B0F"/>
    <w:rsid w:val="006D0BDC"/>
    <w:rsid w:val="006D0D44"/>
    <w:rsid w:val="006D214B"/>
    <w:rsid w:val="006D2CC5"/>
    <w:rsid w:val="006D7073"/>
    <w:rsid w:val="006D77F1"/>
    <w:rsid w:val="006E061F"/>
    <w:rsid w:val="006E15FE"/>
    <w:rsid w:val="006E290C"/>
    <w:rsid w:val="006E3B3C"/>
    <w:rsid w:val="006E3C4B"/>
    <w:rsid w:val="006E51EA"/>
    <w:rsid w:val="006E6499"/>
    <w:rsid w:val="006E7981"/>
    <w:rsid w:val="006F09EB"/>
    <w:rsid w:val="006F1CF2"/>
    <w:rsid w:val="006F2A69"/>
    <w:rsid w:val="006F38BF"/>
    <w:rsid w:val="006F3E0A"/>
    <w:rsid w:val="006F4AAC"/>
    <w:rsid w:val="006F503A"/>
    <w:rsid w:val="006F63EB"/>
    <w:rsid w:val="006F6CEC"/>
    <w:rsid w:val="006F79CE"/>
    <w:rsid w:val="006F7B2A"/>
    <w:rsid w:val="0070182B"/>
    <w:rsid w:val="00701922"/>
    <w:rsid w:val="00702464"/>
    <w:rsid w:val="00703F2D"/>
    <w:rsid w:val="00703F92"/>
    <w:rsid w:val="00704069"/>
    <w:rsid w:val="00704598"/>
    <w:rsid w:val="00704792"/>
    <w:rsid w:val="00705EC4"/>
    <w:rsid w:val="00706EC5"/>
    <w:rsid w:val="00706F12"/>
    <w:rsid w:val="00707415"/>
    <w:rsid w:val="0070746D"/>
    <w:rsid w:val="00707F3A"/>
    <w:rsid w:val="007111B9"/>
    <w:rsid w:val="007117C3"/>
    <w:rsid w:val="00711F4A"/>
    <w:rsid w:val="00712EA8"/>
    <w:rsid w:val="00712F0D"/>
    <w:rsid w:val="00713F1C"/>
    <w:rsid w:val="00714EF2"/>
    <w:rsid w:val="007151B7"/>
    <w:rsid w:val="007151C9"/>
    <w:rsid w:val="0071661E"/>
    <w:rsid w:val="00716D7D"/>
    <w:rsid w:val="00716F80"/>
    <w:rsid w:val="00717E9F"/>
    <w:rsid w:val="00720A2E"/>
    <w:rsid w:val="0072108F"/>
    <w:rsid w:val="00721800"/>
    <w:rsid w:val="00721E70"/>
    <w:rsid w:val="00721F03"/>
    <w:rsid w:val="00722134"/>
    <w:rsid w:val="007230FB"/>
    <w:rsid w:val="0072353E"/>
    <w:rsid w:val="00723BF0"/>
    <w:rsid w:val="007248AB"/>
    <w:rsid w:val="0072565C"/>
    <w:rsid w:val="00725915"/>
    <w:rsid w:val="00727478"/>
    <w:rsid w:val="007275EE"/>
    <w:rsid w:val="0072768D"/>
    <w:rsid w:val="0072786B"/>
    <w:rsid w:val="00730A13"/>
    <w:rsid w:val="00730BFD"/>
    <w:rsid w:val="00731311"/>
    <w:rsid w:val="00731D16"/>
    <w:rsid w:val="00731D83"/>
    <w:rsid w:val="00731F09"/>
    <w:rsid w:val="007321BF"/>
    <w:rsid w:val="00732FA0"/>
    <w:rsid w:val="00734614"/>
    <w:rsid w:val="007348D7"/>
    <w:rsid w:val="00734B17"/>
    <w:rsid w:val="00734EE3"/>
    <w:rsid w:val="0073594B"/>
    <w:rsid w:val="007360DE"/>
    <w:rsid w:val="0073684F"/>
    <w:rsid w:val="00736E93"/>
    <w:rsid w:val="007373E8"/>
    <w:rsid w:val="00740F59"/>
    <w:rsid w:val="0074136B"/>
    <w:rsid w:val="007416B7"/>
    <w:rsid w:val="00741FC2"/>
    <w:rsid w:val="0074277A"/>
    <w:rsid w:val="007429E9"/>
    <w:rsid w:val="00742FEE"/>
    <w:rsid w:val="007443EE"/>
    <w:rsid w:val="007459F8"/>
    <w:rsid w:val="00745A66"/>
    <w:rsid w:val="00747BB0"/>
    <w:rsid w:val="0075071B"/>
    <w:rsid w:val="007512EE"/>
    <w:rsid w:val="0075153C"/>
    <w:rsid w:val="00751EAD"/>
    <w:rsid w:val="00753960"/>
    <w:rsid w:val="00753BD1"/>
    <w:rsid w:val="00754D7C"/>
    <w:rsid w:val="0075540E"/>
    <w:rsid w:val="00756174"/>
    <w:rsid w:val="0075654F"/>
    <w:rsid w:val="00756A0D"/>
    <w:rsid w:val="00757BEF"/>
    <w:rsid w:val="00760F9A"/>
    <w:rsid w:val="00762381"/>
    <w:rsid w:val="00762EAF"/>
    <w:rsid w:val="00763321"/>
    <w:rsid w:val="0076335A"/>
    <w:rsid w:val="00763854"/>
    <w:rsid w:val="00764012"/>
    <w:rsid w:val="00764552"/>
    <w:rsid w:val="00764B37"/>
    <w:rsid w:val="007653E8"/>
    <w:rsid w:val="007656D3"/>
    <w:rsid w:val="00765AA9"/>
    <w:rsid w:val="0076615D"/>
    <w:rsid w:val="007662F4"/>
    <w:rsid w:val="00766B86"/>
    <w:rsid w:val="00767F2A"/>
    <w:rsid w:val="007714B3"/>
    <w:rsid w:val="00771DDE"/>
    <w:rsid w:val="00771E64"/>
    <w:rsid w:val="00772608"/>
    <w:rsid w:val="00774029"/>
    <w:rsid w:val="00774731"/>
    <w:rsid w:val="00774984"/>
    <w:rsid w:val="0077523A"/>
    <w:rsid w:val="00775A11"/>
    <w:rsid w:val="00775E0F"/>
    <w:rsid w:val="00776324"/>
    <w:rsid w:val="00776530"/>
    <w:rsid w:val="00776E24"/>
    <w:rsid w:val="007770A8"/>
    <w:rsid w:val="007800D1"/>
    <w:rsid w:val="007808C0"/>
    <w:rsid w:val="00782699"/>
    <w:rsid w:val="00782D47"/>
    <w:rsid w:val="00784956"/>
    <w:rsid w:val="007858A8"/>
    <w:rsid w:val="00785F47"/>
    <w:rsid w:val="0078602E"/>
    <w:rsid w:val="0078613A"/>
    <w:rsid w:val="00786D00"/>
    <w:rsid w:val="00787002"/>
    <w:rsid w:val="00787BAA"/>
    <w:rsid w:val="00790730"/>
    <w:rsid w:val="00790A04"/>
    <w:rsid w:val="00790B69"/>
    <w:rsid w:val="00791C17"/>
    <w:rsid w:val="00791F6F"/>
    <w:rsid w:val="007926AD"/>
    <w:rsid w:val="0079525B"/>
    <w:rsid w:val="00795EB4"/>
    <w:rsid w:val="00796171"/>
    <w:rsid w:val="00796B20"/>
    <w:rsid w:val="00796C93"/>
    <w:rsid w:val="007A00DC"/>
    <w:rsid w:val="007A019D"/>
    <w:rsid w:val="007A01A6"/>
    <w:rsid w:val="007A14A4"/>
    <w:rsid w:val="007A1726"/>
    <w:rsid w:val="007A1F78"/>
    <w:rsid w:val="007A212A"/>
    <w:rsid w:val="007A39EF"/>
    <w:rsid w:val="007A3B70"/>
    <w:rsid w:val="007A44A1"/>
    <w:rsid w:val="007A5750"/>
    <w:rsid w:val="007A7AB4"/>
    <w:rsid w:val="007B13B5"/>
    <w:rsid w:val="007B1F0C"/>
    <w:rsid w:val="007B2694"/>
    <w:rsid w:val="007B2D1D"/>
    <w:rsid w:val="007B2D25"/>
    <w:rsid w:val="007B341D"/>
    <w:rsid w:val="007B3733"/>
    <w:rsid w:val="007B6D70"/>
    <w:rsid w:val="007B7B36"/>
    <w:rsid w:val="007C05BB"/>
    <w:rsid w:val="007C0F1A"/>
    <w:rsid w:val="007C2362"/>
    <w:rsid w:val="007C2974"/>
    <w:rsid w:val="007C2A16"/>
    <w:rsid w:val="007C2A9A"/>
    <w:rsid w:val="007C2BD0"/>
    <w:rsid w:val="007C2E90"/>
    <w:rsid w:val="007C37DB"/>
    <w:rsid w:val="007C535A"/>
    <w:rsid w:val="007C536F"/>
    <w:rsid w:val="007C5418"/>
    <w:rsid w:val="007C60F4"/>
    <w:rsid w:val="007C6551"/>
    <w:rsid w:val="007C6CF9"/>
    <w:rsid w:val="007C6F77"/>
    <w:rsid w:val="007D0D26"/>
    <w:rsid w:val="007D168B"/>
    <w:rsid w:val="007D1EAC"/>
    <w:rsid w:val="007D1F24"/>
    <w:rsid w:val="007D2802"/>
    <w:rsid w:val="007D3FCD"/>
    <w:rsid w:val="007D43EA"/>
    <w:rsid w:val="007D43F8"/>
    <w:rsid w:val="007D442B"/>
    <w:rsid w:val="007D4A9E"/>
    <w:rsid w:val="007D4FED"/>
    <w:rsid w:val="007D5005"/>
    <w:rsid w:val="007D5A14"/>
    <w:rsid w:val="007D5D01"/>
    <w:rsid w:val="007D5DF5"/>
    <w:rsid w:val="007D5ED4"/>
    <w:rsid w:val="007D6137"/>
    <w:rsid w:val="007D67A3"/>
    <w:rsid w:val="007D7911"/>
    <w:rsid w:val="007E0851"/>
    <w:rsid w:val="007E08FF"/>
    <w:rsid w:val="007E160E"/>
    <w:rsid w:val="007E2D10"/>
    <w:rsid w:val="007E37E9"/>
    <w:rsid w:val="007E3CD5"/>
    <w:rsid w:val="007E460D"/>
    <w:rsid w:val="007E4E5F"/>
    <w:rsid w:val="007E6413"/>
    <w:rsid w:val="007E759B"/>
    <w:rsid w:val="007E7DB6"/>
    <w:rsid w:val="007F0F0A"/>
    <w:rsid w:val="007F12DD"/>
    <w:rsid w:val="007F1F74"/>
    <w:rsid w:val="007F20DA"/>
    <w:rsid w:val="007F23A9"/>
    <w:rsid w:val="007F24E1"/>
    <w:rsid w:val="007F3984"/>
    <w:rsid w:val="007F3B34"/>
    <w:rsid w:val="007F44CB"/>
    <w:rsid w:val="007F4D9E"/>
    <w:rsid w:val="007F5FA3"/>
    <w:rsid w:val="007F5FF0"/>
    <w:rsid w:val="007F6CE8"/>
    <w:rsid w:val="007F71C4"/>
    <w:rsid w:val="007F78E9"/>
    <w:rsid w:val="007F7A77"/>
    <w:rsid w:val="0080153E"/>
    <w:rsid w:val="00802084"/>
    <w:rsid w:val="00802A65"/>
    <w:rsid w:val="008039E4"/>
    <w:rsid w:val="0080401E"/>
    <w:rsid w:val="00804212"/>
    <w:rsid w:val="00804A2B"/>
    <w:rsid w:val="00804A66"/>
    <w:rsid w:val="00805087"/>
    <w:rsid w:val="00805D11"/>
    <w:rsid w:val="00806584"/>
    <w:rsid w:val="008068E2"/>
    <w:rsid w:val="00806B3A"/>
    <w:rsid w:val="00807216"/>
    <w:rsid w:val="00810CC0"/>
    <w:rsid w:val="00811594"/>
    <w:rsid w:val="00812580"/>
    <w:rsid w:val="00814245"/>
    <w:rsid w:val="00815B8C"/>
    <w:rsid w:val="00816516"/>
    <w:rsid w:val="008165BF"/>
    <w:rsid w:val="00816A73"/>
    <w:rsid w:val="00816D76"/>
    <w:rsid w:val="008200BE"/>
    <w:rsid w:val="008217F7"/>
    <w:rsid w:val="0082298C"/>
    <w:rsid w:val="00822D7C"/>
    <w:rsid w:val="0082304C"/>
    <w:rsid w:val="00823087"/>
    <w:rsid w:val="008244F2"/>
    <w:rsid w:val="008247E7"/>
    <w:rsid w:val="008252BC"/>
    <w:rsid w:val="008255B9"/>
    <w:rsid w:val="0083002C"/>
    <w:rsid w:val="0083103E"/>
    <w:rsid w:val="00831432"/>
    <w:rsid w:val="00831549"/>
    <w:rsid w:val="008330A1"/>
    <w:rsid w:val="00833D92"/>
    <w:rsid w:val="00834AB7"/>
    <w:rsid w:val="00835163"/>
    <w:rsid w:val="00836784"/>
    <w:rsid w:val="00837064"/>
    <w:rsid w:val="00841FE7"/>
    <w:rsid w:val="00842B89"/>
    <w:rsid w:val="00843BDE"/>
    <w:rsid w:val="00843DC9"/>
    <w:rsid w:val="008442CC"/>
    <w:rsid w:val="008444E3"/>
    <w:rsid w:val="00845E5B"/>
    <w:rsid w:val="008460E1"/>
    <w:rsid w:val="008467AB"/>
    <w:rsid w:val="0084731B"/>
    <w:rsid w:val="00847B6A"/>
    <w:rsid w:val="00850B43"/>
    <w:rsid w:val="00850C71"/>
    <w:rsid w:val="00850E1D"/>
    <w:rsid w:val="008517FE"/>
    <w:rsid w:val="0085219B"/>
    <w:rsid w:val="0085374A"/>
    <w:rsid w:val="008543F0"/>
    <w:rsid w:val="00854D6C"/>
    <w:rsid w:val="0085542A"/>
    <w:rsid w:val="00855436"/>
    <w:rsid w:val="00856238"/>
    <w:rsid w:val="008563B3"/>
    <w:rsid w:val="00856E97"/>
    <w:rsid w:val="00857525"/>
    <w:rsid w:val="00860C0B"/>
    <w:rsid w:val="00860F1B"/>
    <w:rsid w:val="0086340C"/>
    <w:rsid w:val="00864F1A"/>
    <w:rsid w:val="00865FF3"/>
    <w:rsid w:val="00866E15"/>
    <w:rsid w:val="00867892"/>
    <w:rsid w:val="00870002"/>
    <w:rsid w:val="008714B4"/>
    <w:rsid w:val="00872A7C"/>
    <w:rsid w:val="008735B2"/>
    <w:rsid w:val="008739CE"/>
    <w:rsid w:val="00873A0A"/>
    <w:rsid w:val="00873C22"/>
    <w:rsid w:val="008753D7"/>
    <w:rsid w:val="00876021"/>
    <w:rsid w:val="00876ACC"/>
    <w:rsid w:val="00876B42"/>
    <w:rsid w:val="0087797F"/>
    <w:rsid w:val="00880513"/>
    <w:rsid w:val="00880FC0"/>
    <w:rsid w:val="00881AA3"/>
    <w:rsid w:val="00882E0A"/>
    <w:rsid w:val="008837CC"/>
    <w:rsid w:val="0088456C"/>
    <w:rsid w:val="00885A53"/>
    <w:rsid w:val="00887B4A"/>
    <w:rsid w:val="0089001E"/>
    <w:rsid w:val="00890C98"/>
    <w:rsid w:val="00891028"/>
    <w:rsid w:val="0089169C"/>
    <w:rsid w:val="00892D98"/>
    <w:rsid w:val="00894967"/>
    <w:rsid w:val="008955E8"/>
    <w:rsid w:val="00896241"/>
    <w:rsid w:val="008974E7"/>
    <w:rsid w:val="008A00DF"/>
    <w:rsid w:val="008A0FFA"/>
    <w:rsid w:val="008A1565"/>
    <w:rsid w:val="008A19DD"/>
    <w:rsid w:val="008A221B"/>
    <w:rsid w:val="008A2591"/>
    <w:rsid w:val="008A2A5F"/>
    <w:rsid w:val="008A3E2F"/>
    <w:rsid w:val="008A4AE0"/>
    <w:rsid w:val="008A4D69"/>
    <w:rsid w:val="008A5BBA"/>
    <w:rsid w:val="008A6CB8"/>
    <w:rsid w:val="008A76D9"/>
    <w:rsid w:val="008B00B9"/>
    <w:rsid w:val="008B0737"/>
    <w:rsid w:val="008B100E"/>
    <w:rsid w:val="008B3FDE"/>
    <w:rsid w:val="008B40B1"/>
    <w:rsid w:val="008B58AE"/>
    <w:rsid w:val="008B5E57"/>
    <w:rsid w:val="008B69C1"/>
    <w:rsid w:val="008B7C45"/>
    <w:rsid w:val="008B7C9B"/>
    <w:rsid w:val="008C0AF1"/>
    <w:rsid w:val="008C19A8"/>
    <w:rsid w:val="008C21ED"/>
    <w:rsid w:val="008C3A2B"/>
    <w:rsid w:val="008C3C80"/>
    <w:rsid w:val="008C450D"/>
    <w:rsid w:val="008C497F"/>
    <w:rsid w:val="008C588D"/>
    <w:rsid w:val="008C5DDE"/>
    <w:rsid w:val="008C649A"/>
    <w:rsid w:val="008C6941"/>
    <w:rsid w:val="008C71C0"/>
    <w:rsid w:val="008C7236"/>
    <w:rsid w:val="008C7854"/>
    <w:rsid w:val="008C7DAC"/>
    <w:rsid w:val="008D04FB"/>
    <w:rsid w:val="008D1026"/>
    <w:rsid w:val="008D18A0"/>
    <w:rsid w:val="008D20F8"/>
    <w:rsid w:val="008D23FA"/>
    <w:rsid w:val="008D2767"/>
    <w:rsid w:val="008D4F53"/>
    <w:rsid w:val="008D5096"/>
    <w:rsid w:val="008D5D0A"/>
    <w:rsid w:val="008D7AEE"/>
    <w:rsid w:val="008E00AC"/>
    <w:rsid w:val="008E07C0"/>
    <w:rsid w:val="008E0A8B"/>
    <w:rsid w:val="008E0B29"/>
    <w:rsid w:val="008E15D8"/>
    <w:rsid w:val="008E23F5"/>
    <w:rsid w:val="008E2FB5"/>
    <w:rsid w:val="008E46E6"/>
    <w:rsid w:val="008E4FBA"/>
    <w:rsid w:val="008E5854"/>
    <w:rsid w:val="008E61E3"/>
    <w:rsid w:val="008E64CE"/>
    <w:rsid w:val="008E64EF"/>
    <w:rsid w:val="008E697F"/>
    <w:rsid w:val="008E7913"/>
    <w:rsid w:val="008E7BBD"/>
    <w:rsid w:val="008F17EF"/>
    <w:rsid w:val="008F1DB0"/>
    <w:rsid w:val="008F28E6"/>
    <w:rsid w:val="008F2983"/>
    <w:rsid w:val="008F303A"/>
    <w:rsid w:val="008F3350"/>
    <w:rsid w:val="008F343E"/>
    <w:rsid w:val="008F5063"/>
    <w:rsid w:val="008F51FC"/>
    <w:rsid w:val="008F5442"/>
    <w:rsid w:val="008F652B"/>
    <w:rsid w:val="009014F2"/>
    <w:rsid w:val="0090162F"/>
    <w:rsid w:val="00902FCC"/>
    <w:rsid w:val="00903D72"/>
    <w:rsid w:val="009042AA"/>
    <w:rsid w:val="00904634"/>
    <w:rsid w:val="009047F7"/>
    <w:rsid w:val="009048ED"/>
    <w:rsid w:val="0090564A"/>
    <w:rsid w:val="009060BF"/>
    <w:rsid w:val="00906119"/>
    <w:rsid w:val="00911658"/>
    <w:rsid w:val="009120D9"/>
    <w:rsid w:val="009133B5"/>
    <w:rsid w:val="00913CC2"/>
    <w:rsid w:val="009142DC"/>
    <w:rsid w:val="0091542A"/>
    <w:rsid w:val="00917395"/>
    <w:rsid w:val="00917473"/>
    <w:rsid w:val="0091790D"/>
    <w:rsid w:val="0092039F"/>
    <w:rsid w:val="00920E2E"/>
    <w:rsid w:val="00924652"/>
    <w:rsid w:val="009249D4"/>
    <w:rsid w:val="00925073"/>
    <w:rsid w:val="0092518C"/>
    <w:rsid w:val="0092603D"/>
    <w:rsid w:val="009263FA"/>
    <w:rsid w:val="00926D1A"/>
    <w:rsid w:val="00927AE8"/>
    <w:rsid w:val="00927E39"/>
    <w:rsid w:val="009302AD"/>
    <w:rsid w:val="00932316"/>
    <w:rsid w:val="0093344B"/>
    <w:rsid w:val="00933626"/>
    <w:rsid w:val="00933A55"/>
    <w:rsid w:val="00933A80"/>
    <w:rsid w:val="009340B8"/>
    <w:rsid w:val="009345DA"/>
    <w:rsid w:val="009348B7"/>
    <w:rsid w:val="00935BF4"/>
    <w:rsid w:val="00935C1C"/>
    <w:rsid w:val="00936CE2"/>
    <w:rsid w:val="00942869"/>
    <w:rsid w:val="00942D85"/>
    <w:rsid w:val="00944028"/>
    <w:rsid w:val="009461B9"/>
    <w:rsid w:val="00951088"/>
    <w:rsid w:val="00951529"/>
    <w:rsid w:val="0095161D"/>
    <w:rsid w:val="00952174"/>
    <w:rsid w:val="00952936"/>
    <w:rsid w:val="0095313D"/>
    <w:rsid w:val="009534C6"/>
    <w:rsid w:val="00953D6B"/>
    <w:rsid w:val="00953EB6"/>
    <w:rsid w:val="0095597F"/>
    <w:rsid w:val="00955CF5"/>
    <w:rsid w:val="00956351"/>
    <w:rsid w:val="0095687C"/>
    <w:rsid w:val="009604DF"/>
    <w:rsid w:val="00961271"/>
    <w:rsid w:val="009617BA"/>
    <w:rsid w:val="00961AF4"/>
    <w:rsid w:val="00961C62"/>
    <w:rsid w:val="0096395C"/>
    <w:rsid w:val="00963DF8"/>
    <w:rsid w:val="00964195"/>
    <w:rsid w:val="00964420"/>
    <w:rsid w:val="00964740"/>
    <w:rsid w:val="00965D7D"/>
    <w:rsid w:val="0096651D"/>
    <w:rsid w:val="0096655B"/>
    <w:rsid w:val="00966F89"/>
    <w:rsid w:val="009670C2"/>
    <w:rsid w:val="009673F9"/>
    <w:rsid w:val="00967512"/>
    <w:rsid w:val="0097108B"/>
    <w:rsid w:val="009711FA"/>
    <w:rsid w:val="00971366"/>
    <w:rsid w:val="00971648"/>
    <w:rsid w:val="0097201C"/>
    <w:rsid w:val="00972071"/>
    <w:rsid w:val="00972D93"/>
    <w:rsid w:val="00973200"/>
    <w:rsid w:val="00973242"/>
    <w:rsid w:val="00974F9A"/>
    <w:rsid w:val="0097501F"/>
    <w:rsid w:val="00975452"/>
    <w:rsid w:val="009758FB"/>
    <w:rsid w:val="009760CB"/>
    <w:rsid w:val="0097623F"/>
    <w:rsid w:val="009817E2"/>
    <w:rsid w:val="00982D65"/>
    <w:rsid w:val="00984173"/>
    <w:rsid w:val="009846CB"/>
    <w:rsid w:val="00984B5D"/>
    <w:rsid w:val="00985E3E"/>
    <w:rsid w:val="009877B0"/>
    <w:rsid w:val="00987C1D"/>
    <w:rsid w:val="00987D8E"/>
    <w:rsid w:val="0099084C"/>
    <w:rsid w:val="00991330"/>
    <w:rsid w:val="009917CA"/>
    <w:rsid w:val="009937F5"/>
    <w:rsid w:val="00994A28"/>
    <w:rsid w:val="009970FA"/>
    <w:rsid w:val="0099791A"/>
    <w:rsid w:val="00997B29"/>
    <w:rsid w:val="009A06BF"/>
    <w:rsid w:val="009A0801"/>
    <w:rsid w:val="009A0BB6"/>
    <w:rsid w:val="009A0CD3"/>
    <w:rsid w:val="009A164F"/>
    <w:rsid w:val="009A2F19"/>
    <w:rsid w:val="009A4956"/>
    <w:rsid w:val="009A4AC3"/>
    <w:rsid w:val="009A4B80"/>
    <w:rsid w:val="009A7827"/>
    <w:rsid w:val="009A7A8D"/>
    <w:rsid w:val="009A7E85"/>
    <w:rsid w:val="009B10EE"/>
    <w:rsid w:val="009B2765"/>
    <w:rsid w:val="009B2987"/>
    <w:rsid w:val="009B2BE4"/>
    <w:rsid w:val="009B2E2E"/>
    <w:rsid w:val="009B3028"/>
    <w:rsid w:val="009B30A4"/>
    <w:rsid w:val="009B33EC"/>
    <w:rsid w:val="009B3794"/>
    <w:rsid w:val="009B4167"/>
    <w:rsid w:val="009B579A"/>
    <w:rsid w:val="009B6808"/>
    <w:rsid w:val="009B69B3"/>
    <w:rsid w:val="009B7A50"/>
    <w:rsid w:val="009B7BB0"/>
    <w:rsid w:val="009C0194"/>
    <w:rsid w:val="009C2B84"/>
    <w:rsid w:val="009C2F1C"/>
    <w:rsid w:val="009C4DC9"/>
    <w:rsid w:val="009C4DE8"/>
    <w:rsid w:val="009C53F7"/>
    <w:rsid w:val="009C5F1C"/>
    <w:rsid w:val="009C5F6A"/>
    <w:rsid w:val="009C607E"/>
    <w:rsid w:val="009C7DC9"/>
    <w:rsid w:val="009D0317"/>
    <w:rsid w:val="009D0527"/>
    <w:rsid w:val="009D0E65"/>
    <w:rsid w:val="009D1846"/>
    <w:rsid w:val="009D1A24"/>
    <w:rsid w:val="009D29BB"/>
    <w:rsid w:val="009D30C2"/>
    <w:rsid w:val="009D38A0"/>
    <w:rsid w:val="009D39AC"/>
    <w:rsid w:val="009D45B7"/>
    <w:rsid w:val="009D585A"/>
    <w:rsid w:val="009D588C"/>
    <w:rsid w:val="009D5AC8"/>
    <w:rsid w:val="009D5AD6"/>
    <w:rsid w:val="009D78D2"/>
    <w:rsid w:val="009E0D42"/>
    <w:rsid w:val="009E1ACF"/>
    <w:rsid w:val="009E1B6D"/>
    <w:rsid w:val="009E1D49"/>
    <w:rsid w:val="009E1F80"/>
    <w:rsid w:val="009E272F"/>
    <w:rsid w:val="009E380E"/>
    <w:rsid w:val="009E4E84"/>
    <w:rsid w:val="009E4FDA"/>
    <w:rsid w:val="009E6242"/>
    <w:rsid w:val="009F0A85"/>
    <w:rsid w:val="009F1327"/>
    <w:rsid w:val="009F1CD0"/>
    <w:rsid w:val="009F21A1"/>
    <w:rsid w:val="009F2D08"/>
    <w:rsid w:val="009F2EEB"/>
    <w:rsid w:val="009F339B"/>
    <w:rsid w:val="009F3865"/>
    <w:rsid w:val="009F395A"/>
    <w:rsid w:val="009F45C4"/>
    <w:rsid w:val="009F495B"/>
    <w:rsid w:val="009F5DE2"/>
    <w:rsid w:val="009F63D9"/>
    <w:rsid w:val="009F6482"/>
    <w:rsid w:val="00A0036C"/>
    <w:rsid w:val="00A00BE1"/>
    <w:rsid w:val="00A00C4B"/>
    <w:rsid w:val="00A014AD"/>
    <w:rsid w:val="00A015CF"/>
    <w:rsid w:val="00A01A90"/>
    <w:rsid w:val="00A01CE7"/>
    <w:rsid w:val="00A0234A"/>
    <w:rsid w:val="00A03FB1"/>
    <w:rsid w:val="00A04510"/>
    <w:rsid w:val="00A047E0"/>
    <w:rsid w:val="00A04B65"/>
    <w:rsid w:val="00A05526"/>
    <w:rsid w:val="00A05DFF"/>
    <w:rsid w:val="00A05E9A"/>
    <w:rsid w:val="00A060A1"/>
    <w:rsid w:val="00A060AA"/>
    <w:rsid w:val="00A076E6"/>
    <w:rsid w:val="00A0786C"/>
    <w:rsid w:val="00A117E5"/>
    <w:rsid w:val="00A12505"/>
    <w:rsid w:val="00A13965"/>
    <w:rsid w:val="00A14DD3"/>
    <w:rsid w:val="00A15008"/>
    <w:rsid w:val="00A15746"/>
    <w:rsid w:val="00A164E6"/>
    <w:rsid w:val="00A16FC4"/>
    <w:rsid w:val="00A17754"/>
    <w:rsid w:val="00A17F01"/>
    <w:rsid w:val="00A216C1"/>
    <w:rsid w:val="00A21AC1"/>
    <w:rsid w:val="00A22053"/>
    <w:rsid w:val="00A220EA"/>
    <w:rsid w:val="00A22B74"/>
    <w:rsid w:val="00A2340C"/>
    <w:rsid w:val="00A23565"/>
    <w:rsid w:val="00A23A8E"/>
    <w:rsid w:val="00A24A6F"/>
    <w:rsid w:val="00A25445"/>
    <w:rsid w:val="00A255DA"/>
    <w:rsid w:val="00A26068"/>
    <w:rsid w:val="00A260EA"/>
    <w:rsid w:val="00A267ED"/>
    <w:rsid w:val="00A26DAD"/>
    <w:rsid w:val="00A27827"/>
    <w:rsid w:val="00A27E94"/>
    <w:rsid w:val="00A30B87"/>
    <w:rsid w:val="00A30EDE"/>
    <w:rsid w:val="00A3101C"/>
    <w:rsid w:val="00A310C6"/>
    <w:rsid w:val="00A31429"/>
    <w:rsid w:val="00A32D09"/>
    <w:rsid w:val="00A32D75"/>
    <w:rsid w:val="00A339A7"/>
    <w:rsid w:val="00A33BC1"/>
    <w:rsid w:val="00A33E62"/>
    <w:rsid w:val="00A34061"/>
    <w:rsid w:val="00A345AF"/>
    <w:rsid w:val="00A34758"/>
    <w:rsid w:val="00A34EB2"/>
    <w:rsid w:val="00A350BD"/>
    <w:rsid w:val="00A35960"/>
    <w:rsid w:val="00A35A05"/>
    <w:rsid w:val="00A35A6A"/>
    <w:rsid w:val="00A35D61"/>
    <w:rsid w:val="00A35E7E"/>
    <w:rsid w:val="00A367F1"/>
    <w:rsid w:val="00A40A9E"/>
    <w:rsid w:val="00A40B26"/>
    <w:rsid w:val="00A40F93"/>
    <w:rsid w:val="00A413FE"/>
    <w:rsid w:val="00A43237"/>
    <w:rsid w:val="00A433F8"/>
    <w:rsid w:val="00A4423B"/>
    <w:rsid w:val="00A44450"/>
    <w:rsid w:val="00A44786"/>
    <w:rsid w:val="00A44DF0"/>
    <w:rsid w:val="00A451CD"/>
    <w:rsid w:val="00A454AE"/>
    <w:rsid w:val="00A46BC4"/>
    <w:rsid w:val="00A46C9E"/>
    <w:rsid w:val="00A5002A"/>
    <w:rsid w:val="00A5302E"/>
    <w:rsid w:val="00A554A1"/>
    <w:rsid w:val="00A55DE6"/>
    <w:rsid w:val="00A55EE2"/>
    <w:rsid w:val="00A60A57"/>
    <w:rsid w:val="00A60E07"/>
    <w:rsid w:val="00A61340"/>
    <w:rsid w:val="00A622D8"/>
    <w:rsid w:val="00A62502"/>
    <w:rsid w:val="00A6260B"/>
    <w:rsid w:val="00A637EE"/>
    <w:rsid w:val="00A63DF9"/>
    <w:rsid w:val="00A662B9"/>
    <w:rsid w:val="00A66472"/>
    <w:rsid w:val="00A671F6"/>
    <w:rsid w:val="00A7049D"/>
    <w:rsid w:val="00A70AAC"/>
    <w:rsid w:val="00A70B31"/>
    <w:rsid w:val="00A7109B"/>
    <w:rsid w:val="00A715FF"/>
    <w:rsid w:val="00A7180F"/>
    <w:rsid w:val="00A728A8"/>
    <w:rsid w:val="00A72E09"/>
    <w:rsid w:val="00A72EEA"/>
    <w:rsid w:val="00A7454C"/>
    <w:rsid w:val="00A74B2C"/>
    <w:rsid w:val="00A7517C"/>
    <w:rsid w:val="00A76529"/>
    <w:rsid w:val="00A77FC0"/>
    <w:rsid w:val="00A815B3"/>
    <w:rsid w:val="00A83167"/>
    <w:rsid w:val="00A835D7"/>
    <w:rsid w:val="00A84116"/>
    <w:rsid w:val="00A85147"/>
    <w:rsid w:val="00A854A5"/>
    <w:rsid w:val="00A85B17"/>
    <w:rsid w:val="00A86350"/>
    <w:rsid w:val="00A86570"/>
    <w:rsid w:val="00A87C08"/>
    <w:rsid w:val="00A90775"/>
    <w:rsid w:val="00A91EB2"/>
    <w:rsid w:val="00A9212B"/>
    <w:rsid w:val="00A9262A"/>
    <w:rsid w:val="00A92690"/>
    <w:rsid w:val="00A92B67"/>
    <w:rsid w:val="00A92FD4"/>
    <w:rsid w:val="00A93618"/>
    <w:rsid w:val="00A9470F"/>
    <w:rsid w:val="00A94BEB"/>
    <w:rsid w:val="00A94E12"/>
    <w:rsid w:val="00A9529C"/>
    <w:rsid w:val="00A9585A"/>
    <w:rsid w:val="00A9586A"/>
    <w:rsid w:val="00A95C03"/>
    <w:rsid w:val="00A96069"/>
    <w:rsid w:val="00A96536"/>
    <w:rsid w:val="00A96DC4"/>
    <w:rsid w:val="00A97193"/>
    <w:rsid w:val="00A971F0"/>
    <w:rsid w:val="00A97825"/>
    <w:rsid w:val="00AA02F2"/>
    <w:rsid w:val="00AA09AC"/>
    <w:rsid w:val="00AA23B2"/>
    <w:rsid w:val="00AA288E"/>
    <w:rsid w:val="00AA2BCD"/>
    <w:rsid w:val="00AA4E93"/>
    <w:rsid w:val="00AA5088"/>
    <w:rsid w:val="00AA5B89"/>
    <w:rsid w:val="00AA5DC7"/>
    <w:rsid w:val="00AB0C2A"/>
    <w:rsid w:val="00AB1142"/>
    <w:rsid w:val="00AB155C"/>
    <w:rsid w:val="00AB2242"/>
    <w:rsid w:val="00AB286B"/>
    <w:rsid w:val="00AB2989"/>
    <w:rsid w:val="00AB38C5"/>
    <w:rsid w:val="00AB4339"/>
    <w:rsid w:val="00AB4613"/>
    <w:rsid w:val="00AB4A7E"/>
    <w:rsid w:val="00AB4E5E"/>
    <w:rsid w:val="00AB4FD8"/>
    <w:rsid w:val="00AB6A6E"/>
    <w:rsid w:val="00AB79DC"/>
    <w:rsid w:val="00AC052A"/>
    <w:rsid w:val="00AC14FA"/>
    <w:rsid w:val="00AC2138"/>
    <w:rsid w:val="00AC3413"/>
    <w:rsid w:val="00AC3F17"/>
    <w:rsid w:val="00AC4EB1"/>
    <w:rsid w:val="00AC54BC"/>
    <w:rsid w:val="00AC573C"/>
    <w:rsid w:val="00AC5ABC"/>
    <w:rsid w:val="00AC6C0E"/>
    <w:rsid w:val="00AC7504"/>
    <w:rsid w:val="00AC7694"/>
    <w:rsid w:val="00AC79A1"/>
    <w:rsid w:val="00AC7C3B"/>
    <w:rsid w:val="00AC7D81"/>
    <w:rsid w:val="00AD1F17"/>
    <w:rsid w:val="00AD2196"/>
    <w:rsid w:val="00AD2BAF"/>
    <w:rsid w:val="00AD43BD"/>
    <w:rsid w:val="00AD49BA"/>
    <w:rsid w:val="00AD606A"/>
    <w:rsid w:val="00AD61D2"/>
    <w:rsid w:val="00AD6DB8"/>
    <w:rsid w:val="00AD6E6E"/>
    <w:rsid w:val="00AD6E9C"/>
    <w:rsid w:val="00AD7A57"/>
    <w:rsid w:val="00AD7CE8"/>
    <w:rsid w:val="00AE00B0"/>
    <w:rsid w:val="00AE0320"/>
    <w:rsid w:val="00AE0A82"/>
    <w:rsid w:val="00AE0E53"/>
    <w:rsid w:val="00AE11C2"/>
    <w:rsid w:val="00AE1B82"/>
    <w:rsid w:val="00AE1F6A"/>
    <w:rsid w:val="00AE21CC"/>
    <w:rsid w:val="00AE26F8"/>
    <w:rsid w:val="00AE3DD8"/>
    <w:rsid w:val="00AE4254"/>
    <w:rsid w:val="00AE49A3"/>
    <w:rsid w:val="00AE4B8C"/>
    <w:rsid w:val="00AE4FD0"/>
    <w:rsid w:val="00AE51B2"/>
    <w:rsid w:val="00AE53A0"/>
    <w:rsid w:val="00AE5A2F"/>
    <w:rsid w:val="00AE5AA3"/>
    <w:rsid w:val="00AE5AE6"/>
    <w:rsid w:val="00AE6313"/>
    <w:rsid w:val="00AE6323"/>
    <w:rsid w:val="00AE691F"/>
    <w:rsid w:val="00AF1BB5"/>
    <w:rsid w:val="00AF1FA2"/>
    <w:rsid w:val="00AF3075"/>
    <w:rsid w:val="00AF3477"/>
    <w:rsid w:val="00AF34C7"/>
    <w:rsid w:val="00AF41CB"/>
    <w:rsid w:val="00AF46DC"/>
    <w:rsid w:val="00AF4F56"/>
    <w:rsid w:val="00AF535C"/>
    <w:rsid w:val="00AF5ABC"/>
    <w:rsid w:val="00AF5E29"/>
    <w:rsid w:val="00AF635C"/>
    <w:rsid w:val="00AF67DB"/>
    <w:rsid w:val="00B003A6"/>
    <w:rsid w:val="00B00E1F"/>
    <w:rsid w:val="00B014C4"/>
    <w:rsid w:val="00B01FB3"/>
    <w:rsid w:val="00B02129"/>
    <w:rsid w:val="00B025DB"/>
    <w:rsid w:val="00B02B3E"/>
    <w:rsid w:val="00B02D2D"/>
    <w:rsid w:val="00B02F47"/>
    <w:rsid w:val="00B042E1"/>
    <w:rsid w:val="00B048EA"/>
    <w:rsid w:val="00B04F3E"/>
    <w:rsid w:val="00B0637B"/>
    <w:rsid w:val="00B068B7"/>
    <w:rsid w:val="00B074B1"/>
    <w:rsid w:val="00B0753D"/>
    <w:rsid w:val="00B1088B"/>
    <w:rsid w:val="00B10DA6"/>
    <w:rsid w:val="00B11B66"/>
    <w:rsid w:val="00B123ED"/>
    <w:rsid w:val="00B13054"/>
    <w:rsid w:val="00B13B6B"/>
    <w:rsid w:val="00B14087"/>
    <w:rsid w:val="00B14183"/>
    <w:rsid w:val="00B153F6"/>
    <w:rsid w:val="00B20125"/>
    <w:rsid w:val="00B20F6D"/>
    <w:rsid w:val="00B211E4"/>
    <w:rsid w:val="00B21306"/>
    <w:rsid w:val="00B21E1E"/>
    <w:rsid w:val="00B22A15"/>
    <w:rsid w:val="00B23C17"/>
    <w:rsid w:val="00B240C3"/>
    <w:rsid w:val="00B2489A"/>
    <w:rsid w:val="00B24B18"/>
    <w:rsid w:val="00B25F85"/>
    <w:rsid w:val="00B26037"/>
    <w:rsid w:val="00B263A0"/>
    <w:rsid w:val="00B27355"/>
    <w:rsid w:val="00B30623"/>
    <w:rsid w:val="00B30C67"/>
    <w:rsid w:val="00B3151C"/>
    <w:rsid w:val="00B32868"/>
    <w:rsid w:val="00B32932"/>
    <w:rsid w:val="00B32AB0"/>
    <w:rsid w:val="00B33421"/>
    <w:rsid w:val="00B3424A"/>
    <w:rsid w:val="00B34A43"/>
    <w:rsid w:val="00B3551C"/>
    <w:rsid w:val="00B35886"/>
    <w:rsid w:val="00B36A9B"/>
    <w:rsid w:val="00B36FAB"/>
    <w:rsid w:val="00B3713E"/>
    <w:rsid w:val="00B37785"/>
    <w:rsid w:val="00B37C58"/>
    <w:rsid w:val="00B37D99"/>
    <w:rsid w:val="00B405BF"/>
    <w:rsid w:val="00B40FD0"/>
    <w:rsid w:val="00B413CB"/>
    <w:rsid w:val="00B41A91"/>
    <w:rsid w:val="00B42649"/>
    <w:rsid w:val="00B42C95"/>
    <w:rsid w:val="00B43D52"/>
    <w:rsid w:val="00B44230"/>
    <w:rsid w:val="00B448F6"/>
    <w:rsid w:val="00B44B74"/>
    <w:rsid w:val="00B44D08"/>
    <w:rsid w:val="00B44E40"/>
    <w:rsid w:val="00B46A58"/>
    <w:rsid w:val="00B47FE2"/>
    <w:rsid w:val="00B50130"/>
    <w:rsid w:val="00B51C11"/>
    <w:rsid w:val="00B52074"/>
    <w:rsid w:val="00B52DDA"/>
    <w:rsid w:val="00B53052"/>
    <w:rsid w:val="00B53FF0"/>
    <w:rsid w:val="00B5441F"/>
    <w:rsid w:val="00B549BC"/>
    <w:rsid w:val="00B55C93"/>
    <w:rsid w:val="00B56175"/>
    <w:rsid w:val="00B5717B"/>
    <w:rsid w:val="00B5719F"/>
    <w:rsid w:val="00B601DE"/>
    <w:rsid w:val="00B603B7"/>
    <w:rsid w:val="00B6176A"/>
    <w:rsid w:val="00B62980"/>
    <w:rsid w:val="00B632C6"/>
    <w:rsid w:val="00B645AC"/>
    <w:rsid w:val="00B65204"/>
    <w:rsid w:val="00B65782"/>
    <w:rsid w:val="00B65A0B"/>
    <w:rsid w:val="00B65C1D"/>
    <w:rsid w:val="00B660D8"/>
    <w:rsid w:val="00B6629E"/>
    <w:rsid w:val="00B66940"/>
    <w:rsid w:val="00B701AC"/>
    <w:rsid w:val="00B701F1"/>
    <w:rsid w:val="00B70AE1"/>
    <w:rsid w:val="00B71737"/>
    <w:rsid w:val="00B71D94"/>
    <w:rsid w:val="00B72013"/>
    <w:rsid w:val="00B72EB4"/>
    <w:rsid w:val="00B72F9B"/>
    <w:rsid w:val="00B74062"/>
    <w:rsid w:val="00B7513D"/>
    <w:rsid w:val="00B7517B"/>
    <w:rsid w:val="00B752F9"/>
    <w:rsid w:val="00B76635"/>
    <w:rsid w:val="00B76C1A"/>
    <w:rsid w:val="00B771D1"/>
    <w:rsid w:val="00B77313"/>
    <w:rsid w:val="00B804BA"/>
    <w:rsid w:val="00B8103E"/>
    <w:rsid w:val="00B82097"/>
    <w:rsid w:val="00B84095"/>
    <w:rsid w:val="00B851BB"/>
    <w:rsid w:val="00B856D2"/>
    <w:rsid w:val="00B86301"/>
    <w:rsid w:val="00B86367"/>
    <w:rsid w:val="00B86595"/>
    <w:rsid w:val="00B873A0"/>
    <w:rsid w:val="00B876AC"/>
    <w:rsid w:val="00B87EA5"/>
    <w:rsid w:val="00B87EF4"/>
    <w:rsid w:val="00B9001F"/>
    <w:rsid w:val="00B90AF6"/>
    <w:rsid w:val="00B914FA"/>
    <w:rsid w:val="00B924A6"/>
    <w:rsid w:val="00B9351C"/>
    <w:rsid w:val="00B93B58"/>
    <w:rsid w:val="00B93F7C"/>
    <w:rsid w:val="00B9414E"/>
    <w:rsid w:val="00B95241"/>
    <w:rsid w:val="00B96016"/>
    <w:rsid w:val="00B96052"/>
    <w:rsid w:val="00B9625A"/>
    <w:rsid w:val="00B969FD"/>
    <w:rsid w:val="00B96C9A"/>
    <w:rsid w:val="00B96CA2"/>
    <w:rsid w:val="00B9700D"/>
    <w:rsid w:val="00BA0246"/>
    <w:rsid w:val="00BA077A"/>
    <w:rsid w:val="00BA1763"/>
    <w:rsid w:val="00BA19CC"/>
    <w:rsid w:val="00BA370E"/>
    <w:rsid w:val="00BA3877"/>
    <w:rsid w:val="00BA4488"/>
    <w:rsid w:val="00BA45F2"/>
    <w:rsid w:val="00BA4E12"/>
    <w:rsid w:val="00BA4FB5"/>
    <w:rsid w:val="00BA6ECC"/>
    <w:rsid w:val="00BA748A"/>
    <w:rsid w:val="00BA7CE6"/>
    <w:rsid w:val="00BA7EAD"/>
    <w:rsid w:val="00BB0093"/>
    <w:rsid w:val="00BB00B8"/>
    <w:rsid w:val="00BB0B8D"/>
    <w:rsid w:val="00BB124E"/>
    <w:rsid w:val="00BB2888"/>
    <w:rsid w:val="00BB3916"/>
    <w:rsid w:val="00BB41F9"/>
    <w:rsid w:val="00BB4E9A"/>
    <w:rsid w:val="00BB5051"/>
    <w:rsid w:val="00BB523C"/>
    <w:rsid w:val="00BB5DCB"/>
    <w:rsid w:val="00BC074C"/>
    <w:rsid w:val="00BC1202"/>
    <w:rsid w:val="00BC27C4"/>
    <w:rsid w:val="00BC3CEA"/>
    <w:rsid w:val="00BC5EBF"/>
    <w:rsid w:val="00BC6265"/>
    <w:rsid w:val="00BC6F41"/>
    <w:rsid w:val="00BC7D17"/>
    <w:rsid w:val="00BD06D0"/>
    <w:rsid w:val="00BD1135"/>
    <w:rsid w:val="00BD15BD"/>
    <w:rsid w:val="00BD163F"/>
    <w:rsid w:val="00BD1668"/>
    <w:rsid w:val="00BD239D"/>
    <w:rsid w:val="00BD257D"/>
    <w:rsid w:val="00BD3007"/>
    <w:rsid w:val="00BD4392"/>
    <w:rsid w:val="00BD4727"/>
    <w:rsid w:val="00BD58A7"/>
    <w:rsid w:val="00BD6292"/>
    <w:rsid w:val="00BD6457"/>
    <w:rsid w:val="00BD6BF2"/>
    <w:rsid w:val="00BE06E6"/>
    <w:rsid w:val="00BE0F04"/>
    <w:rsid w:val="00BE11C2"/>
    <w:rsid w:val="00BE193E"/>
    <w:rsid w:val="00BE1976"/>
    <w:rsid w:val="00BE391C"/>
    <w:rsid w:val="00BE3A2B"/>
    <w:rsid w:val="00BE3B1D"/>
    <w:rsid w:val="00BE3FB0"/>
    <w:rsid w:val="00BE5651"/>
    <w:rsid w:val="00BE5807"/>
    <w:rsid w:val="00BF0CC6"/>
    <w:rsid w:val="00BF0FD8"/>
    <w:rsid w:val="00BF14D6"/>
    <w:rsid w:val="00BF1761"/>
    <w:rsid w:val="00BF3B4F"/>
    <w:rsid w:val="00BF4CA6"/>
    <w:rsid w:val="00BF5D16"/>
    <w:rsid w:val="00BF7CBF"/>
    <w:rsid w:val="00C0123B"/>
    <w:rsid w:val="00C02C07"/>
    <w:rsid w:val="00C06D17"/>
    <w:rsid w:val="00C11553"/>
    <w:rsid w:val="00C12426"/>
    <w:rsid w:val="00C127D6"/>
    <w:rsid w:val="00C12BC6"/>
    <w:rsid w:val="00C12E09"/>
    <w:rsid w:val="00C131AD"/>
    <w:rsid w:val="00C13E80"/>
    <w:rsid w:val="00C13FF3"/>
    <w:rsid w:val="00C14A2F"/>
    <w:rsid w:val="00C15006"/>
    <w:rsid w:val="00C157E2"/>
    <w:rsid w:val="00C161C1"/>
    <w:rsid w:val="00C16B71"/>
    <w:rsid w:val="00C16D62"/>
    <w:rsid w:val="00C200B5"/>
    <w:rsid w:val="00C20A15"/>
    <w:rsid w:val="00C2117E"/>
    <w:rsid w:val="00C21D76"/>
    <w:rsid w:val="00C2319B"/>
    <w:rsid w:val="00C231BD"/>
    <w:rsid w:val="00C24539"/>
    <w:rsid w:val="00C2485C"/>
    <w:rsid w:val="00C250BF"/>
    <w:rsid w:val="00C25A93"/>
    <w:rsid w:val="00C26ECB"/>
    <w:rsid w:val="00C27FB4"/>
    <w:rsid w:val="00C30026"/>
    <w:rsid w:val="00C309B3"/>
    <w:rsid w:val="00C30D7D"/>
    <w:rsid w:val="00C31DEF"/>
    <w:rsid w:val="00C334B2"/>
    <w:rsid w:val="00C33864"/>
    <w:rsid w:val="00C3391B"/>
    <w:rsid w:val="00C344BE"/>
    <w:rsid w:val="00C349D5"/>
    <w:rsid w:val="00C34B86"/>
    <w:rsid w:val="00C34E86"/>
    <w:rsid w:val="00C36065"/>
    <w:rsid w:val="00C3641B"/>
    <w:rsid w:val="00C3649A"/>
    <w:rsid w:val="00C369EA"/>
    <w:rsid w:val="00C36C9A"/>
    <w:rsid w:val="00C3708B"/>
    <w:rsid w:val="00C4016C"/>
    <w:rsid w:val="00C41218"/>
    <w:rsid w:val="00C425CE"/>
    <w:rsid w:val="00C42C9F"/>
    <w:rsid w:val="00C42E8F"/>
    <w:rsid w:val="00C434AB"/>
    <w:rsid w:val="00C43DDA"/>
    <w:rsid w:val="00C44B8E"/>
    <w:rsid w:val="00C44ECF"/>
    <w:rsid w:val="00C45DA0"/>
    <w:rsid w:val="00C46459"/>
    <w:rsid w:val="00C46BD7"/>
    <w:rsid w:val="00C47278"/>
    <w:rsid w:val="00C47302"/>
    <w:rsid w:val="00C50918"/>
    <w:rsid w:val="00C510FB"/>
    <w:rsid w:val="00C5343D"/>
    <w:rsid w:val="00C53CD6"/>
    <w:rsid w:val="00C54387"/>
    <w:rsid w:val="00C557DA"/>
    <w:rsid w:val="00C55D34"/>
    <w:rsid w:val="00C568A8"/>
    <w:rsid w:val="00C57028"/>
    <w:rsid w:val="00C572F6"/>
    <w:rsid w:val="00C601FF"/>
    <w:rsid w:val="00C62258"/>
    <w:rsid w:val="00C62859"/>
    <w:rsid w:val="00C634F5"/>
    <w:rsid w:val="00C63665"/>
    <w:rsid w:val="00C63C55"/>
    <w:rsid w:val="00C64678"/>
    <w:rsid w:val="00C64C7D"/>
    <w:rsid w:val="00C65010"/>
    <w:rsid w:val="00C650C0"/>
    <w:rsid w:val="00C65FB6"/>
    <w:rsid w:val="00C701AB"/>
    <w:rsid w:val="00C7048B"/>
    <w:rsid w:val="00C70B77"/>
    <w:rsid w:val="00C71955"/>
    <w:rsid w:val="00C719C2"/>
    <w:rsid w:val="00C72356"/>
    <w:rsid w:val="00C72439"/>
    <w:rsid w:val="00C725D9"/>
    <w:rsid w:val="00C72840"/>
    <w:rsid w:val="00C73146"/>
    <w:rsid w:val="00C73E9F"/>
    <w:rsid w:val="00C7463C"/>
    <w:rsid w:val="00C7548C"/>
    <w:rsid w:val="00C7587D"/>
    <w:rsid w:val="00C76228"/>
    <w:rsid w:val="00C7769D"/>
    <w:rsid w:val="00C77C81"/>
    <w:rsid w:val="00C80979"/>
    <w:rsid w:val="00C80FDF"/>
    <w:rsid w:val="00C8107A"/>
    <w:rsid w:val="00C81487"/>
    <w:rsid w:val="00C81F0F"/>
    <w:rsid w:val="00C827C1"/>
    <w:rsid w:val="00C829B2"/>
    <w:rsid w:val="00C82C80"/>
    <w:rsid w:val="00C8351F"/>
    <w:rsid w:val="00C83CDE"/>
    <w:rsid w:val="00C84D17"/>
    <w:rsid w:val="00C8617A"/>
    <w:rsid w:val="00C86A2A"/>
    <w:rsid w:val="00C871F5"/>
    <w:rsid w:val="00C87A3B"/>
    <w:rsid w:val="00C87B02"/>
    <w:rsid w:val="00C87BB6"/>
    <w:rsid w:val="00C87F19"/>
    <w:rsid w:val="00C91F8B"/>
    <w:rsid w:val="00C94136"/>
    <w:rsid w:val="00C9429A"/>
    <w:rsid w:val="00C94473"/>
    <w:rsid w:val="00C9468A"/>
    <w:rsid w:val="00C950DC"/>
    <w:rsid w:val="00C951A7"/>
    <w:rsid w:val="00C96053"/>
    <w:rsid w:val="00C96477"/>
    <w:rsid w:val="00C96518"/>
    <w:rsid w:val="00C96857"/>
    <w:rsid w:val="00C96BF1"/>
    <w:rsid w:val="00C96FF3"/>
    <w:rsid w:val="00C9701E"/>
    <w:rsid w:val="00C97794"/>
    <w:rsid w:val="00C97C16"/>
    <w:rsid w:val="00C97CD3"/>
    <w:rsid w:val="00CA0D8E"/>
    <w:rsid w:val="00CA1FD3"/>
    <w:rsid w:val="00CA37EE"/>
    <w:rsid w:val="00CA3B8E"/>
    <w:rsid w:val="00CA4934"/>
    <w:rsid w:val="00CA5A6A"/>
    <w:rsid w:val="00CA5C0C"/>
    <w:rsid w:val="00CA6404"/>
    <w:rsid w:val="00CA6822"/>
    <w:rsid w:val="00CA69C6"/>
    <w:rsid w:val="00CA740E"/>
    <w:rsid w:val="00CB0182"/>
    <w:rsid w:val="00CB2D1F"/>
    <w:rsid w:val="00CB2E54"/>
    <w:rsid w:val="00CB43E3"/>
    <w:rsid w:val="00CB468B"/>
    <w:rsid w:val="00CB4907"/>
    <w:rsid w:val="00CB5515"/>
    <w:rsid w:val="00CB5F56"/>
    <w:rsid w:val="00CB5FE2"/>
    <w:rsid w:val="00CB7400"/>
    <w:rsid w:val="00CB7F36"/>
    <w:rsid w:val="00CC0959"/>
    <w:rsid w:val="00CC1A50"/>
    <w:rsid w:val="00CC2061"/>
    <w:rsid w:val="00CC3387"/>
    <w:rsid w:val="00CC35EC"/>
    <w:rsid w:val="00CC3E59"/>
    <w:rsid w:val="00CC55C0"/>
    <w:rsid w:val="00CC6CDA"/>
    <w:rsid w:val="00CC7457"/>
    <w:rsid w:val="00CD0778"/>
    <w:rsid w:val="00CD118B"/>
    <w:rsid w:val="00CD1311"/>
    <w:rsid w:val="00CD13BC"/>
    <w:rsid w:val="00CD19F1"/>
    <w:rsid w:val="00CD1F8B"/>
    <w:rsid w:val="00CD3E57"/>
    <w:rsid w:val="00CD3E81"/>
    <w:rsid w:val="00CD3F1F"/>
    <w:rsid w:val="00CD4100"/>
    <w:rsid w:val="00CD4BDB"/>
    <w:rsid w:val="00CD5180"/>
    <w:rsid w:val="00CD71AB"/>
    <w:rsid w:val="00CD7688"/>
    <w:rsid w:val="00CD791C"/>
    <w:rsid w:val="00CE16A8"/>
    <w:rsid w:val="00CE29D6"/>
    <w:rsid w:val="00CE2EC6"/>
    <w:rsid w:val="00CE3173"/>
    <w:rsid w:val="00CE369E"/>
    <w:rsid w:val="00CE4659"/>
    <w:rsid w:val="00CE50B6"/>
    <w:rsid w:val="00CE5E6C"/>
    <w:rsid w:val="00CE6862"/>
    <w:rsid w:val="00CE6881"/>
    <w:rsid w:val="00CE6B7D"/>
    <w:rsid w:val="00CE72C9"/>
    <w:rsid w:val="00CE7910"/>
    <w:rsid w:val="00CF0C7C"/>
    <w:rsid w:val="00CF10BC"/>
    <w:rsid w:val="00CF193D"/>
    <w:rsid w:val="00CF194C"/>
    <w:rsid w:val="00CF1964"/>
    <w:rsid w:val="00CF20AA"/>
    <w:rsid w:val="00CF448D"/>
    <w:rsid w:val="00CF468C"/>
    <w:rsid w:val="00CF6F45"/>
    <w:rsid w:val="00CF713C"/>
    <w:rsid w:val="00CF74EF"/>
    <w:rsid w:val="00CF7560"/>
    <w:rsid w:val="00CF788E"/>
    <w:rsid w:val="00D009D3"/>
    <w:rsid w:val="00D01953"/>
    <w:rsid w:val="00D01B3B"/>
    <w:rsid w:val="00D01CE6"/>
    <w:rsid w:val="00D02C0D"/>
    <w:rsid w:val="00D02F88"/>
    <w:rsid w:val="00D03707"/>
    <w:rsid w:val="00D03D58"/>
    <w:rsid w:val="00D04025"/>
    <w:rsid w:val="00D0476D"/>
    <w:rsid w:val="00D0490F"/>
    <w:rsid w:val="00D05823"/>
    <w:rsid w:val="00D05C99"/>
    <w:rsid w:val="00D05D52"/>
    <w:rsid w:val="00D05E8D"/>
    <w:rsid w:val="00D06D08"/>
    <w:rsid w:val="00D07BE3"/>
    <w:rsid w:val="00D07EA2"/>
    <w:rsid w:val="00D1028E"/>
    <w:rsid w:val="00D10A69"/>
    <w:rsid w:val="00D11841"/>
    <w:rsid w:val="00D11E92"/>
    <w:rsid w:val="00D1319D"/>
    <w:rsid w:val="00D14B5D"/>
    <w:rsid w:val="00D1593F"/>
    <w:rsid w:val="00D15C0B"/>
    <w:rsid w:val="00D16076"/>
    <w:rsid w:val="00D165B2"/>
    <w:rsid w:val="00D16BFF"/>
    <w:rsid w:val="00D20015"/>
    <w:rsid w:val="00D203BB"/>
    <w:rsid w:val="00D21377"/>
    <w:rsid w:val="00D21461"/>
    <w:rsid w:val="00D21A56"/>
    <w:rsid w:val="00D22D9F"/>
    <w:rsid w:val="00D237B6"/>
    <w:rsid w:val="00D23B1C"/>
    <w:rsid w:val="00D243C7"/>
    <w:rsid w:val="00D26CF1"/>
    <w:rsid w:val="00D2717D"/>
    <w:rsid w:val="00D27233"/>
    <w:rsid w:val="00D27841"/>
    <w:rsid w:val="00D27890"/>
    <w:rsid w:val="00D30085"/>
    <w:rsid w:val="00D30B39"/>
    <w:rsid w:val="00D30F03"/>
    <w:rsid w:val="00D32BD7"/>
    <w:rsid w:val="00D33638"/>
    <w:rsid w:val="00D337AA"/>
    <w:rsid w:val="00D33A03"/>
    <w:rsid w:val="00D33DEF"/>
    <w:rsid w:val="00D3527A"/>
    <w:rsid w:val="00D366BB"/>
    <w:rsid w:val="00D37898"/>
    <w:rsid w:val="00D37E42"/>
    <w:rsid w:val="00D404C5"/>
    <w:rsid w:val="00D40D14"/>
    <w:rsid w:val="00D41027"/>
    <w:rsid w:val="00D41F49"/>
    <w:rsid w:val="00D41FB0"/>
    <w:rsid w:val="00D42FDC"/>
    <w:rsid w:val="00D43445"/>
    <w:rsid w:val="00D4351B"/>
    <w:rsid w:val="00D438EC"/>
    <w:rsid w:val="00D43A94"/>
    <w:rsid w:val="00D43FE5"/>
    <w:rsid w:val="00D45A59"/>
    <w:rsid w:val="00D45CBD"/>
    <w:rsid w:val="00D465A9"/>
    <w:rsid w:val="00D47718"/>
    <w:rsid w:val="00D47CCF"/>
    <w:rsid w:val="00D503FD"/>
    <w:rsid w:val="00D50967"/>
    <w:rsid w:val="00D50D4A"/>
    <w:rsid w:val="00D52BAF"/>
    <w:rsid w:val="00D54692"/>
    <w:rsid w:val="00D547B2"/>
    <w:rsid w:val="00D551A1"/>
    <w:rsid w:val="00D553C8"/>
    <w:rsid w:val="00D55ABF"/>
    <w:rsid w:val="00D560FC"/>
    <w:rsid w:val="00D5647A"/>
    <w:rsid w:val="00D564E9"/>
    <w:rsid w:val="00D56DB1"/>
    <w:rsid w:val="00D6043B"/>
    <w:rsid w:val="00D60F13"/>
    <w:rsid w:val="00D61879"/>
    <w:rsid w:val="00D62236"/>
    <w:rsid w:val="00D62922"/>
    <w:rsid w:val="00D62BF3"/>
    <w:rsid w:val="00D62D88"/>
    <w:rsid w:val="00D63480"/>
    <w:rsid w:val="00D636B9"/>
    <w:rsid w:val="00D63A44"/>
    <w:rsid w:val="00D63ED7"/>
    <w:rsid w:val="00D64921"/>
    <w:rsid w:val="00D65592"/>
    <w:rsid w:val="00D67A17"/>
    <w:rsid w:val="00D712D8"/>
    <w:rsid w:val="00D71631"/>
    <w:rsid w:val="00D71D0F"/>
    <w:rsid w:val="00D71DE5"/>
    <w:rsid w:val="00D7376B"/>
    <w:rsid w:val="00D7549F"/>
    <w:rsid w:val="00D75F54"/>
    <w:rsid w:val="00D76286"/>
    <w:rsid w:val="00D7695A"/>
    <w:rsid w:val="00D769EA"/>
    <w:rsid w:val="00D774B0"/>
    <w:rsid w:val="00D7788E"/>
    <w:rsid w:val="00D81CAC"/>
    <w:rsid w:val="00D81D5E"/>
    <w:rsid w:val="00D81FDE"/>
    <w:rsid w:val="00D82441"/>
    <w:rsid w:val="00D840D9"/>
    <w:rsid w:val="00D841E0"/>
    <w:rsid w:val="00D84AEB"/>
    <w:rsid w:val="00D84C64"/>
    <w:rsid w:val="00D84CF3"/>
    <w:rsid w:val="00D85129"/>
    <w:rsid w:val="00D8512B"/>
    <w:rsid w:val="00D86168"/>
    <w:rsid w:val="00D87299"/>
    <w:rsid w:val="00D90ECD"/>
    <w:rsid w:val="00D9285C"/>
    <w:rsid w:val="00D9286A"/>
    <w:rsid w:val="00D92941"/>
    <w:rsid w:val="00D92E9A"/>
    <w:rsid w:val="00D92FF2"/>
    <w:rsid w:val="00D935C0"/>
    <w:rsid w:val="00D93664"/>
    <w:rsid w:val="00D936F8"/>
    <w:rsid w:val="00D94116"/>
    <w:rsid w:val="00D94CF7"/>
    <w:rsid w:val="00D95045"/>
    <w:rsid w:val="00D95A8B"/>
    <w:rsid w:val="00D96CAD"/>
    <w:rsid w:val="00D97E42"/>
    <w:rsid w:val="00DA06F6"/>
    <w:rsid w:val="00DA13E1"/>
    <w:rsid w:val="00DA1B2C"/>
    <w:rsid w:val="00DA1B75"/>
    <w:rsid w:val="00DA2016"/>
    <w:rsid w:val="00DA2464"/>
    <w:rsid w:val="00DA2473"/>
    <w:rsid w:val="00DA2A99"/>
    <w:rsid w:val="00DA2BB7"/>
    <w:rsid w:val="00DA3BA3"/>
    <w:rsid w:val="00DA456E"/>
    <w:rsid w:val="00DA583C"/>
    <w:rsid w:val="00DA5C21"/>
    <w:rsid w:val="00DA5EE3"/>
    <w:rsid w:val="00DA616C"/>
    <w:rsid w:val="00DA6D08"/>
    <w:rsid w:val="00DA7651"/>
    <w:rsid w:val="00DB024A"/>
    <w:rsid w:val="00DB0333"/>
    <w:rsid w:val="00DB0658"/>
    <w:rsid w:val="00DB0D47"/>
    <w:rsid w:val="00DB10E0"/>
    <w:rsid w:val="00DB24C3"/>
    <w:rsid w:val="00DB2A47"/>
    <w:rsid w:val="00DB3298"/>
    <w:rsid w:val="00DB3381"/>
    <w:rsid w:val="00DB3711"/>
    <w:rsid w:val="00DB3C37"/>
    <w:rsid w:val="00DB3E71"/>
    <w:rsid w:val="00DB4375"/>
    <w:rsid w:val="00DB4412"/>
    <w:rsid w:val="00DB57E7"/>
    <w:rsid w:val="00DB7EFB"/>
    <w:rsid w:val="00DC0353"/>
    <w:rsid w:val="00DC038D"/>
    <w:rsid w:val="00DC1224"/>
    <w:rsid w:val="00DC215E"/>
    <w:rsid w:val="00DC2365"/>
    <w:rsid w:val="00DC265F"/>
    <w:rsid w:val="00DC2D95"/>
    <w:rsid w:val="00DC4D7A"/>
    <w:rsid w:val="00DC531A"/>
    <w:rsid w:val="00DD05F7"/>
    <w:rsid w:val="00DD0D9B"/>
    <w:rsid w:val="00DD0DD8"/>
    <w:rsid w:val="00DD1569"/>
    <w:rsid w:val="00DD165A"/>
    <w:rsid w:val="00DD263C"/>
    <w:rsid w:val="00DD2D8A"/>
    <w:rsid w:val="00DD3EA7"/>
    <w:rsid w:val="00DD4654"/>
    <w:rsid w:val="00DD4F05"/>
    <w:rsid w:val="00DD5938"/>
    <w:rsid w:val="00DD6442"/>
    <w:rsid w:val="00DD6C6E"/>
    <w:rsid w:val="00DD7095"/>
    <w:rsid w:val="00DD7EA9"/>
    <w:rsid w:val="00DE03D2"/>
    <w:rsid w:val="00DE1EDB"/>
    <w:rsid w:val="00DE2788"/>
    <w:rsid w:val="00DE29F2"/>
    <w:rsid w:val="00DE44BB"/>
    <w:rsid w:val="00DE47A0"/>
    <w:rsid w:val="00DE4FDF"/>
    <w:rsid w:val="00DE546A"/>
    <w:rsid w:val="00DE7FE0"/>
    <w:rsid w:val="00DF00DA"/>
    <w:rsid w:val="00DF096A"/>
    <w:rsid w:val="00DF0AA3"/>
    <w:rsid w:val="00DF1E6B"/>
    <w:rsid w:val="00DF20D3"/>
    <w:rsid w:val="00DF221E"/>
    <w:rsid w:val="00DF232A"/>
    <w:rsid w:val="00DF2694"/>
    <w:rsid w:val="00DF3085"/>
    <w:rsid w:val="00DF4133"/>
    <w:rsid w:val="00DF4C2A"/>
    <w:rsid w:val="00DF4E73"/>
    <w:rsid w:val="00DF59B9"/>
    <w:rsid w:val="00DF60D3"/>
    <w:rsid w:val="00DF66A3"/>
    <w:rsid w:val="00DF6BAF"/>
    <w:rsid w:val="00DF6E07"/>
    <w:rsid w:val="00DF7856"/>
    <w:rsid w:val="00E00C8E"/>
    <w:rsid w:val="00E00D55"/>
    <w:rsid w:val="00E01830"/>
    <w:rsid w:val="00E01974"/>
    <w:rsid w:val="00E01B66"/>
    <w:rsid w:val="00E02A5E"/>
    <w:rsid w:val="00E04974"/>
    <w:rsid w:val="00E05102"/>
    <w:rsid w:val="00E05941"/>
    <w:rsid w:val="00E05E82"/>
    <w:rsid w:val="00E069AB"/>
    <w:rsid w:val="00E06B05"/>
    <w:rsid w:val="00E06E4D"/>
    <w:rsid w:val="00E074C1"/>
    <w:rsid w:val="00E07598"/>
    <w:rsid w:val="00E10637"/>
    <w:rsid w:val="00E11449"/>
    <w:rsid w:val="00E12098"/>
    <w:rsid w:val="00E1295E"/>
    <w:rsid w:val="00E12CFC"/>
    <w:rsid w:val="00E14DE5"/>
    <w:rsid w:val="00E16150"/>
    <w:rsid w:val="00E164FA"/>
    <w:rsid w:val="00E16D40"/>
    <w:rsid w:val="00E218AD"/>
    <w:rsid w:val="00E2190D"/>
    <w:rsid w:val="00E222AF"/>
    <w:rsid w:val="00E226EF"/>
    <w:rsid w:val="00E2270F"/>
    <w:rsid w:val="00E22C2F"/>
    <w:rsid w:val="00E236FD"/>
    <w:rsid w:val="00E25269"/>
    <w:rsid w:val="00E2568F"/>
    <w:rsid w:val="00E25875"/>
    <w:rsid w:val="00E25B3D"/>
    <w:rsid w:val="00E26485"/>
    <w:rsid w:val="00E27BEA"/>
    <w:rsid w:val="00E300CE"/>
    <w:rsid w:val="00E3021D"/>
    <w:rsid w:val="00E3053C"/>
    <w:rsid w:val="00E30E74"/>
    <w:rsid w:val="00E30FFB"/>
    <w:rsid w:val="00E31DE5"/>
    <w:rsid w:val="00E32149"/>
    <w:rsid w:val="00E325A4"/>
    <w:rsid w:val="00E33531"/>
    <w:rsid w:val="00E34148"/>
    <w:rsid w:val="00E349C2"/>
    <w:rsid w:val="00E35512"/>
    <w:rsid w:val="00E35F65"/>
    <w:rsid w:val="00E36D63"/>
    <w:rsid w:val="00E36F90"/>
    <w:rsid w:val="00E374AD"/>
    <w:rsid w:val="00E37E6C"/>
    <w:rsid w:val="00E37EEA"/>
    <w:rsid w:val="00E37F74"/>
    <w:rsid w:val="00E40FE6"/>
    <w:rsid w:val="00E41308"/>
    <w:rsid w:val="00E41A5A"/>
    <w:rsid w:val="00E42803"/>
    <w:rsid w:val="00E42B66"/>
    <w:rsid w:val="00E4480F"/>
    <w:rsid w:val="00E46891"/>
    <w:rsid w:val="00E46D59"/>
    <w:rsid w:val="00E471DD"/>
    <w:rsid w:val="00E501C4"/>
    <w:rsid w:val="00E51D76"/>
    <w:rsid w:val="00E524A7"/>
    <w:rsid w:val="00E527BA"/>
    <w:rsid w:val="00E52EE7"/>
    <w:rsid w:val="00E54B18"/>
    <w:rsid w:val="00E553BA"/>
    <w:rsid w:val="00E55C2F"/>
    <w:rsid w:val="00E57412"/>
    <w:rsid w:val="00E57812"/>
    <w:rsid w:val="00E605C7"/>
    <w:rsid w:val="00E61B23"/>
    <w:rsid w:val="00E61CFC"/>
    <w:rsid w:val="00E620C2"/>
    <w:rsid w:val="00E62477"/>
    <w:rsid w:val="00E63097"/>
    <w:rsid w:val="00E631BA"/>
    <w:rsid w:val="00E63479"/>
    <w:rsid w:val="00E63E2B"/>
    <w:rsid w:val="00E64425"/>
    <w:rsid w:val="00E64F86"/>
    <w:rsid w:val="00E65782"/>
    <w:rsid w:val="00E65AF3"/>
    <w:rsid w:val="00E65E0B"/>
    <w:rsid w:val="00E665F6"/>
    <w:rsid w:val="00E67BD4"/>
    <w:rsid w:val="00E70679"/>
    <w:rsid w:val="00E712A8"/>
    <w:rsid w:val="00E71D8F"/>
    <w:rsid w:val="00E73328"/>
    <w:rsid w:val="00E734DD"/>
    <w:rsid w:val="00E74BE4"/>
    <w:rsid w:val="00E74F98"/>
    <w:rsid w:val="00E75166"/>
    <w:rsid w:val="00E75747"/>
    <w:rsid w:val="00E76755"/>
    <w:rsid w:val="00E76966"/>
    <w:rsid w:val="00E76B2F"/>
    <w:rsid w:val="00E76E8A"/>
    <w:rsid w:val="00E77E4C"/>
    <w:rsid w:val="00E80248"/>
    <w:rsid w:val="00E8102B"/>
    <w:rsid w:val="00E81677"/>
    <w:rsid w:val="00E81DCC"/>
    <w:rsid w:val="00E81ED6"/>
    <w:rsid w:val="00E836B9"/>
    <w:rsid w:val="00E83EEE"/>
    <w:rsid w:val="00E83F0C"/>
    <w:rsid w:val="00E84872"/>
    <w:rsid w:val="00E85706"/>
    <w:rsid w:val="00E85EB6"/>
    <w:rsid w:val="00E87C97"/>
    <w:rsid w:val="00E90212"/>
    <w:rsid w:val="00E90AD7"/>
    <w:rsid w:val="00E90D04"/>
    <w:rsid w:val="00E90DD9"/>
    <w:rsid w:val="00E915F7"/>
    <w:rsid w:val="00E91B1A"/>
    <w:rsid w:val="00E91E08"/>
    <w:rsid w:val="00E92C75"/>
    <w:rsid w:val="00E93DA6"/>
    <w:rsid w:val="00E95C3B"/>
    <w:rsid w:val="00E9635B"/>
    <w:rsid w:val="00E966B5"/>
    <w:rsid w:val="00E96A2C"/>
    <w:rsid w:val="00E96DEA"/>
    <w:rsid w:val="00EA031D"/>
    <w:rsid w:val="00EA0694"/>
    <w:rsid w:val="00EA09F5"/>
    <w:rsid w:val="00EA2C2E"/>
    <w:rsid w:val="00EA2F83"/>
    <w:rsid w:val="00EA4ABF"/>
    <w:rsid w:val="00EA50B5"/>
    <w:rsid w:val="00EA5357"/>
    <w:rsid w:val="00EA6448"/>
    <w:rsid w:val="00EA69D4"/>
    <w:rsid w:val="00EA6AF9"/>
    <w:rsid w:val="00EA6E55"/>
    <w:rsid w:val="00EB14B7"/>
    <w:rsid w:val="00EB2347"/>
    <w:rsid w:val="00EB2A64"/>
    <w:rsid w:val="00EB3507"/>
    <w:rsid w:val="00EB3E93"/>
    <w:rsid w:val="00EB468C"/>
    <w:rsid w:val="00EB5BA1"/>
    <w:rsid w:val="00EB68C9"/>
    <w:rsid w:val="00EB6FAA"/>
    <w:rsid w:val="00EB7B4D"/>
    <w:rsid w:val="00EC0017"/>
    <w:rsid w:val="00EC114F"/>
    <w:rsid w:val="00EC1907"/>
    <w:rsid w:val="00EC28AB"/>
    <w:rsid w:val="00EC3300"/>
    <w:rsid w:val="00EC38F3"/>
    <w:rsid w:val="00EC49A8"/>
    <w:rsid w:val="00EC4EF0"/>
    <w:rsid w:val="00EC5599"/>
    <w:rsid w:val="00EC65CA"/>
    <w:rsid w:val="00EC6AD1"/>
    <w:rsid w:val="00EC7955"/>
    <w:rsid w:val="00EC7ACB"/>
    <w:rsid w:val="00ED0765"/>
    <w:rsid w:val="00ED0B7F"/>
    <w:rsid w:val="00ED124A"/>
    <w:rsid w:val="00ED20E4"/>
    <w:rsid w:val="00ED3C16"/>
    <w:rsid w:val="00ED3C87"/>
    <w:rsid w:val="00ED4D12"/>
    <w:rsid w:val="00ED5E3C"/>
    <w:rsid w:val="00ED62ED"/>
    <w:rsid w:val="00ED65B1"/>
    <w:rsid w:val="00ED661E"/>
    <w:rsid w:val="00ED6BBC"/>
    <w:rsid w:val="00ED6C23"/>
    <w:rsid w:val="00EE005D"/>
    <w:rsid w:val="00EE0C54"/>
    <w:rsid w:val="00EE0C5E"/>
    <w:rsid w:val="00EE15B5"/>
    <w:rsid w:val="00EE1E51"/>
    <w:rsid w:val="00EE1F95"/>
    <w:rsid w:val="00EE26FA"/>
    <w:rsid w:val="00EE405B"/>
    <w:rsid w:val="00EE4134"/>
    <w:rsid w:val="00EE590E"/>
    <w:rsid w:val="00EE60D6"/>
    <w:rsid w:val="00EE6340"/>
    <w:rsid w:val="00EE6705"/>
    <w:rsid w:val="00EE6DFA"/>
    <w:rsid w:val="00EE7D62"/>
    <w:rsid w:val="00EF0830"/>
    <w:rsid w:val="00EF1D4D"/>
    <w:rsid w:val="00EF2029"/>
    <w:rsid w:val="00EF238D"/>
    <w:rsid w:val="00EF23B6"/>
    <w:rsid w:val="00EF3791"/>
    <w:rsid w:val="00EF3C82"/>
    <w:rsid w:val="00EF3EDB"/>
    <w:rsid w:val="00EF43E4"/>
    <w:rsid w:val="00EF4866"/>
    <w:rsid w:val="00EF5143"/>
    <w:rsid w:val="00EF51AF"/>
    <w:rsid w:val="00EF5449"/>
    <w:rsid w:val="00EF7614"/>
    <w:rsid w:val="00EF7C2E"/>
    <w:rsid w:val="00F00302"/>
    <w:rsid w:val="00F010DE"/>
    <w:rsid w:val="00F01499"/>
    <w:rsid w:val="00F017C4"/>
    <w:rsid w:val="00F01C42"/>
    <w:rsid w:val="00F02134"/>
    <w:rsid w:val="00F02268"/>
    <w:rsid w:val="00F023E0"/>
    <w:rsid w:val="00F02EB7"/>
    <w:rsid w:val="00F0408B"/>
    <w:rsid w:val="00F0452F"/>
    <w:rsid w:val="00F04719"/>
    <w:rsid w:val="00F04A04"/>
    <w:rsid w:val="00F04D70"/>
    <w:rsid w:val="00F0651C"/>
    <w:rsid w:val="00F065F7"/>
    <w:rsid w:val="00F06FA3"/>
    <w:rsid w:val="00F0701B"/>
    <w:rsid w:val="00F07C23"/>
    <w:rsid w:val="00F1091A"/>
    <w:rsid w:val="00F10E76"/>
    <w:rsid w:val="00F10F2D"/>
    <w:rsid w:val="00F11C48"/>
    <w:rsid w:val="00F12D01"/>
    <w:rsid w:val="00F1322F"/>
    <w:rsid w:val="00F1362E"/>
    <w:rsid w:val="00F14B00"/>
    <w:rsid w:val="00F14B70"/>
    <w:rsid w:val="00F1573F"/>
    <w:rsid w:val="00F1669E"/>
    <w:rsid w:val="00F16F92"/>
    <w:rsid w:val="00F179D1"/>
    <w:rsid w:val="00F17CCA"/>
    <w:rsid w:val="00F20874"/>
    <w:rsid w:val="00F209D0"/>
    <w:rsid w:val="00F20FF9"/>
    <w:rsid w:val="00F212FF"/>
    <w:rsid w:val="00F23C1D"/>
    <w:rsid w:val="00F24493"/>
    <w:rsid w:val="00F248E8"/>
    <w:rsid w:val="00F255DD"/>
    <w:rsid w:val="00F27C1A"/>
    <w:rsid w:val="00F304F8"/>
    <w:rsid w:val="00F307C0"/>
    <w:rsid w:val="00F31E63"/>
    <w:rsid w:val="00F329CE"/>
    <w:rsid w:val="00F34063"/>
    <w:rsid w:val="00F343FB"/>
    <w:rsid w:val="00F3452B"/>
    <w:rsid w:val="00F3491C"/>
    <w:rsid w:val="00F352AA"/>
    <w:rsid w:val="00F35C1C"/>
    <w:rsid w:val="00F361CB"/>
    <w:rsid w:val="00F36872"/>
    <w:rsid w:val="00F3709E"/>
    <w:rsid w:val="00F37185"/>
    <w:rsid w:val="00F37A7B"/>
    <w:rsid w:val="00F40883"/>
    <w:rsid w:val="00F40D5D"/>
    <w:rsid w:val="00F41781"/>
    <w:rsid w:val="00F42063"/>
    <w:rsid w:val="00F425DC"/>
    <w:rsid w:val="00F42674"/>
    <w:rsid w:val="00F42690"/>
    <w:rsid w:val="00F4327E"/>
    <w:rsid w:val="00F43D04"/>
    <w:rsid w:val="00F43FA1"/>
    <w:rsid w:val="00F44AE8"/>
    <w:rsid w:val="00F44B7B"/>
    <w:rsid w:val="00F45248"/>
    <w:rsid w:val="00F45386"/>
    <w:rsid w:val="00F4540E"/>
    <w:rsid w:val="00F458EC"/>
    <w:rsid w:val="00F461C5"/>
    <w:rsid w:val="00F46269"/>
    <w:rsid w:val="00F46600"/>
    <w:rsid w:val="00F46617"/>
    <w:rsid w:val="00F47004"/>
    <w:rsid w:val="00F51855"/>
    <w:rsid w:val="00F51952"/>
    <w:rsid w:val="00F51A52"/>
    <w:rsid w:val="00F51CEF"/>
    <w:rsid w:val="00F52917"/>
    <w:rsid w:val="00F52BA2"/>
    <w:rsid w:val="00F53EC4"/>
    <w:rsid w:val="00F53F23"/>
    <w:rsid w:val="00F540FC"/>
    <w:rsid w:val="00F547C5"/>
    <w:rsid w:val="00F54BF9"/>
    <w:rsid w:val="00F5518D"/>
    <w:rsid w:val="00F55A88"/>
    <w:rsid w:val="00F60213"/>
    <w:rsid w:val="00F6040E"/>
    <w:rsid w:val="00F60C0D"/>
    <w:rsid w:val="00F6137E"/>
    <w:rsid w:val="00F616C1"/>
    <w:rsid w:val="00F61936"/>
    <w:rsid w:val="00F62B2B"/>
    <w:rsid w:val="00F62C08"/>
    <w:rsid w:val="00F62E03"/>
    <w:rsid w:val="00F64133"/>
    <w:rsid w:val="00F64CAE"/>
    <w:rsid w:val="00F64D7A"/>
    <w:rsid w:val="00F64D8A"/>
    <w:rsid w:val="00F65928"/>
    <w:rsid w:val="00F65962"/>
    <w:rsid w:val="00F700CB"/>
    <w:rsid w:val="00F70B7A"/>
    <w:rsid w:val="00F71E43"/>
    <w:rsid w:val="00F722DA"/>
    <w:rsid w:val="00F72406"/>
    <w:rsid w:val="00F72CEB"/>
    <w:rsid w:val="00F72E38"/>
    <w:rsid w:val="00F731D5"/>
    <w:rsid w:val="00F7367E"/>
    <w:rsid w:val="00F737B4"/>
    <w:rsid w:val="00F74744"/>
    <w:rsid w:val="00F74A35"/>
    <w:rsid w:val="00F751C7"/>
    <w:rsid w:val="00F777C6"/>
    <w:rsid w:val="00F77B2E"/>
    <w:rsid w:val="00F8010D"/>
    <w:rsid w:val="00F805BE"/>
    <w:rsid w:val="00F80A0C"/>
    <w:rsid w:val="00F8101F"/>
    <w:rsid w:val="00F81844"/>
    <w:rsid w:val="00F81E0F"/>
    <w:rsid w:val="00F82373"/>
    <w:rsid w:val="00F830C4"/>
    <w:rsid w:val="00F835A2"/>
    <w:rsid w:val="00F836E9"/>
    <w:rsid w:val="00F83917"/>
    <w:rsid w:val="00F83A58"/>
    <w:rsid w:val="00F83BA7"/>
    <w:rsid w:val="00F8423C"/>
    <w:rsid w:val="00F843E5"/>
    <w:rsid w:val="00F844C3"/>
    <w:rsid w:val="00F84882"/>
    <w:rsid w:val="00F8547D"/>
    <w:rsid w:val="00F8578F"/>
    <w:rsid w:val="00F8601B"/>
    <w:rsid w:val="00F86622"/>
    <w:rsid w:val="00F86632"/>
    <w:rsid w:val="00F86EB8"/>
    <w:rsid w:val="00F87566"/>
    <w:rsid w:val="00F9102B"/>
    <w:rsid w:val="00F94322"/>
    <w:rsid w:val="00F970F0"/>
    <w:rsid w:val="00F97AAF"/>
    <w:rsid w:val="00FA002B"/>
    <w:rsid w:val="00FA02FC"/>
    <w:rsid w:val="00FA06AC"/>
    <w:rsid w:val="00FA0933"/>
    <w:rsid w:val="00FA097C"/>
    <w:rsid w:val="00FA09C4"/>
    <w:rsid w:val="00FA0D29"/>
    <w:rsid w:val="00FA10D5"/>
    <w:rsid w:val="00FA1D75"/>
    <w:rsid w:val="00FA1EE6"/>
    <w:rsid w:val="00FA25B8"/>
    <w:rsid w:val="00FA25BD"/>
    <w:rsid w:val="00FA267A"/>
    <w:rsid w:val="00FA41BB"/>
    <w:rsid w:val="00FA53DE"/>
    <w:rsid w:val="00FA588E"/>
    <w:rsid w:val="00FA5AEC"/>
    <w:rsid w:val="00FA6E28"/>
    <w:rsid w:val="00FA7177"/>
    <w:rsid w:val="00FA71B0"/>
    <w:rsid w:val="00FA71FA"/>
    <w:rsid w:val="00FB094C"/>
    <w:rsid w:val="00FB110A"/>
    <w:rsid w:val="00FB1794"/>
    <w:rsid w:val="00FB2712"/>
    <w:rsid w:val="00FB29B0"/>
    <w:rsid w:val="00FB4038"/>
    <w:rsid w:val="00FB7AAB"/>
    <w:rsid w:val="00FC038F"/>
    <w:rsid w:val="00FC11C4"/>
    <w:rsid w:val="00FC12F2"/>
    <w:rsid w:val="00FC2B1A"/>
    <w:rsid w:val="00FC2C5D"/>
    <w:rsid w:val="00FC3376"/>
    <w:rsid w:val="00FC3525"/>
    <w:rsid w:val="00FC3FE8"/>
    <w:rsid w:val="00FC4F36"/>
    <w:rsid w:val="00FC599B"/>
    <w:rsid w:val="00FC6765"/>
    <w:rsid w:val="00FC6C2F"/>
    <w:rsid w:val="00FC6FFB"/>
    <w:rsid w:val="00FC7253"/>
    <w:rsid w:val="00FD1EDD"/>
    <w:rsid w:val="00FD244C"/>
    <w:rsid w:val="00FD2D8C"/>
    <w:rsid w:val="00FD3AF0"/>
    <w:rsid w:val="00FD4BCD"/>
    <w:rsid w:val="00FD51A9"/>
    <w:rsid w:val="00FD5516"/>
    <w:rsid w:val="00FD567A"/>
    <w:rsid w:val="00FD7451"/>
    <w:rsid w:val="00FD7E7D"/>
    <w:rsid w:val="00FE09A7"/>
    <w:rsid w:val="00FE1195"/>
    <w:rsid w:val="00FE15B8"/>
    <w:rsid w:val="00FE1FC2"/>
    <w:rsid w:val="00FE2DB3"/>
    <w:rsid w:val="00FE35B2"/>
    <w:rsid w:val="00FE480E"/>
    <w:rsid w:val="00FE4A2E"/>
    <w:rsid w:val="00FE4ECF"/>
    <w:rsid w:val="00FE6250"/>
    <w:rsid w:val="00FE65D2"/>
    <w:rsid w:val="00FE682F"/>
    <w:rsid w:val="00FE6F57"/>
    <w:rsid w:val="00FE7533"/>
    <w:rsid w:val="00FE7C7F"/>
    <w:rsid w:val="00FF04CF"/>
    <w:rsid w:val="00FF0DCA"/>
    <w:rsid w:val="00FF302A"/>
    <w:rsid w:val="00FF3C5A"/>
    <w:rsid w:val="00FF4B29"/>
    <w:rsid w:val="00FF5261"/>
    <w:rsid w:val="00FF5F15"/>
    <w:rsid w:val="00FF632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74C59"/>
  <w15:chartTrackingRefBased/>
  <w15:docId w15:val="{FECE1733-E107-4F69-82AE-26FB65D52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F0C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00E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392277"/>
    <w:pPr>
      <w:keepNext/>
      <w:spacing w:before="240" w:after="60" w:line="276" w:lineRule="auto"/>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1657A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E2526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242"/>
    <w:pPr>
      <w:ind w:left="720"/>
      <w:contextualSpacing/>
    </w:pPr>
  </w:style>
  <w:style w:type="character" w:customStyle="1" w:styleId="FontStyle19">
    <w:name w:val="Font Style19"/>
    <w:basedOn w:val="a0"/>
    <w:uiPriority w:val="99"/>
    <w:rsid w:val="00A04B65"/>
    <w:rPr>
      <w:rFonts w:ascii="Times New Roman" w:hAnsi="Times New Roman" w:cs="Times New Roman"/>
      <w:sz w:val="16"/>
      <w:szCs w:val="16"/>
    </w:rPr>
  </w:style>
  <w:style w:type="paragraph" w:styleId="a4">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5"/>
    <w:uiPriority w:val="99"/>
    <w:rsid w:val="009F1C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4"/>
    <w:uiPriority w:val="99"/>
    <w:rsid w:val="009F1CD0"/>
    <w:rPr>
      <w:rFonts w:ascii="Times New Roman" w:eastAsia="Times New Roman" w:hAnsi="Times New Roman" w:cs="Times New Roman"/>
      <w:sz w:val="24"/>
      <w:szCs w:val="24"/>
      <w:lang w:eastAsia="ru-RU"/>
    </w:rPr>
  </w:style>
  <w:style w:type="table" w:styleId="a6">
    <w:name w:val="Table Grid"/>
    <w:basedOn w:val="a1"/>
    <w:uiPriority w:val="39"/>
    <w:rsid w:val="006424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392277"/>
    <w:rPr>
      <w:rFonts w:ascii="Cambria" w:eastAsia="Times New Roman" w:hAnsi="Cambria" w:cs="Times New Roman"/>
      <w:b/>
      <w:bCs/>
      <w:sz w:val="26"/>
      <w:szCs w:val="26"/>
    </w:rPr>
  </w:style>
  <w:style w:type="paragraph" w:styleId="21">
    <w:name w:val="Body Text Indent 2"/>
    <w:basedOn w:val="a"/>
    <w:link w:val="22"/>
    <w:rsid w:val="0039227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392277"/>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B00E1F"/>
    <w:rPr>
      <w:rFonts w:asciiTheme="majorHAnsi" w:eastAsiaTheme="majorEastAsia" w:hAnsiTheme="majorHAnsi" w:cstheme="majorBidi"/>
      <w:color w:val="2E74B5" w:themeColor="accent1" w:themeShade="BF"/>
      <w:sz w:val="26"/>
      <w:szCs w:val="26"/>
    </w:rPr>
  </w:style>
  <w:style w:type="numbering" w:customStyle="1" w:styleId="11">
    <w:name w:val="Нет списка1"/>
    <w:next w:val="a2"/>
    <w:uiPriority w:val="99"/>
    <w:semiHidden/>
    <w:unhideWhenUsed/>
    <w:rsid w:val="00503ADD"/>
  </w:style>
  <w:style w:type="numbering" w:customStyle="1" w:styleId="23">
    <w:name w:val="Нет списка2"/>
    <w:next w:val="a2"/>
    <w:uiPriority w:val="99"/>
    <w:semiHidden/>
    <w:unhideWhenUsed/>
    <w:rsid w:val="006301E0"/>
  </w:style>
  <w:style w:type="paragraph" w:styleId="31">
    <w:name w:val="Body Text Indent 3"/>
    <w:basedOn w:val="a"/>
    <w:link w:val="32"/>
    <w:uiPriority w:val="99"/>
    <w:rsid w:val="00711F4A"/>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711F4A"/>
    <w:rPr>
      <w:rFonts w:ascii="Times New Roman" w:eastAsia="Times New Roman" w:hAnsi="Times New Roman" w:cs="Times New Roman"/>
      <w:sz w:val="16"/>
      <w:szCs w:val="16"/>
    </w:rPr>
  </w:style>
  <w:style w:type="character" w:customStyle="1" w:styleId="10">
    <w:name w:val="Заголовок 1 Знак"/>
    <w:basedOn w:val="a0"/>
    <w:link w:val="1"/>
    <w:uiPriority w:val="9"/>
    <w:rsid w:val="00BF0CC6"/>
    <w:rPr>
      <w:rFonts w:asciiTheme="majorHAnsi" w:eastAsiaTheme="majorEastAsia" w:hAnsiTheme="majorHAnsi" w:cstheme="majorBidi"/>
      <w:color w:val="2E74B5" w:themeColor="accent1" w:themeShade="BF"/>
      <w:sz w:val="32"/>
      <w:szCs w:val="32"/>
    </w:rPr>
  </w:style>
  <w:style w:type="character" w:styleId="a7">
    <w:name w:val="Hyperlink"/>
    <w:basedOn w:val="a0"/>
    <w:uiPriority w:val="99"/>
    <w:unhideWhenUsed/>
    <w:rsid w:val="00204E23"/>
    <w:rPr>
      <w:color w:val="0563C1" w:themeColor="hyperlink"/>
      <w:u w:val="single"/>
    </w:rPr>
  </w:style>
  <w:style w:type="character" w:customStyle="1" w:styleId="50">
    <w:name w:val="Заголовок 5 Знак"/>
    <w:basedOn w:val="a0"/>
    <w:link w:val="5"/>
    <w:uiPriority w:val="9"/>
    <w:semiHidden/>
    <w:rsid w:val="00E25269"/>
    <w:rPr>
      <w:rFonts w:asciiTheme="majorHAnsi" w:eastAsiaTheme="majorEastAsia" w:hAnsiTheme="majorHAnsi" w:cstheme="majorBidi"/>
      <w:color w:val="2E74B5" w:themeColor="accent1" w:themeShade="BF"/>
    </w:rPr>
  </w:style>
  <w:style w:type="paragraph" w:styleId="a8">
    <w:name w:val="Balloon Text"/>
    <w:basedOn w:val="a"/>
    <w:link w:val="a9"/>
    <w:uiPriority w:val="99"/>
    <w:unhideWhenUsed/>
    <w:rsid w:val="00E25269"/>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rsid w:val="00E25269"/>
    <w:rPr>
      <w:rFonts w:ascii="Tahoma" w:eastAsia="Times New Roman" w:hAnsi="Tahoma" w:cs="Tahoma"/>
      <w:sz w:val="16"/>
      <w:szCs w:val="16"/>
      <w:lang w:eastAsia="ru-RU"/>
    </w:rPr>
  </w:style>
  <w:style w:type="paragraph" w:styleId="aa">
    <w:name w:val="footnote text"/>
    <w:basedOn w:val="a"/>
    <w:link w:val="ab"/>
    <w:semiHidden/>
    <w:rsid w:val="003D2DAC"/>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semiHidden/>
    <w:rsid w:val="003D2DAC"/>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1657A6"/>
    <w:rPr>
      <w:rFonts w:asciiTheme="majorHAnsi" w:eastAsiaTheme="majorEastAsia" w:hAnsiTheme="majorHAnsi" w:cstheme="majorBidi"/>
      <w:i/>
      <w:iCs/>
      <w:color w:val="2E74B5" w:themeColor="accent1" w:themeShade="BF"/>
    </w:rPr>
  </w:style>
  <w:style w:type="numbering" w:customStyle="1" w:styleId="33">
    <w:name w:val="Нет списка3"/>
    <w:next w:val="a2"/>
    <w:uiPriority w:val="99"/>
    <w:semiHidden/>
    <w:rsid w:val="00017963"/>
  </w:style>
  <w:style w:type="paragraph" w:styleId="ac">
    <w:name w:val="Body Text"/>
    <w:basedOn w:val="a"/>
    <w:link w:val="ad"/>
    <w:rsid w:val="00017963"/>
    <w:pPr>
      <w:spacing w:after="0" w:line="240" w:lineRule="auto"/>
      <w:jc w:val="both"/>
    </w:pPr>
    <w:rPr>
      <w:rFonts w:ascii="Times New Roman" w:eastAsia="Times New Roman" w:hAnsi="Times New Roman" w:cs="Times New Roman"/>
      <w:color w:val="000000"/>
      <w:sz w:val="28"/>
      <w:szCs w:val="24"/>
      <w:u w:color="0000FF"/>
      <w:lang w:eastAsia="ru-RU"/>
    </w:rPr>
  </w:style>
  <w:style w:type="character" w:customStyle="1" w:styleId="ad">
    <w:name w:val="Основной текст Знак"/>
    <w:basedOn w:val="a0"/>
    <w:link w:val="ac"/>
    <w:rsid w:val="00017963"/>
    <w:rPr>
      <w:rFonts w:ascii="Times New Roman" w:eastAsia="Times New Roman" w:hAnsi="Times New Roman" w:cs="Times New Roman"/>
      <w:color w:val="000000"/>
      <w:sz w:val="28"/>
      <w:szCs w:val="24"/>
      <w:u w:color="0000FF"/>
      <w:lang w:eastAsia="ru-RU"/>
    </w:rPr>
  </w:style>
  <w:style w:type="paragraph" w:styleId="ae">
    <w:name w:val="footer"/>
    <w:basedOn w:val="a"/>
    <w:link w:val="af"/>
    <w:uiPriority w:val="99"/>
    <w:rsid w:val="00017963"/>
    <w:pPr>
      <w:tabs>
        <w:tab w:val="center" w:pos="4153"/>
        <w:tab w:val="right" w:pos="8306"/>
      </w:tabs>
      <w:spacing w:after="0" w:line="240" w:lineRule="auto"/>
    </w:pPr>
    <w:rPr>
      <w:rFonts w:ascii="Times New R Kaz" w:eastAsia="Times New Roman" w:hAnsi="Times New R Kaz" w:cs="Times New Roman"/>
      <w:sz w:val="24"/>
      <w:szCs w:val="20"/>
      <w:lang w:eastAsia="ru-RU"/>
    </w:rPr>
  </w:style>
  <w:style w:type="character" w:customStyle="1" w:styleId="af">
    <w:name w:val="Нижний колонтитул Знак"/>
    <w:basedOn w:val="a0"/>
    <w:link w:val="ae"/>
    <w:uiPriority w:val="99"/>
    <w:rsid w:val="00017963"/>
    <w:rPr>
      <w:rFonts w:ascii="Times New R Kaz" w:eastAsia="Times New Roman" w:hAnsi="Times New R Kaz" w:cs="Times New Roman"/>
      <w:sz w:val="24"/>
      <w:szCs w:val="20"/>
      <w:lang w:eastAsia="ru-RU"/>
    </w:rPr>
  </w:style>
  <w:style w:type="character" w:styleId="af0">
    <w:name w:val="page number"/>
    <w:basedOn w:val="a0"/>
    <w:rsid w:val="00017963"/>
  </w:style>
  <w:style w:type="character" w:styleId="af1">
    <w:name w:val="Strong"/>
    <w:uiPriority w:val="22"/>
    <w:qFormat/>
    <w:rsid w:val="00017963"/>
    <w:rPr>
      <w:b/>
      <w:bCs/>
    </w:rPr>
  </w:style>
  <w:style w:type="character" w:styleId="af2">
    <w:name w:val="Emphasis"/>
    <w:uiPriority w:val="20"/>
    <w:qFormat/>
    <w:rsid w:val="00017963"/>
    <w:rPr>
      <w:i/>
      <w:iCs/>
    </w:rPr>
  </w:style>
  <w:style w:type="paragraph" w:customStyle="1" w:styleId="msonormal0">
    <w:name w:val="msonormal"/>
    <w:basedOn w:val="a"/>
    <w:rsid w:val="000179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F8010D"/>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F8010D"/>
  </w:style>
  <w:style w:type="paragraph" w:styleId="af5">
    <w:name w:val="endnote text"/>
    <w:basedOn w:val="a"/>
    <w:link w:val="af6"/>
    <w:uiPriority w:val="99"/>
    <w:semiHidden/>
    <w:unhideWhenUsed/>
    <w:rsid w:val="006665E9"/>
    <w:pPr>
      <w:spacing w:after="0" w:line="240" w:lineRule="auto"/>
    </w:pPr>
    <w:rPr>
      <w:sz w:val="20"/>
      <w:szCs w:val="20"/>
    </w:rPr>
  </w:style>
  <w:style w:type="character" w:customStyle="1" w:styleId="af6">
    <w:name w:val="Текст концевой сноски Знак"/>
    <w:basedOn w:val="a0"/>
    <w:link w:val="af5"/>
    <w:uiPriority w:val="99"/>
    <w:semiHidden/>
    <w:rsid w:val="006665E9"/>
    <w:rPr>
      <w:sz w:val="20"/>
      <w:szCs w:val="20"/>
    </w:rPr>
  </w:style>
  <w:style w:type="character" w:styleId="af7">
    <w:name w:val="endnote reference"/>
    <w:basedOn w:val="a0"/>
    <w:uiPriority w:val="99"/>
    <w:semiHidden/>
    <w:unhideWhenUsed/>
    <w:rsid w:val="006665E9"/>
    <w:rPr>
      <w:vertAlign w:val="superscript"/>
    </w:rPr>
  </w:style>
  <w:style w:type="paragraph" w:styleId="af8">
    <w:name w:val="TOC Heading"/>
    <w:basedOn w:val="1"/>
    <w:next w:val="a"/>
    <w:uiPriority w:val="39"/>
    <w:unhideWhenUsed/>
    <w:qFormat/>
    <w:rsid w:val="006665E9"/>
    <w:pPr>
      <w:outlineLvl w:val="9"/>
    </w:pPr>
    <w:rPr>
      <w:lang w:eastAsia="ru-RU"/>
    </w:rPr>
  </w:style>
  <w:style w:type="paragraph" w:styleId="34">
    <w:name w:val="toc 3"/>
    <w:basedOn w:val="a"/>
    <w:next w:val="a"/>
    <w:autoRedefine/>
    <w:uiPriority w:val="39"/>
    <w:unhideWhenUsed/>
    <w:rsid w:val="006665E9"/>
    <w:pPr>
      <w:spacing w:after="100"/>
      <w:ind w:left="440"/>
    </w:pPr>
  </w:style>
  <w:style w:type="paragraph" w:styleId="12">
    <w:name w:val="toc 1"/>
    <w:basedOn w:val="a"/>
    <w:next w:val="a"/>
    <w:autoRedefine/>
    <w:uiPriority w:val="39"/>
    <w:unhideWhenUsed/>
    <w:rsid w:val="006665E9"/>
    <w:pPr>
      <w:spacing w:after="100"/>
    </w:pPr>
  </w:style>
  <w:style w:type="paragraph" w:styleId="af9">
    <w:name w:val="No Spacing"/>
    <w:uiPriority w:val="1"/>
    <w:qFormat/>
    <w:rsid w:val="006549A0"/>
    <w:pPr>
      <w:spacing w:after="0" w:line="240" w:lineRule="auto"/>
    </w:pPr>
    <w:rPr>
      <w:rFonts w:eastAsiaTheme="minorEastAsia"/>
      <w:sz w:val="21"/>
      <w:szCs w:val="21"/>
      <w:lang w:eastAsia="ru-RU"/>
    </w:rPr>
  </w:style>
  <w:style w:type="paragraph" w:styleId="afa">
    <w:name w:val="Intense Quote"/>
    <w:basedOn w:val="a"/>
    <w:next w:val="a"/>
    <w:link w:val="afb"/>
    <w:uiPriority w:val="30"/>
    <w:qFormat/>
    <w:rsid w:val="00267416"/>
    <w:pPr>
      <w:spacing w:before="100" w:beforeAutospacing="1" w:after="240" w:line="264" w:lineRule="auto"/>
      <w:ind w:left="864" w:right="864"/>
      <w:jc w:val="center"/>
    </w:pPr>
    <w:rPr>
      <w:rFonts w:asciiTheme="majorHAnsi" w:eastAsiaTheme="majorEastAsia" w:hAnsiTheme="majorHAnsi" w:cstheme="majorBidi"/>
      <w:color w:val="5B9BD5" w:themeColor="accent1"/>
      <w:sz w:val="28"/>
      <w:szCs w:val="28"/>
      <w:lang w:eastAsia="ru-RU"/>
    </w:rPr>
  </w:style>
  <w:style w:type="character" w:customStyle="1" w:styleId="afb">
    <w:name w:val="Выделенная цитата Знак"/>
    <w:basedOn w:val="a0"/>
    <w:link w:val="afa"/>
    <w:uiPriority w:val="30"/>
    <w:rsid w:val="00267416"/>
    <w:rPr>
      <w:rFonts w:asciiTheme="majorHAnsi" w:eastAsiaTheme="majorEastAsia" w:hAnsiTheme="majorHAnsi" w:cstheme="majorBidi"/>
      <w:color w:val="5B9BD5" w:themeColor="accent1"/>
      <w:sz w:val="28"/>
      <w:szCs w:val="28"/>
      <w:lang w:eastAsia="ru-RU"/>
    </w:rPr>
  </w:style>
  <w:style w:type="paragraph" w:customStyle="1" w:styleId="afc">
    <w:name w:val="Знак"/>
    <w:basedOn w:val="a"/>
    <w:autoRedefine/>
    <w:uiPriority w:val="99"/>
    <w:rsid w:val="005A399C"/>
    <w:pPr>
      <w:spacing w:line="240" w:lineRule="exact"/>
    </w:pPr>
    <w:rPr>
      <w:rFonts w:ascii="Times New Roman" w:eastAsia="SimSun" w:hAnsi="Times New Roman" w:cs="Times New Roman"/>
      <w:b/>
      <w:sz w:val="28"/>
      <w:szCs w:val="24"/>
      <w:lang w:val="en-US"/>
    </w:rPr>
  </w:style>
  <w:style w:type="character" w:styleId="afd">
    <w:name w:val="annotation reference"/>
    <w:basedOn w:val="a0"/>
    <w:uiPriority w:val="99"/>
    <w:semiHidden/>
    <w:unhideWhenUsed/>
    <w:rsid w:val="007F24E1"/>
    <w:rPr>
      <w:sz w:val="16"/>
      <w:szCs w:val="16"/>
    </w:rPr>
  </w:style>
  <w:style w:type="paragraph" w:styleId="afe">
    <w:name w:val="annotation text"/>
    <w:basedOn w:val="a"/>
    <w:link w:val="aff"/>
    <w:uiPriority w:val="99"/>
    <w:semiHidden/>
    <w:unhideWhenUsed/>
    <w:rsid w:val="007F24E1"/>
    <w:pPr>
      <w:spacing w:line="240" w:lineRule="auto"/>
    </w:pPr>
    <w:rPr>
      <w:sz w:val="20"/>
      <w:szCs w:val="20"/>
    </w:rPr>
  </w:style>
  <w:style w:type="character" w:customStyle="1" w:styleId="aff">
    <w:name w:val="Текст примечания Знак"/>
    <w:basedOn w:val="a0"/>
    <w:link w:val="afe"/>
    <w:uiPriority w:val="99"/>
    <w:semiHidden/>
    <w:rsid w:val="007F24E1"/>
    <w:rPr>
      <w:sz w:val="20"/>
      <w:szCs w:val="20"/>
    </w:rPr>
  </w:style>
  <w:style w:type="paragraph" w:styleId="aff0">
    <w:name w:val="annotation subject"/>
    <w:basedOn w:val="afe"/>
    <w:next w:val="afe"/>
    <w:link w:val="aff1"/>
    <w:uiPriority w:val="99"/>
    <w:semiHidden/>
    <w:unhideWhenUsed/>
    <w:rsid w:val="007F24E1"/>
    <w:rPr>
      <w:b/>
      <w:bCs/>
    </w:rPr>
  </w:style>
  <w:style w:type="character" w:customStyle="1" w:styleId="aff1">
    <w:name w:val="Тема примечания Знак"/>
    <w:basedOn w:val="aff"/>
    <w:link w:val="aff0"/>
    <w:uiPriority w:val="99"/>
    <w:semiHidden/>
    <w:rsid w:val="007F24E1"/>
    <w:rPr>
      <w:b/>
      <w:bCs/>
      <w:sz w:val="20"/>
      <w:szCs w:val="20"/>
    </w:rPr>
  </w:style>
  <w:style w:type="paragraph" w:customStyle="1" w:styleId="article-renderblock">
    <w:name w:val="article-render__block"/>
    <w:basedOn w:val="a"/>
    <w:rsid w:val="005765A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1">
    <w:name w:val="Нет списка4"/>
    <w:next w:val="a2"/>
    <w:uiPriority w:val="99"/>
    <w:semiHidden/>
    <w:unhideWhenUsed/>
    <w:rsid w:val="00D94116"/>
  </w:style>
  <w:style w:type="character" w:styleId="aff2">
    <w:name w:val="FollowedHyperlink"/>
    <w:basedOn w:val="a0"/>
    <w:uiPriority w:val="99"/>
    <w:semiHidden/>
    <w:unhideWhenUsed/>
    <w:rsid w:val="00D94116"/>
    <w:rPr>
      <w:color w:val="800080"/>
      <w:u w:val="single"/>
    </w:rPr>
  </w:style>
  <w:style w:type="character" w:customStyle="1" w:styleId="note">
    <w:name w:val="note"/>
    <w:basedOn w:val="a0"/>
    <w:rsid w:val="00D94116"/>
  </w:style>
  <w:style w:type="paragraph" w:customStyle="1" w:styleId="note1">
    <w:name w:val="note1"/>
    <w:basedOn w:val="a"/>
    <w:rsid w:val="00D941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rsid w:val="005D4E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5D4EEB"/>
  </w:style>
  <w:style w:type="character" w:customStyle="1" w:styleId="s0">
    <w:name w:val="s0"/>
    <w:basedOn w:val="a0"/>
    <w:rsid w:val="005D4EEB"/>
  </w:style>
  <w:style w:type="character" w:customStyle="1" w:styleId="aff3">
    <w:name w:val="a"/>
    <w:basedOn w:val="a0"/>
    <w:rsid w:val="005D4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5415">
      <w:bodyDiv w:val="1"/>
      <w:marLeft w:val="0"/>
      <w:marRight w:val="0"/>
      <w:marTop w:val="0"/>
      <w:marBottom w:val="0"/>
      <w:divBdr>
        <w:top w:val="none" w:sz="0" w:space="0" w:color="auto"/>
        <w:left w:val="none" w:sz="0" w:space="0" w:color="auto"/>
        <w:bottom w:val="none" w:sz="0" w:space="0" w:color="auto"/>
        <w:right w:val="none" w:sz="0" w:space="0" w:color="auto"/>
      </w:divBdr>
    </w:div>
    <w:div w:id="14575120">
      <w:bodyDiv w:val="1"/>
      <w:marLeft w:val="0"/>
      <w:marRight w:val="0"/>
      <w:marTop w:val="0"/>
      <w:marBottom w:val="0"/>
      <w:divBdr>
        <w:top w:val="none" w:sz="0" w:space="0" w:color="auto"/>
        <w:left w:val="none" w:sz="0" w:space="0" w:color="auto"/>
        <w:bottom w:val="none" w:sz="0" w:space="0" w:color="auto"/>
        <w:right w:val="none" w:sz="0" w:space="0" w:color="auto"/>
      </w:divBdr>
    </w:div>
    <w:div w:id="31929838">
      <w:bodyDiv w:val="1"/>
      <w:marLeft w:val="0"/>
      <w:marRight w:val="0"/>
      <w:marTop w:val="0"/>
      <w:marBottom w:val="0"/>
      <w:divBdr>
        <w:top w:val="none" w:sz="0" w:space="0" w:color="auto"/>
        <w:left w:val="none" w:sz="0" w:space="0" w:color="auto"/>
        <w:bottom w:val="none" w:sz="0" w:space="0" w:color="auto"/>
        <w:right w:val="none" w:sz="0" w:space="0" w:color="auto"/>
      </w:divBdr>
    </w:div>
    <w:div w:id="66269665">
      <w:bodyDiv w:val="1"/>
      <w:marLeft w:val="0"/>
      <w:marRight w:val="0"/>
      <w:marTop w:val="0"/>
      <w:marBottom w:val="0"/>
      <w:divBdr>
        <w:top w:val="none" w:sz="0" w:space="0" w:color="auto"/>
        <w:left w:val="none" w:sz="0" w:space="0" w:color="auto"/>
        <w:bottom w:val="none" w:sz="0" w:space="0" w:color="auto"/>
        <w:right w:val="none" w:sz="0" w:space="0" w:color="auto"/>
      </w:divBdr>
    </w:div>
    <w:div w:id="88160732">
      <w:bodyDiv w:val="1"/>
      <w:marLeft w:val="0"/>
      <w:marRight w:val="0"/>
      <w:marTop w:val="0"/>
      <w:marBottom w:val="0"/>
      <w:divBdr>
        <w:top w:val="none" w:sz="0" w:space="0" w:color="auto"/>
        <w:left w:val="none" w:sz="0" w:space="0" w:color="auto"/>
        <w:bottom w:val="none" w:sz="0" w:space="0" w:color="auto"/>
        <w:right w:val="none" w:sz="0" w:space="0" w:color="auto"/>
      </w:divBdr>
    </w:div>
    <w:div w:id="100297569">
      <w:bodyDiv w:val="1"/>
      <w:marLeft w:val="0"/>
      <w:marRight w:val="0"/>
      <w:marTop w:val="0"/>
      <w:marBottom w:val="0"/>
      <w:divBdr>
        <w:top w:val="none" w:sz="0" w:space="0" w:color="auto"/>
        <w:left w:val="none" w:sz="0" w:space="0" w:color="auto"/>
        <w:bottom w:val="none" w:sz="0" w:space="0" w:color="auto"/>
        <w:right w:val="none" w:sz="0" w:space="0" w:color="auto"/>
      </w:divBdr>
    </w:div>
    <w:div w:id="119343791">
      <w:bodyDiv w:val="1"/>
      <w:marLeft w:val="0"/>
      <w:marRight w:val="0"/>
      <w:marTop w:val="0"/>
      <w:marBottom w:val="0"/>
      <w:divBdr>
        <w:top w:val="none" w:sz="0" w:space="0" w:color="auto"/>
        <w:left w:val="none" w:sz="0" w:space="0" w:color="auto"/>
        <w:bottom w:val="none" w:sz="0" w:space="0" w:color="auto"/>
        <w:right w:val="none" w:sz="0" w:space="0" w:color="auto"/>
      </w:divBdr>
    </w:div>
    <w:div w:id="144443404">
      <w:bodyDiv w:val="1"/>
      <w:marLeft w:val="0"/>
      <w:marRight w:val="0"/>
      <w:marTop w:val="0"/>
      <w:marBottom w:val="0"/>
      <w:divBdr>
        <w:top w:val="none" w:sz="0" w:space="0" w:color="auto"/>
        <w:left w:val="none" w:sz="0" w:space="0" w:color="auto"/>
        <w:bottom w:val="none" w:sz="0" w:space="0" w:color="auto"/>
        <w:right w:val="none" w:sz="0" w:space="0" w:color="auto"/>
      </w:divBdr>
    </w:div>
    <w:div w:id="186793226">
      <w:bodyDiv w:val="1"/>
      <w:marLeft w:val="0"/>
      <w:marRight w:val="0"/>
      <w:marTop w:val="0"/>
      <w:marBottom w:val="0"/>
      <w:divBdr>
        <w:top w:val="none" w:sz="0" w:space="0" w:color="auto"/>
        <w:left w:val="none" w:sz="0" w:space="0" w:color="auto"/>
        <w:bottom w:val="none" w:sz="0" w:space="0" w:color="auto"/>
        <w:right w:val="none" w:sz="0" w:space="0" w:color="auto"/>
      </w:divBdr>
    </w:div>
    <w:div w:id="228148823">
      <w:bodyDiv w:val="1"/>
      <w:marLeft w:val="0"/>
      <w:marRight w:val="0"/>
      <w:marTop w:val="0"/>
      <w:marBottom w:val="0"/>
      <w:divBdr>
        <w:top w:val="none" w:sz="0" w:space="0" w:color="auto"/>
        <w:left w:val="none" w:sz="0" w:space="0" w:color="auto"/>
        <w:bottom w:val="none" w:sz="0" w:space="0" w:color="auto"/>
        <w:right w:val="none" w:sz="0" w:space="0" w:color="auto"/>
      </w:divBdr>
    </w:div>
    <w:div w:id="245112096">
      <w:bodyDiv w:val="1"/>
      <w:marLeft w:val="0"/>
      <w:marRight w:val="0"/>
      <w:marTop w:val="0"/>
      <w:marBottom w:val="0"/>
      <w:divBdr>
        <w:top w:val="none" w:sz="0" w:space="0" w:color="auto"/>
        <w:left w:val="none" w:sz="0" w:space="0" w:color="auto"/>
        <w:bottom w:val="none" w:sz="0" w:space="0" w:color="auto"/>
        <w:right w:val="none" w:sz="0" w:space="0" w:color="auto"/>
      </w:divBdr>
    </w:div>
    <w:div w:id="253054349">
      <w:bodyDiv w:val="1"/>
      <w:marLeft w:val="0"/>
      <w:marRight w:val="0"/>
      <w:marTop w:val="0"/>
      <w:marBottom w:val="0"/>
      <w:divBdr>
        <w:top w:val="none" w:sz="0" w:space="0" w:color="auto"/>
        <w:left w:val="none" w:sz="0" w:space="0" w:color="auto"/>
        <w:bottom w:val="none" w:sz="0" w:space="0" w:color="auto"/>
        <w:right w:val="none" w:sz="0" w:space="0" w:color="auto"/>
      </w:divBdr>
    </w:div>
    <w:div w:id="261182340">
      <w:bodyDiv w:val="1"/>
      <w:marLeft w:val="0"/>
      <w:marRight w:val="0"/>
      <w:marTop w:val="0"/>
      <w:marBottom w:val="0"/>
      <w:divBdr>
        <w:top w:val="none" w:sz="0" w:space="0" w:color="auto"/>
        <w:left w:val="none" w:sz="0" w:space="0" w:color="auto"/>
        <w:bottom w:val="none" w:sz="0" w:space="0" w:color="auto"/>
        <w:right w:val="none" w:sz="0" w:space="0" w:color="auto"/>
      </w:divBdr>
    </w:div>
    <w:div w:id="295985800">
      <w:bodyDiv w:val="1"/>
      <w:marLeft w:val="0"/>
      <w:marRight w:val="0"/>
      <w:marTop w:val="0"/>
      <w:marBottom w:val="0"/>
      <w:divBdr>
        <w:top w:val="none" w:sz="0" w:space="0" w:color="auto"/>
        <w:left w:val="none" w:sz="0" w:space="0" w:color="auto"/>
        <w:bottom w:val="none" w:sz="0" w:space="0" w:color="auto"/>
        <w:right w:val="none" w:sz="0" w:space="0" w:color="auto"/>
      </w:divBdr>
    </w:div>
    <w:div w:id="295987148">
      <w:bodyDiv w:val="1"/>
      <w:marLeft w:val="0"/>
      <w:marRight w:val="0"/>
      <w:marTop w:val="0"/>
      <w:marBottom w:val="0"/>
      <w:divBdr>
        <w:top w:val="none" w:sz="0" w:space="0" w:color="auto"/>
        <w:left w:val="none" w:sz="0" w:space="0" w:color="auto"/>
        <w:bottom w:val="none" w:sz="0" w:space="0" w:color="auto"/>
        <w:right w:val="none" w:sz="0" w:space="0" w:color="auto"/>
      </w:divBdr>
    </w:div>
    <w:div w:id="296961715">
      <w:bodyDiv w:val="1"/>
      <w:marLeft w:val="0"/>
      <w:marRight w:val="0"/>
      <w:marTop w:val="0"/>
      <w:marBottom w:val="0"/>
      <w:divBdr>
        <w:top w:val="none" w:sz="0" w:space="0" w:color="auto"/>
        <w:left w:val="none" w:sz="0" w:space="0" w:color="auto"/>
        <w:bottom w:val="none" w:sz="0" w:space="0" w:color="auto"/>
        <w:right w:val="none" w:sz="0" w:space="0" w:color="auto"/>
      </w:divBdr>
    </w:div>
    <w:div w:id="315689942">
      <w:bodyDiv w:val="1"/>
      <w:marLeft w:val="0"/>
      <w:marRight w:val="0"/>
      <w:marTop w:val="0"/>
      <w:marBottom w:val="0"/>
      <w:divBdr>
        <w:top w:val="none" w:sz="0" w:space="0" w:color="auto"/>
        <w:left w:val="none" w:sz="0" w:space="0" w:color="auto"/>
        <w:bottom w:val="none" w:sz="0" w:space="0" w:color="auto"/>
        <w:right w:val="none" w:sz="0" w:space="0" w:color="auto"/>
      </w:divBdr>
    </w:div>
    <w:div w:id="320082420">
      <w:bodyDiv w:val="1"/>
      <w:marLeft w:val="0"/>
      <w:marRight w:val="0"/>
      <w:marTop w:val="0"/>
      <w:marBottom w:val="0"/>
      <w:divBdr>
        <w:top w:val="none" w:sz="0" w:space="0" w:color="auto"/>
        <w:left w:val="none" w:sz="0" w:space="0" w:color="auto"/>
        <w:bottom w:val="none" w:sz="0" w:space="0" w:color="auto"/>
        <w:right w:val="none" w:sz="0" w:space="0" w:color="auto"/>
      </w:divBdr>
    </w:div>
    <w:div w:id="322585861">
      <w:bodyDiv w:val="1"/>
      <w:marLeft w:val="0"/>
      <w:marRight w:val="0"/>
      <w:marTop w:val="0"/>
      <w:marBottom w:val="0"/>
      <w:divBdr>
        <w:top w:val="none" w:sz="0" w:space="0" w:color="auto"/>
        <w:left w:val="none" w:sz="0" w:space="0" w:color="auto"/>
        <w:bottom w:val="none" w:sz="0" w:space="0" w:color="auto"/>
        <w:right w:val="none" w:sz="0" w:space="0" w:color="auto"/>
      </w:divBdr>
    </w:div>
    <w:div w:id="330761746">
      <w:bodyDiv w:val="1"/>
      <w:marLeft w:val="0"/>
      <w:marRight w:val="0"/>
      <w:marTop w:val="0"/>
      <w:marBottom w:val="0"/>
      <w:divBdr>
        <w:top w:val="none" w:sz="0" w:space="0" w:color="auto"/>
        <w:left w:val="none" w:sz="0" w:space="0" w:color="auto"/>
        <w:bottom w:val="none" w:sz="0" w:space="0" w:color="auto"/>
        <w:right w:val="none" w:sz="0" w:space="0" w:color="auto"/>
      </w:divBdr>
    </w:div>
    <w:div w:id="342826748">
      <w:bodyDiv w:val="1"/>
      <w:marLeft w:val="0"/>
      <w:marRight w:val="0"/>
      <w:marTop w:val="0"/>
      <w:marBottom w:val="0"/>
      <w:divBdr>
        <w:top w:val="none" w:sz="0" w:space="0" w:color="auto"/>
        <w:left w:val="none" w:sz="0" w:space="0" w:color="auto"/>
        <w:bottom w:val="none" w:sz="0" w:space="0" w:color="auto"/>
        <w:right w:val="none" w:sz="0" w:space="0" w:color="auto"/>
      </w:divBdr>
    </w:div>
    <w:div w:id="355934944">
      <w:bodyDiv w:val="1"/>
      <w:marLeft w:val="0"/>
      <w:marRight w:val="0"/>
      <w:marTop w:val="0"/>
      <w:marBottom w:val="0"/>
      <w:divBdr>
        <w:top w:val="none" w:sz="0" w:space="0" w:color="auto"/>
        <w:left w:val="none" w:sz="0" w:space="0" w:color="auto"/>
        <w:bottom w:val="none" w:sz="0" w:space="0" w:color="auto"/>
        <w:right w:val="none" w:sz="0" w:space="0" w:color="auto"/>
      </w:divBdr>
    </w:div>
    <w:div w:id="357123555">
      <w:bodyDiv w:val="1"/>
      <w:marLeft w:val="0"/>
      <w:marRight w:val="0"/>
      <w:marTop w:val="0"/>
      <w:marBottom w:val="0"/>
      <w:divBdr>
        <w:top w:val="none" w:sz="0" w:space="0" w:color="auto"/>
        <w:left w:val="none" w:sz="0" w:space="0" w:color="auto"/>
        <w:bottom w:val="none" w:sz="0" w:space="0" w:color="auto"/>
        <w:right w:val="none" w:sz="0" w:space="0" w:color="auto"/>
      </w:divBdr>
    </w:div>
    <w:div w:id="385030834">
      <w:bodyDiv w:val="1"/>
      <w:marLeft w:val="0"/>
      <w:marRight w:val="0"/>
      <w:marTop w:val="0"/>
      <w:marBottom w:val="0"/>
      <w:divBdr>
        <w:top w:val="none" w:sz="0" w:space="0" w:color="auto"/>
        <w:left w:val="none" w:sz="0" w:space="0" w:color="auto"/>
        <w:bottom w:val="none" w:sz="0" w:space="0" w:color="auto"/>
        <w:right w:val="none" w:sz="0" w:space="0" w:color="auto"/>
      </w:divBdr>
    </w:div>
    <w:div w:id="399257415">
      <w:bodyDiv w:val="1"/>
      <w:marLeft w:val="0"/>
      <w:marRight w:val="0"/>
      <w:marTop w:val="0"/>
      <w:marBottom w:val="0"/>
      <w:divBdr>
        <w:top w:val="none" w:sz="0" w:space="0" w:color="auto"/>
        <w:left w:val="none" w:sz="0" w:space="0" w:color="auto"/>
        <w:bottom w:val="none" w:sz="0" w:space="0" w:color="auto"/>
        <w:right w:val="none" w:sz="0" w:space="0" w:color="auto"/>
      </w:divBdr>
    </w:div>
    <w:div w:id="407579879">
      <w:bodyDiv w:val="1"/>
      <w:marLeft w:val="0"/>
      <w:marRight w:val="0"/>
      <w:marTop w:val="0"/>
      <w:marBottom w:val="0"/>
      <w:divBdr>
        <w:top w:val="none" w:sz="0" w:space="0" w:color="auto"/>
        <w:left w:val="none" w:sz="0" w:space="0" w:color="auto"/>
        <w:bottom w:val="none" w:sz="0" w:space="0" w:color="auto"/>
        <w:right w:val="none" w:sz="0" w:space="0" w:color="auto"/>
      </w:divBdr>
    </w:div>
    <w:div w:id="414980577">
      <w:bodyDiv w:val="1"/>
      <w:marLeft w:val="0"/>
      <w:marRight w:val="0"/>
      <w:marTop w:val="0"/>
      <w:marBottom w:val="0"/>
      <w:divBdr>
        <w:top w:val="none" w:sz="0" w:space="0" w:color="auto"/>
        <w:left w:val="none" w:sz="0" w:space="0" w:color="auto"/>
        <w:bottom w:val="none" w:sz="0" w:space="0" w:color="auto"/>
        <w:right w:val="none" w:sz="0" w:space="0" w:color="auto"/>
      </w:divBdr>
    </w:div>
    <w:div w:id="440489839">
      <w:bodyDiv w:val="1"/>
      <w:marLeft w:val="0"/>
      <w:marRight w:val="0"/>
      <w:marTop w:val="0"/>
      <w:marBottom w:val="0"/>
      <w:divBdr>
        <w:top w:val="none" w:sz="0" w:space="0" w:color="auto"/>
        <w:left w:val="none" w:sz="0" w:space="0" w:color="auto"/>
        <w:bottom w:val="none" w:sz="0" w:space="0" w:color="auto"/>
        <w:right w:val="none" w:sz="0" w:space="0" w:color="auto"/>
      </w:divBdr>
    </w:div>
    <w:div w:id="440608139">
      <w:bodyDiv w:val="1"/>
      <w:marLeft w:val="0"/>
      <w:marRight w:val="0"/>
      <w:marTop w:val="0"/>
      <w:marBottom w:val="0"/>
      <w:divBdr>
        <w:top w:val="none" w:sz="0" w:space="0" w:color="auto"/>
        <w:left w:val="none" w:sz="0" w:space="0" w:color="auto"/>
        <w:bottom w:val="none" w:sz="0" w:space="0" w:color="auto"/>
        <w:right w:val="none" w:sz="0" w:space="0" w:color="auto"/>
      </w:divBdr>
    </w:div>
    <w:div w:id="443381272">
      <w:bodyDiv w:val="1"/>
      <w:marLeft w:val="0"/>
      <w:marRight w:val="0"/>
      <w:marTop w:val="0"/>
      <w:marBottom w:val="0"/>
      <w:divBdr>
        <w:top w:val="none" w:sz="0" w:space="0" w:color="auto"/>
        <w:left w:val="none" w:sz="0" w:space="0" w:color="auto"/>
        <w:bottom w:val="none" w:sz="0" w:space="0" w:color="auto"/>
        <w:right w:val="none" w:sz="0" w:space="0" w:color="auto"/>
      </w:divBdr>
    </w:div>
    <w:div w:id="444273372">
      <w:bodyDiv w:val="1"/>
      <w:marLeft w:val="0"/>
      <w:marRight w:val="0"/>
      <w:marTop w:val="0"/>
      <w:marBottom w:val="0"/>
      <w:divBdr>
        <w:top w:val="none" w:sz="0" w:space="0" w:color="auto"/>
        <w:left w:val="none" w:sz="0" w:space="0" w:color="auto"/>
        <w:bottom w:val="none" w:sz="0" w:space="0" w:color="auto"/>
        <w:right w:val="none" w:sz="0" w:space="0" w:color="auto"/>
      </w:divBdr>
    </w:div>
    <w:div w:id="457450418">
      <w:bodyDiv w:val="1"/>
      <w:marLeft w:val="0"/>
      <w:marRight w:val="0"/>
      <w:marTop w:val="0"/>
      <w:marBottom w:val="0"/>
      <w:divBdr>
        <w:top w:val="none" w:sz="0" w:space="0" w:color="auto"/>
        <w:left w:val="none" w:sz="0" w:space="0" w:color="auto"/>
        <w:bottom w:val="none" w:sz="0" w:space="0" w:color="auto"/>
        <w:right w:val="none" w:sz="0" w:space="0" w:color="auto"/>
      </w:divBdr>
    </w:div>
    <w:div w:id="458258805">
      <w:bodyDiv w:val="1"/>
      <w:marLeft w:val="0"/>
      <w:marRight w:val="0"/>
      <w:marTop w:val="0"/>
      <w:marBottom w:val="0"/>
      <w:divBdr>
        <w:top w:val="none" w:sz="0" w:space="0" w:color="auto"/>
        <w:left w:val="none" w:sz="0" w:space="0" w:color="auto"/>
        <w:bottom w:val="none" w:sz="0" w:space="0" w:color="auto"/>
        <w:right w:val="none" w:sz="0" w:space="0" w:color="auto"/>
      </w:divBdr>
    </w:div>
    <w:div w:id="463932562">
      <w:bodyDiv w:val="1"/>
      <w:marLeft w:val="0"/>
      <w:marRight w:val="0"/>
      <w:marTop w:val="0"/>
      <w:marBottom w:val="0"/>
      <w:divBdr>
        <w:top w:val="none" w:sz="0" w:space="0" w:color="auto"/>
        <w:left w:val="none" w:sz="0" w:space="0" w:color="auto"/>
        <w:bottom w:val="none" w:sz="0" w:space="0" w:color="auto"/>
        <w:right w:val="none" w:sz="0" w:space="0" w:color="auto"/>
      </w:divBdr>
    </w:div>
    <w:div w:id="485820761">
      <w:bodyDiv w:val="1"/>
      <w:marLeft w:val="0"/>
      <w:marRight w:val="0"/>
      <w:marTop w:val="0"/>
      <w:marBottom w:val="0"/>
      <w:divBdr>
        <w:top w:val="none" w:sz="0" w:space="0" w:color="auto"/>
        <w:left w:val="none" w:sz="0" w:space="0" w:color="auto"/>
        <w:bottom w:val="none" w:sz="0" w:space="0" w:color="auto"/>
        <w:right w:val="none" w:sz="0" w:space="0" w:color="auto"/>
      </w:divBdr>
    </w:div>
    <w:div w:id="495997241">
      <w:bodyDiv w:val="1"/>
      <w:marLeft w:val="0"/>
      <w:marRight w:val="0"/>
      <w:marTop w:val="0"/>
      <w:marBottom w:val="0"/>
      <w:divBdr>
        <w:top w:val="none" w:sz="0" w:space="0" w:color="auto"/>
        <w:left w:val="none" w:sz="0" w:space="0" w:color="auto"/>
        <w:bottom w:val="none" w:sz="0" w:space="0" w:color="auto"/>
        <w:right w:val="none" w:sz="0" w:space="0" w:color="auto"/>
      </w:divBdr>
    </w:div>
    <w:div w:id="517886485">
      <w:bodyDiv w:val="1"/>
      <w:marLeft w:val="0"/>
      <w:marRight w:val="0"/>
      <w:marTop w:val="0"/>
      <w:marBottom w:val="0"/>
      <w:divBdr>
        <w:top w:val="none" w:sz="0" w:space="0" w:color="auto"/>
        <w:left w:val="none" w:sz="0" w:space="0" w:color="auto"/>
        <w:bottom w:val="none" w:sz="0" w:space="0" w:color="auto"/>
        <w:right w:val="none" w:sz="0" w:space="0" w:color="auto"/>
      </w:divBdr>
    </w:div>
    <w:div w:id="532814676">
      <w:bodyDiv w:val="1"/>
      <w:marLeft w:val="0"/>
      <w:marRight w:val="0"/>
      <w:marTop w:val="0"/>
      <w:marBottom w:val="0"/>
      <w:divBdr>
        <w:top w:val="none" w:sz="0" w:space="0" w:color="auto"/>
        <w:left w:val="none" w:sz="0" w:space="0" w:color="auto"/>
        <w:bottom w:val="none" w:sz="0" w:space="0" w:color="auto"/>
        <w:right w:val="none" w:sz="0" w:space="0" w:color="auto"/>
      </w:divBdr>
    </w:div>
    <w:div w:id="536237972">
      <w:bodyDiv w:val="1"/>
      <w:marLeft w:val="0"/>
      <w:marRight w:val="0"/>
      <w:marTop w:val="0"/>
      <w:marBottom w:val="0"/>
      <w:divBdr>
        <w:top w:val="none" w:sz="0" w:space="0" w:color="auto"/>
        <w:left w:val="none" w:sz="0" w:space="0" w:color="auto"/>
        <w:bottom w:val="none" w:sz="0" w:space="0" w:color="auto"/>
        <w:right w:val="none" w:sz="0" w:space="0" w:color="auto"/>
      </w:divBdr>
      <w:divsChild>
        <w:div w:id="1353457159">
          <w:marLeft w:val="0"/>
          <w:marRight w:val="0"/>
          <w:marTop w:val="0"/>
          <w:marBottom w:val="0"/>
          <w:divBdr>
            <w:top w:val="none" w:sz="0" w:space="0" w:color="auto"/>
            <w:left w:val="none" w:sz="0" w:space="0" w:color="auto"/>
            <w:bottom w:val="none" w:sz="0" w:space="0" w:color="auto"/>
            <w:right w:val="none" w:sz="0" w:space="0" w:color="auto"/>
          </w:divBdr>
          <w:divsChild>
            <w:div w:id="2099062345">
              <w:marLeft w:val="0"/>
              <w:marRight w:val="0"/>
              <w:marTop w:val="0"/>
              <w:marBottom w:val="0"/>
              <w:divBdr>
                <w:top w:val="none" w:sz="0" w:space="0" w:color="auto"/>
                <w:left w:val="none" w:sz="0" w:space="0" w:color="auto"/>
                <w:bottom w:val="none" w:sz="0" w:space="0" w:color="auto"/>
                <w:right w:val="none" w:sz="0" w:space="0" w:color="auto"/>
              </w:divBdr>
            </w:div>
          </w:divsChild>
        </w:div>
        <w:div w:id="855192863">
          <w:marLeft w:val="0"/>
          <w:marRight w:val="0"/>
          <w:marTop w:val="0"/>
          <w:marBottom w:val="0"/>
          <w:divBdr>
            <w:top w:val="none" w:sz="0" w:space="0" w:color="auto"/>
            <w:left w:val="none" w:sz="0" w:space="0" w:color="auto"/>
            <w:bottom w:val="none" w:sz="0" w:space="0" w:color="auto"/>
            <w:right w:val="none" w:sz="0" w:space="0" w:color="auto"/>
          </w:divBdr>
        </w:div>
        <w:div w:id="755127566">
          <w:marLeft w:val="0"/>
          <w:marRight w:val="0"/>
          <w:marTop w:val="0"/>
          <w:marBottom w:val="0"/>
          <w:divBdr>
            <w:top w:val="none" w:sz="0" w:space="0" w:color="auto"/>
            <w:left w:val="none" w:sz="0" w:space="0" w:color="auto"/>
            <w:bottom w:val="none" w:sz="0" w:space="0" w:color="auto"/>
            <w:right w:val="none" w:sz="0" w:space="0" w:color="auto"/>
          </w:divBdr>
        </w:div>
      </w:divsChild>
    </w:div>
    <w:div w:id="539632092">
      <w:bodyDiv w:val="1"/>
      <w:marLeft w:val="0"/>
      <w:marRight w:val="0"/>
      <w:marTop w:val="0"/>
      <w:marBottom w:val="0"/>
      <w:divBdr>
        <w:top w:val="none" w:sz="0" w:space="0" w:color="auto"/>
        <w:left w:val="none" w:sz="0" w:space="0" w:color="auto"/>
        <w:bottom w:val="none" w:sz="0" w:space="0" w:color="auto"/>
        <w:right w:val="none" w:sz="0" w:space="0" w:color="auto"/>
      </w:divBdr>
    </w:div>
    <w:div w:id="556626971">
      <w:bodyDiv w:val="1"/>
      <w:marLeft w:val="0"/>
      <w:marRight w:val="0"/>
      <w:marTop w:val="0"/>
      <w:marBottom w:val="0"/>
      <w:divBdr>
        <w:top w:val="none" w:sz="0" w:space="0" w:color="auto"/>
        <w:left w:val="none" w:sz="0" w:space="0" w:color="auto"/>
        <w:bottom w:val="none" w:sz="0" w:space="0" w:color="auto"/>
        <w:right w:val="none" w:sz="0" w:space="0" w:color="auto"/>
      </w:divBdr>
    </w:div>
    <w:div w:id="562759124">
      <w:bodyDiv w:val="1"/>
      <w:marLeft w:val="0"/>
      <w:marRight w:val="0"/>
      <w:marTop w:val="0"/>
      <w:marBottom w:val="0"/>
      <w:divBdr>
        <w:top w:val="none" w:sz="0" w:space="0" w:color="auto"/>
        <w:left w:val="none" w:sz="0" w:space="0" w:color="auto"/>
        <w:bottom w:val="none" w:sz="0" w:space="0" w:color="auto"/>
        <w:right w:val="none" w:sz="0" w:space="0" w:color="auto"/>
      </w:divBdr>
    </w:div>
    <w:div w:id="580867396">
      <w:bodyDiv w:val="1"/>
      <w:marLeft w:val="0"/>
      <w:marRight w:val="0"/>
      <w:marTop w:val="0"/>
      <w:marBottom w:val="0"/>
      <w:divBdr>
        <w:top w:val="none" w:sz="0" w:space="0" w:color="auto"/>
        <w:left w:val="none" w:sz="0" w:space="0" w:color="auto"/>
        <w:bottom w:val="none" w:sz="0" w:space="0" w:color="auto"/>
        <w:right w:val="none" w:sz="0" w:space="0" w:color="auto"/>
      </w:divBdr>
    </w:div>
    <w:div w:id="597059023">
      <w:bodyDiv w:val="1"/>
      <w:marLeft w:val="0"/>
      <w:marRight w:val="0"/>
      <w:marTop w:val="0"/>
      <w:marBottom w:val="0"/>
      <w:divBdr>
        <w:top w:val="none" w:sz="0" w:space="0" w:color="auto"/>
        <w:left w:val="none" w:sz="0" w:space="0" w:color="auto"/>
        <w:bottom w:val="none" w:sz="0" w:space="0" w:color="auto"/>
        <w:right w:val="none" w:sz="0" w:space="0" w:color="auto"/>
      </w:divBdr>
    </w:div>
    <w:div w:id="606429462">
      <w:bodyDiv w:val="1"/>
      <w:marLeft w:val="0"/>
      <w:marRight w:val="0"/>
      <w:marTop w:val="0"/>
      <w:marBottom w:val="0"/>
      <w:divBdr>
        <w:top w:val="none" w:sz="0" w:space="0" w:color="auto"/>
        <w:left w:val="none" w:sz="0" w:space="0" w:color="auto"/>
        <w:bottom w:val="none" w:sz="0" w:space="0" w:color="auto"/>
        <w:right w:val="none" w:sz="0" w:space="0" w:color="auto"/>
      </w:divBdr>
    </w:div>
    <w:div w:id="612250753">
      <w:bodyDiv w:val="1"/>
      <w:marLeft w:val="0"/>
      <w:marRight w:val="0"/>
      <w:marTop w:val="0"/>
      <w:marBottom w:val="0"/>
      <w:divBdr>
        <w:top w:val="none" w:sz="0" w:space="0" w:color="auto"/>
        <w:left w:val="none" w:sz="0" w:space="0" w:color="auto"/>
        <w:bottom w:val="none" w:sz="0" w:space="0" w:color="auto"/>
        <w:right w:val="none" w:sz="0" w:space="0" w:color="auto"/>
      </w:divBdr>
    </w:div>
    <w:div w:id="618922339">
      <w:bodyDiv w:val="1"/>
      <w:marLeft w:val="0"/>
      <w:marRight w:val="0"/>
      <w:marTop w:val="0"/>
      <w:marBottom w:val="0"/>
      <w:divBdr>
        <w:top w:val="none" w:sz="0" w:space="0" w:color="auto"/>
        <w:left w:val="none" w:sz="0" w:space="0" w:color="auto"/>
        <w:bottom w:val="none" w:sz="0" w:space="0" w:color="auto"/>
        <w:right w:val="none" w:sz="0" w:space="0" w:color="auto"/>
      </w:divBdr>
    </w:div>
    <w:div w:id="622663157">
      <w:bodyDiv w:val="1"/>
      <w:marLeft w:val="0"/>
      <w:marRight w:val="0"/>
      <w:marTop w:val="0"/>
      <w:marBottom w:val="0"/>
      <w:divBdr>
        <w:top w:val="none" w:sz="0" w:space="0" w:color="auto"/>
        <w:left w:val="none" w:sz="0" w:space="0" w:color="auto"/>
        <w:bottom w:val="none" w:sz="0" w:space="0" w:color="auto"/>
        <w:right w:val="none" w:sz="0" w:space="0" w:color="auto"/>
      </w:divBdr>
    </w:div>
    <w:div w:id="628628763">
      <w:bodyDiv w:val="1"/>
      <w:marLeft w:val="0"/>
      <w:marRight w:val="0"/>
      <w:marTop w:val="0"/>
      <w:marBottom w:val="0"/>
      <w:divBdr>
        <w:top w:val="none" w:sz="0" w:space="0" w:color="auto"/>
        <w:left w:val="none" w:sz="0" w:space="0" w:color="auto"/>
        <w:bottom w:val="none" w:sz="0" w:space="0" w:color="auto"/>
        <w:right w:val="none" w:sz="0" w:space="0" w:color="auto"/>
      </w:divBdr>
    </w:div>
    <w:div w:id="637495937">
      <w:bodyDiv w:val="1"/>
      <w:marLeft w:val="0"/>
      <w:marRight w:val="0"/>
      <w:marTop w:val="0"/>
      <w:marBottom w:val="0"/>
      <w:divBdr>
        <w:top w:val="none" w:sz="0" w:space="0" w:color="auto"/>
        <w:left w:val="none" w:sz="0" w:space="0" w:color="auto"/>
        <w:bottom w:val="none" w:sz="0" w:space="0" w:color="auto"/>
        <w:right w:val="none" w:sz="0" w:space="0" w:color="auto"/>
      </w:divBdr>
    </w:div>
    <w:div w:id="644895513">
      <w:bodyDiv w:val="1"/>
      <w:marLeft w:val="0"/>
      <w:marRight w:val="0"/>
      <w:marTop w:val="0"/>
      <w:marBottom w:val="0"/>
      <w:divBdr>
        <w:top w:val="none" w:sz="0" w:space="0" w:color="auto"/>
        <w:left w:val="none" w:sz="0" w:space="0" w:color="auto"/>
        <w:bottom w:val="none" w:sz="0" w:space="0" w:color="auto"/>
        <w:right w:val="none" w:sz="0" w:space="0" w:color="auto"/>
      </w:divBdr>
      <w:divsChild>
        <w:div w:id="1662080817">
          <w:marLeft w:val="0"/>
          <w:marRight w:val="0"/>
          <w:marTop w:val="0"/>
          <w:marBottom w:val="600"/>
          <w:divBdr>
            <w:top w:val="none" w:sz="0" w:space="0" w:color="auto"/>
            <w:left w:val="none" w:sz="0" w:space="0" w:color="auto"/>
            <w:bottom w:val="none" w:sz="0" w:space="0" w:color="auto"/>
            <w:right w:val="none" w:sz="0" w:space="0" w:color="auto"/>
          </w:divBdr>
        </w:div>
        <w:div w:id="200898864">
          <w:marLeft w:val="0"/>
          <w:marRight w:val="0"/>
          <w:marTop w:val="0"/>
          <w:marBottom w:val="600"/>
          <w:divBdr>
            <w:top w:val="none" w:sz="0" w:space="0" w:color="auto"/>
            <w:left w:val="none" w:sz="0" w:space="0" w:color="auto"/>
            <w:bottom w:val="none" w:sz="0" w:space="0" w:color="auto"/>
            <w:right w:val="none" w:sz="0" w:space="0" w:color="auto"/>
          </w:divBdr>
        </w:div>
        <w:div w:id="1435780936">
          <w:marLeft w:val="0"/>
          <w:marRight w:val="0"/>
          <w:marTop w:val="0"/>
          <w:marBottom w:val="0"/>
          <w:divBdr>
            <w:top w:val="none" w:sz="0" w:space="0" w:color="auto"/>
            <w:left w:val="none" w:sz="0" w:space="0" w:color="auto"/>
            <w:bottom w:val="none" w:sz="0" w:space="0" w:color="auto"/>
            <w:right w:val="none" w:sz="0" w:space="0" w:color="auto"/>
          </w:divBdr>
          <w:divsChild>
            <w:div w:id="119919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326526">
      <w:bodyDiv w:val="1"/>
      <w:marLeft w:val="0"/>
      <w:marRight w:val="0"/>
      <w:marTop w:val="0"/>
      <w:marBottom w:val="0"/>
      <w:divBdr>
        <w:top w:val="none" w:sz="0" w:space="0" w:color="auto"/>
        <w:left w:val="none" w:sz="0" w:space="0" w:color="auto"/>
        <w:bottom w:val="none" w:sz="0" w:space="0" w:color="auto"/>
        <w:right w:val="none" w:sz="0" w:space="0" w:color="auto"/>
      </w:divBdr>
    </w:div>
    <w:div w:id="663630723">
      <w:bodyDiv w:val="1"/>
      <w:marLeft w:val="0"/>
      <w:marRight w:val="0"/>
      <w:marTop w:val="0"/>
      <w:marBottom w:val="0"/>
      <w:divBdr>
        <w:top w:val="none" w:sz="0" w:space="0" w:color="auto"/>
        <w:left w:val="none" w:sz="0" w:space="0" w:color="auto"/>
        <w:bottom w:val="none" w:sz="0" w:space="0" w:color="auto"/>
        <w:right w:val="none" w:sz="0" w:space="0" w:color="auto"/>
      </w:divBdr>
    </w:div>
    <w:div w:id="666520607">
      <w:bodyDiv w:val="1"/>
      <w:marLeft w:val="0"/>
      <w:marRight w:val="0"/>
      <w:marTop w:val="0"/>
      <w:marBottom w:val="0"/>
      <w:divBdr>
        <w:top w:val="none" w:sz="0" w:space="0" w:color="auto"/>
        <w:left w:val="none" w:sz="0" w:space="0" w:color="auto"/>
        <w:bottom w:val="none" w:sz="0" w:space="0" w:color="auto"/>
        <w:right w:val="none" w:sz="0" w:space="0" w:color="auto"/>
      </w:divBdr>
    </w:div>
    <w:div w:id="670984620">
      <w:bodyDiv w:val="1"/>
      <w:marLeft w:val="0"/>
      <w:marRight w:val="0"/>
      <w:marTop w:val="0"/>
      <w:marBottom w:val="0"/>
      <w:divBdr>
        <w:top w:val="none" w:sz="0" w:space="0" w:color="auto"/>
        <w:left w:val="none" w:sz="0" w:space="0" w:color="auto"/>
        <w:bottom w:val="none" w:sz="0" w:space="0" w:color="auto"/>
        <w:right w:val="none" w:sz="0" w:space="0" w:color="auto"/>
      </w:divBdr>
    </w:div>
    <w:div w:id="681127481">
      <w:bodyDiv w:val="1"/>
      <w:marLeft w:val="0"/>
      <w:marRight w:val="0"/>
      <w:marTop w:val="0"/>
      <w:marBottom w:val="0"/>
      <w:divBdr>
        <w:top w:val="none" w:sz="0" w:space="0" w:color="auto"/>
        <w:left w:val="none" w:sz="0" w:space="0" w:color="auto"/>
        <w:bottom w:val="none" w:sz="0" w:space="0" w:color="auto"/>
        <w:right w:val="none" w:sz="0" w:space="0" w:color="auto"/>
      </w:divBdr>
    </w:div>
    <w:div w:id="682781740">
      <w:bodyDiv w:val="1"/>
      <w:marLeft w:val="0"/>
      <w:marRight w:val="0"/>
      <w:marTop w:val="0"/>
      <w:marBottom w:val="0"/>
      <w:divBdr>
        <w:top w:val="none" w:sz="0" w:space="0" w:color="auto"/>
        <w:left w:val="none" w:sz="0" w:space="0" w:color="auto"/>
        <w:bottom w:val="none" w:sz="0" w:space="0" w:color="auto"/>
        <w:right w:val="none" w:sz="0" w:space="0" w:color="auto"/>
      </w:divBdr>
    </w:div>
    <w:div w:id="687290138">
      <w:bodyDiv w:val="1"/>
      <w:marLeft w:val="0"/>
      <w:marRight w:val="0"/>
      <w:marTop w:val="0"/>
      <w:marBottom w:val="0"/>
      <w:divBdr>
        <w:top w:val="none" w:sz="0" w:space="0" w:color="auto"/>
        <w:left w:val="none" w:sz="0" w:space="0" w:color="auto"/>
        <w:bottom w:val="none" w:sz="0" w:space="0" w:color="auto"/>
        <w:right w:val="none" w:sz="0" w:space="0" w:color="auto"/>
      </w:divBdr>
    </w:div>
    <w:div w:id="690300659">
      <w:bodyDiv w:val="1"/>
      <w:marLeft w:val="0"/>
      <w:marRight w:val="0"/>
      <w:marTop w:val="0"/>
      <w:marBottom w:val="0"/>
      <w:divBdr>
        <w:top w:val="none" w:sz="0" w:space="0" w:color="auto"/>
        <w:left w:val="none" w:sz="0" w:space="0" w:color="auto"/>
        <w:bottom w:val="none" w:sz="0" w:space="0" w:color="auto"/>
        <w:right w:val="none" w:sz="0" w:space="0" w:color="auto"/>
      </w:divBdr>
    </w:div>
    <w:div w:id="700399843">
      <w:bodyDiv w:val="1"/>
      <w:marLeft w:val="0"/>
      <w:marRight w:val="0"/>
      <w:marTop w:val="0"/>
      <w:marBottom w:val="0"/>
      <w:divBdr>
        <w:top w:val="none" w:sz="0" w:space="0" w:color="auto"/>
        <w:left w:val="none" w:sz="0" w:space="0" w:color="auto"/>
        <w:bottom w:val="none" w:sz="0" w:space="0" w:color="auto"/>
        <w:right w:val="none" w:sz="0" w:space="0" w:color="auto"/>
      </w:divBdr>
      <w:divsChild>
        <w:div w:id="1487163234">
          <w:marLeft w:val="0"/>
          <w:marRight w:val="0"/>
          <w:marTop w:val="0"/>
          <w:marBottom w:val="0"/>
          <w:divBdr>
            <w:top w:val="none" w:sz="0" w:space="0" w:color="auto"/>
            <w:left w:val="none" w:sz="0" w:space="0" w:color="auto"/>
            <w:bottom w:val="none" w:sz="0" w:space="0" w:color="auto"/>
            <w:right w:val="none" w:sz="0" w:space="0" w:color="auto"/>
          </w:divBdr>
          <w:divsChild>
            <w:div w:id="1993681842">
              <w:marLeft w:val="0"/>
              <w:marRight w:val="0"/>
              <w:marTop w:val="0"/>
              <w:marBottom w:val="0"/>
              <w:divBdr>
                <w:top w:val="none" w:sz="0" w:space="0" w:color="auto"/>
                <w:left w:val="none" w:sz="0" w:space="0" w:color="auto"/>
                <w:bottom w:val="none" w:sz="0" w:space="0" w:color="auto"/>
                <w:right w:val="none" w:sz="0" w:space="0" w:color="auto"/>
              </w:divBdr>
              <w:divsChild>
                <w:div w:id="206262070">
                  <w:marLeft w:val="0"/>
                  <w:marRight w:val="0"/>
                  <w:marTop w:val="0"/>
                  <w:marBottom w:val="0"/>
                  <w:divBdr>
                    <w:top w:val="none" w:sz="0" w:space="0" w:color="auto"/>
                    <w:left w:val="none" w:sz="0" w:space="0" w:color="auto"/>
                    <w:bottom w:val="none" w:sz="0" w:space="0" w:color="auto"/>
                    <w:right w:val="none" w:sz="0" w:space="0" w:color="auto"/>
                  </w:divBdr>
                  <w:divsChild>
                    <w:div w:id="141107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469183">
          <w:marLeft w:val="0"/>
          <w:marRight w:val="0"/>
          <w:marTop w:val="0"/>
          <w:marBottom w:val="0"/>
          <w:divBdr>
            <w:top w:val="none" w:sz="0" w:space="0" w:color="auto"/>
            <w:left w:val="none" w:sz="0" w:space="0" w:color="auto"/>
            <w:bottom w:val="none" w:sz="0" w:space="0" w:color="auto"/>
            <w:right w:val="none" w:sz="0" w:space="0" w:color="auto"/>
          </w:divBdr>
          <w:divsChild>
            <w:div w:id="1333335046">
              <w:marLeft w:val="0"/>
              <w:marRight w:val="0"/>
              <w:marTop w:val="0"/>
              <w:marBottom w:val="0"/>
              <w:divBdr>
                <w:top w:val="none" w:sz="0" w:space="0" w:color="auto"/>
                <w:left w:val="none" w:sz="0" w:space="0" w:color="auto"/>
                <w:bottom w:val="none" w:sz="0" w:space="0" w:color="auto"/>
                <w:right w:val="none" w:sz="0" w:space="0" w:color="auto"/>
              </w:divBdr>
              <w:divsChild>
                <w:div w:id="658967732">
                  <w:marLeft w:val="0"/>
                  <w:marRight w:val="0"/>
                  <w:marTop w:val="0"/>
                  <w:marBottom w:val="0"/>
                  <w:divBdr>
                    <w:top w:val="none" w:sz="0" w:space="0" w:color="auto"/>
                    <w:left w:val="none" w:sz="0" w:space="0" w:color="auto"/>
                    <w:bottom w:val="none" w:sz="0" w:space="0" w:color="auto"/>
                    <w:right w:val="none" w:sz="0" w:space="0" w:color="auto"/>
                  </w:divBdr>
                  <w:divsChild>
                    <w:div w:id="1863667118">
                      <w:marLeft w:val="0"/>
                      <w:marRight w:val="0"/>
                      <w:marTop w:val="0"/>
                      <w:marBottom w:val="0"/>
                      <w:divBdr>
                        <w:top w:val="none" w:sz="0" w:space="0" w:color="auto"/>
                        <w:left w:val="none" w:sz="0" w:space="0" w:color="auto"/>
                        <w:bottom w:val="none" w:sz="0" w:space="0" w:color="auto"/>
                        <w:right w:val="none" w:sz="0" w:space="0" w:color="auto"/>
                      </w:divBdr>
                      <w:divsChild>
                        <w:div w:id="1874997564">
                          <w:marLeft w:val="0"/>
                          <w:marRight w:val="0"/>
                          <w:marTop w:val="0"/>
                          <w:marBottom w:val="0"/>
                          <w:divBdr>
                            <w:top w:val="single" w:sz="6" w:space="0" w:color="CCCCCC"/>
                            <w:left w:val="single" w:sz="6" w:space="0" w:color="CCCCCC"/>
                            <w:bottom w:val="single" w:sz="6" w:space="0" w:color="CCCCCC"/>
                            <w:right w:val="single" w:sz="6" w:space="0" w:color="CCCCCC"/>
                          </w:divBdr>
                          <w:divsChild>
                            <w:div w:id="1630896043">
                              <w:marLeft w:val="0"/>
                              <w:marRight w:val="0"/>
                              <w:marTop w:val="0"/>
                              <w:marBottom w:val="0"/>
                              <w:divBdr>
                                <w:top w:val="none" w:sz="0" w:space="0" w:color="auto"/>
                                <w:left w:val="none" w:sz="0" w:space="0" w:color="auto"/>
                                <w:bottom w:val="none" w:sz="0" w:space="0" w:color="auto"/>
                                <w:right w:val="none" w:sz="0" w:space="0" w:color="auto"/>
                              </w:divBdr>
                              <w:divsChild>
                                <w:div w:id="30836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4274138">
          <w:marLeft w:val="0"/>
          <w:marRight w:val="0"/>
          <w:marTop w:val="0"/>
          <w:marBottom w:val="0"/>
          <w:divBdr>
            <w:top w:val="none" w:sz="0" w:space="0" w:color="auto"/>
            <w:left w:val="none" w:sz="0" w:space="0" w:color="auto"/>
            <w:bottom w:val="none" w:sz="0" w:space="0" w:color="auto"/>
            <w:right w:val="none" w:sz="0" w:space="0" w:color="auto"/>
          </w:divBdr>
          <w:divsChild>
            <w:div w:id="411700341">
              <w:marLeft w:val="0"/>
              <w:marRight w:val="0"/>
              <w:marTop w:val="0"/>
              <w:marBottom w:val="0"/>
              <w:divBdr>
                <w:top w:val="none" w:sz="0" w:space="0" w:color="auto"/>
                <w:left w:val="none" w:sz="0" w:space="0" w:color="auto"/>
                <w:bottom w:val="none" w:sz="0" w:space="0" w:color="auto"/>
                <w:right w:val="none" w:sz="0" w:space="0" w:color="auto"/>
              </w:divBdr>
              <w:divsChild>
                <w:div w:id="167255721">
                  <w:marLeft w:val="0"/>
                  <w:marRight w:val="0"/>
                  <w:marTop w:val="0"/>
                  <w:marBottom w:val="0"/>
                  <w:divBdr>
                    <w:top w:val="none" w:sz="0" w:space="0" w:color="auto"/>
                    <w:left w:val="none" w:sz="0" w:space="0" w:color="auto"/>
                    <w:bottom w:val="none" w:sz="0" w:space="0" w:color="auto"/>
                    <w:right w:val="none" w:sz="0" w:space="0" w:color="auto"/>
                  </w:divBdr>
                  <w:divsChild>
                    <w:div w:id="1245383240">
                      <w:marLeft w:val="0"/>
                      <w:marRight w:val="0"/>
                      <w:marTop w:val="0"/>
                      <w:marBottom w:val="0"/>
                      <w:divBdr>
                        <w:top w:val="none" w:sz="0" w:space="0" w:color="auto"/>
                        <w:left w:val="none" w:sz="0" w:space="0" w:color="auto"/>
                        <w:bottom w:val="none" w:sz="0" w:space="0" w:color="auto"/>
                        <w:right w:val="none" w:sz="0" w:space="0" w:color="auto"/>
                      </w:divBdr>
                      <w:divsChild>
                        <w:div w:id="1270165566">
                          <w:marLeft w:val="0"/>
                          <w:marRight w:val="0"/>
                          <w:marTop w:val="0"/>
                          <w:marBottom w:val="0"/>
                          <w:divBdr>
                            <w:top w:val="none" w:sz="0" w:space="0" w:color="auto"/>
                            <w:left w:val="none" w:sz="0" w:space="0" w:color="auto"/>
                            <w:bottom w:val="none" w:sz="0" w:space="0" w:color="auto"/>
                            <w:right w:val="none" w:sz="0" w:space="0" w:color="auto"/>
                          </w:divBdr>
                        </w:div>
                      </w:divsChild>
                    </w:div>
                    <w:div w:id="711346414">
                      <w:marLeft w:val="0"/>
                      <w:marRight w:val="0"/>
                      <w:marTop w:val="0"/>
                      <w:marBottom w:val="0"/>
                      <w:divBdr>
                        <w:top w:val="none" w:sz="0" w:space="0" w:color="auto"/>
                        <w:left w:val="none" w:sz="0" w:space="0" w:color="auto"/>
                        <w:bottom w:val="none" w:sz="0" w:space="0" w:color="auto"/>
                        <w:right w:val="none" w:sz="0" w:space="0" w:color="auto"/>
                      </w:divBdr>
                      <w:divsChild>
                        <w:div w:id="29427874">
                          <w:marLeft w:val="225"/>
                          <w:marRight w:val="225"/>
                          <w:marTop w:val="0"/>
                          <w:marBottom w:val="0"/>
                          <w:divBdr>
                            <w:top w:val="single" w:sz="6" w:space="0" w:color="CCCCCC"/>
                            <w:left w:val="none" w:sz="0" w:space="0" w:color="auto"/>
                            <w:bottom w:val="none" w:sz="0" w:space="0" w:color="auto"/>
                            <w:right w:val="none" w:sz="0" w:space="0" w:color="auto"/>
                          </w:divBdr>
                        </w:div>
                        <w:div w:id="973827402">
                          <w:marLeft w:val="225"/>
                          <w:marRight w:val="225"/>
                          <w:marTop w:val="0"/>
                          <w:marBottom w:val="0"/>
                          <w:divBdr>
                            <w:top w:val="single" w:sz="6" w:space="0" w:color="CCCCCC"/>
                            <w:left w:val="none" w:sz="0" w:space="0" w:color="auto"/>
                            <w:bottom w:val="none" w:sz="0" w:space="0" w:color="auto"/>
                            <w:right w:val="none" w:sz="0" w:space="0" w:color="auto"/>
                          </w:divBdr>
                        </w:div>
                        <w:div w:id="1217275741">
                          <w:marLeft w:val="225"/>
                          <w:marRight w:val="225"/>
                          <w:marTop w:val="0"/>
                          <w:marBottom w:val="0"/>
                          <w:divBdr>
                            <w:top w:val="single" w:sz="6" w:space="0" w:color="CCCCCC"/>
                            <w:left w:val="none" w:sz="0" w:space="0" w:color="auto"/>
                            <w:bottom w:val="none" w:sz="0" w:space="0" w:color="auto"/>
                            <w:right w:val="none" w:sz="0" w:space="0" w:color="auto"/>
                          </w:divBdr>
                        </w:div>
                      </w:divsChild>
                    </w:div>
                    <w:div w:id="309137432">
                      <w:marLeft w:val="150"/>
                      <w:marRight w:val="150"/>
                      <w:marTop w:val="150"/>
                      <w:marBottom w:val="150"/>
                      <w:divBdr>
                        <w:top w:val="none" w:sz="0" w:space="0" w:color="auto"/>
                        <w:left w:val="none" w:sz="0" w:space="0" w:color="auto"/>
                        <w:bottom w:val="none" w:sz="0" w:space="0" w:color="auto"/>
                        <w:right w:val="none" w:sz="0" w:space="0" w:color="auto"/>
                      </w:divBdr>
                      <w:divsChild>
                        <w:div w:id="1907911027">
                          <w:marLeft w:val="0"/>
                          <w:marRight w:val="0"/>
                          <w:marTop w:val="0"/>
                          <w:marBottom w:val="0"/>
                          <w:divBdr>
                            <w:top w:val="none" w:sz="0" w:space="0" w:color="auto"/>
                            <w:left w:val="none" w:sz="0" w:space="0" w:color="auto"/>
                            <w:bottom w:val="none" w:sz="0" w:space="0" w:color="auto"/>
                            <w:right w:val="none" w:sz="0" w:space="0" w:color="auto"/>
                          </w:divBdr>
                        </w:div>
                      </w:divsChild>
                    </w:div>
                    <w:div w:id="1282414726">
                      <w:marLeft w:val="150"/>
                      <w:marRight w:val="150"/>
                      <w:marTop w:val="150"/>
                      <w:marBottom w:val="150"/>
                      <w:divBdr>
                        <w:top w:val="none" w:sz="0" w:space="0" w:color="auto"/>
                        <w:left w:val="none" w:sz="0" w:space="0" w:color="auto"/>
                        <w:bottom w:val="none" w:sz="0" w:space="0" w:color="auto"/>
                        <w:right w:val="none" w:sz="0" w:space="0" w:color="auto"/>
                      </w:divBdr>
                      <w:divsChild>
                        <w:div w:id="234778257">
                          <w:marLeft w:val="0"/>
                          <w:marRight w:val="0"/>
                          <w:marTop w:val="0"/>
                          <w:marBottom w:val="0"/>
                          <w:divBdr>
                            <w:top w:val="none" w:sz="0" w:space="0" w:color="auto"/>
                            <w:left w:val="none" w:sz="0" w:space="0" w:color="auto"/>
                            <w:bottom w:val="none" w:sz="0" w:space="0" w:color="auto"/>
                            <w:right w:val="none" w:sz="0" w:space="0" w:color="auto"/>
                          </w:divBdr>
                        </w:div>
                      </w:divsChild>
                    </w:div>
                    <w:div w:id="109790013">
                      <w:marLeft w:val="150"/>
                      <w:marRight w:val="150"/>
                      <w:marTop w:val="150"/>
                      <w:marBottom w:val="150"/>
                      <w:divBdr>
                        <w:top w:val="none" w:sz="0" w:space="0" w:color="auto"/>
                        <w:left w:val="none" w:sz="0" w:space="0" w:color="auto"/>
                        <w:bottom w:val="none" w:sz="0" w:space="0" w:color="auto"/>
                        <w:right w:val="none" w:sz="0" w:space="0" w:color="auto"/>
                      </w:divBdr>
                      <w:divsChild>
                        <w:div w:id="181236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82069">
                  <w:marLeft w:val="0"/>
                  <w:marRight w:val="0"/>
                  <w:marTop w:val="0"/>
                  <w:marBottom w:val="0"/>
                  <w:divBdr>
                    <w:top w:val="none" w:sz="0" w:space="0" w:color="auto"/>
                    <w:left w:val="none" w:sz="0" w:space="0" w:color="auto"/>
                    <w:bottom w:val="none" w:sz="0" w:space="0" w:color="auto"/>
                    <w:right w:val="none" w:sz="0" w:space="0" w:color="auto"/>
                  </w:divBdr>
                  <w:divsChild>
                    <w:div w:id="1470896858">
                      <w:marLeft w:val="0"/>
                      <w:marRight w:val="0"/>
                      <w:marTop w:val="0"/>
                      <w:marBottom w:val="75"/>
                      <w:divBdr>
                        <w:top w:val="none" w:sz="0" w:space="0" w:color="auto"/>
                        <w:left w:val="none" w:sz="0" w:space="0" w:color="auto"/>
                        <w:bottom w:val="none" w:sz="0" w:space="0" w:color="auto"/>
                        <w:right w:val="none" w:sz="0" w:space="0" w:color="auto"/>
                      </w:divBdr>
                    </w:div>
                    <w:div w:id="1351027614">
                      <w:marLeft w:val="0"/>
                      <w:marRight w:val="0"/>
                      <w:marTop w:val="0"/>
                      <w:marBottom w:val="0"/>
                      <w:divBdr>
                        <w:top w:val="none" w:sz="0" w:space="0" w:color="auto"/>
                        <w:left w:val="none" w:sz="0" w:space="0" w:color="auto"/>
                        <w:bottom w:val="none" w:sz="0" w:space="0" w:color="auto"/>
                        <w:right w:val="none" w:sz="0" w:space="0" w:color="auto"/>
                      </w:divBdr>
                      <w:divsChild>
                        <w:div w:id="596719752">
                          <w:marLeft w:val="0"/>
                          <w:marRight w:val="0"/>
                          <w:marTop w:val="0"/>
                          <w:marBottom w:val="0"/>
                          <w:divBdr>
                            <w:top w:val="none" w:sz="0" w:space="0" w:color="auto"/>
                            <w:left w:val="none" w:sz="0" w:space="0" w:color="auto"/>
                            <w:bottom w:val="none" w:sz="0" w:space="0" w:color="auto"/>
                            <w:right w:val="none" w:sz="0" w:space="0" w:color="auto"/>
                          </w:divBdr>
                          <w:divsChild>
                            <w:div w:id="1942835210">
                              <w:marLeft w:val="0"/>
                              <w:marRight w:val="0"/>
                              <w:marTop w:val="450"/>
                              <w:marBottom w:val="450"/>
                              <w:divBdr>
                                <w:top w:val="none" w:sz="0" w:space="0" w:color="auto"/>
                                <w:left w:val="none" w:sz="0" w:space="0" w:color="auto"/>
                                <w:bottom w:val="none" w:sz="0" w:space="0" w:color="auto"/>
                                <w:right w:val="none" w:sz="0" w:space="0" w:color="auto"/>
                              </w:divBdr>
                              <w:divsChild>
                                <w:div w:id="590822038">
                                  <w:marLeft w:val="0"/>
                                  <w:marRight w:val="450"/>
                                  <w:marTop w:val="0"/>
                                  <w:marBottom w:val="0"/>
                                  <w:divBdr>
                                    <w:top w:val="none" w:sz="0" w:space="0" w:color="auto"/>
                                    <w:left w:val="none" w:sz="0" w:space="0" w:color="auto"/>
                                    <w:bottom w:val="none" w:sz="0" w:space="0" w:color="auto"/>
                                    <w:right w:val="none" w:sz="0" w:space="0" w:color="auto"/>
                                  </w:divBdr>
                                </w:div>
                                <w:div w:id="716205083">
                                  <w:marLeft w:val="0"/>
                                  <w:marRight w:val="0"/>
                                  <w:marTop w:val="0"/>
                                  <w:marBottom w:val="0"/>
                                  <w:divBdr>
                                    <w:top w:val="none" w:sz="0" w:space="0" w:color="auto"/>
                                    <w:left w:val="none" w:sz="0" w:space="0" w:color="auto"/>
                                    <w:bottom w:val="none" w:sz="0" w:space="0" w:color="auto"/>
                                    <w:right w:val="none" w:sz="0" w:space="0" w:color="auto"/>
                                  </w:divBdr>
                                </w:div>
                              </w:divsChild>
                            </w:div>
                            <w:div w:id="1062406329">
                              <w:marLeft w:val="0"/>
                              <w:marRight w:val="0"/>
                              <w:marTop w:val="0"/>
                              <w:marBottom w:val="0"/>
                              <w:divBdr>
                                <w:top w:val="none" w:sz="0" w:space="0" w:color="auto"/>
                                <w:left w:val="none" w:sz="0" w:space="0" w:color="auto"/>
                                <w:bottom w:val="none" w:sz="0" w:space="0" w:color="auto"/>
                                <w:right w:val="none" w:sz="0" w:space="0" w:color="auto"/>
                              </w:divBdr>
                            </w:div>
                            <w:div w:id="1785035627">
                              <w:marLeft w:val="0"/>
                              <w:marRight w:val="0"/>
                              <w:marTop w:val="0"/>
                              <w:marBottom w:val="0"/>
                              <w:divBdr>
                                <w:top w:val="none" w:sz="0" w:space="0" w:color="auto"/>
                                <w:left w:val="none" w:sz="0" w:space="0" w:color="auto"/>
                                <w:bottom w:val="none" w:sz="0" w:space="0" w:color="auto"/>
                                <w:right w:val="none" w:sz="0" w:space="0" w:color="auto"/>
                              </w:divBdr>
                            </w:div>
                            <w:div w:id="63314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835989">
      <w:bodyDiv w:val="1"/>
      <w:marLeft w:val="0"/>
      <w:marRight w:val="0"/>
      <w:marTop w:val="0"/>
      <w:marBottom w:val="0"/>
      <w:divBdr>
        <w:top w:val="none" w:sz="0" w:space="0" w:color="auto"/>
        <w:left w:val="none" w:sz="0" w:space="0" w:color="auto"/>
        <w:bottom w:val="none" w:sz="0" w:space="0" w:color="auto"/>
        <w:right w:val="none" w:sz="0" w:space="0" w:color="auto"/>
      </w:divBdr>
    </w:div>
    <w:div w:id="706832858">
      <w:bodyDiv w:val="1"/>
      <w:marLeft w:val="0"/>
      <w:marRight w:val="0"/>
      <w:marTop w:val="0"/>
      <w:marBottom w:val="0"/>
      <w:divBdr>
        <w:top w:val="none" w:sz="0" w:space="0" w:color="auto"/>
        <w:left w:val="none" w:sz="0" w:space="0" w:color="auto"/>
        <w:bottom w:val="none" w:sz="0" w:space="0" w:color="auto"/>
        <w:right w:val="none" w:sz="0" w:space="0" w:color="auto"/>
      </w:divBdr>
    </w:div>
    <w:div w:id="706873338">
      <w:bodyDiv w:val="1"/>
      <w:marLeft w:val="0"/>
      <w:marRight w:val="0"/>
      <w:marTop w:val="0"/>
      <w:marBottom w:val="0"/>
      <w:divBdr>
        <w:top w:val="none" w:sz="0" w:space="0" w:color="auto"/>
        <w:left w:val="none" w:sz="0" w:space="0" w:color="auto"/>
        <w:bottom w:val="none" w:sz="0" w:space="0" w:color="auto"/>
        <w:right w:val="none" w:sz="0" w:space="0" w:color="auto"/>
      </w:divBdr>
    </w:div>
    <w:div w:id="738793964">
      <w:bodyDiv w:val="1"/>
      <w:marLeft w:val="0"/>
      <w:marRight w:val="0"/>
      <w:marTop w:val="0"/>
      <w:marBottom w:val="0"/>
      <w:divBdr>
        <w:top w:val="none" w:sz="0" w:space="0" w:color="auto"/>
        <w:left w:val="none" w:sz="0" w:space="0" w:color="auto"/>
        <w:bottom w:val="none" w:sz="0" w:space="0" w:color="auto"/>
        <w:right w:val="none" w:sz="0" w:space="0" w:color="auto"/>
      </w:divBdr>
    </w:div>
    <w:div w:id="746925330">
      <w:bodyDiv w:val="1"/>
      <w:marLeft w:val="0"/>
      <w:marRight w:val="0"/>
      <w:marTop w:val="0"/>
      <w:marBottom w:val="0"/>
      <w:divBdr>
        <w:top w:val="none" w:sz="0" w:space="0" w:color="auto"/>
        <w:left w:val="none" w:sz="0" w:space="0" w:color="auto"/>
        <w:bottom w:val="none" w:sz="0" w:space="0" w:color="auto"/>
        <w:right w:val="none" w:sz="0" w:space="0" w:color="auto"/>
      </w:divBdr>
    </w:div>
    <w:div w:id="748235633">
      <w:bodyDiv w:val="1"/>
      <w:marLeft w:val="0"/>
      <w:marRight w:val="0"/>
      <w:marTop w:val="0"/>
      <w:marBottom w:val="0"/>
      <w:divBdr>
        <w:top w:val="none" w:sz="0" w:space="0" w:color="auto"/>
        <w:left w:val="none" w:sz="0" w:space="0" w:color="auto"/>
        <w:bottom w:val="none" w:sz="0" w:space="0" w:color="auto"/>
        <w:right w:val="none" w:sz="0" w:space="0" w:color="auto"/>
      </w:divBdr>
    </w:div>
    <w:div w:id="758409279">
      <w:bodyDiv w:val="1"/>
      <w:marLeft w:val="0"/>
      <w:marRight w:val="0"/>
      <w:marTop w:val="0"/>
      <w:marBottom w:val="0"/>
      <w:divBdr>
        <w:top w:val="none" w:sz="0" w:space="0" w:color="auto"/>
        <w:left w:val="none" w:sz="0" w:space="0" w:color="auto"/>
        <w:bottom w:val="none" w:sz="0" w:space="0" w:color="auto"/>
        <w:right w:val="none" w:sz="0" w:space="0" w:color="auto"/>
      </w:divBdr>
    </w:div>
    <w:div w:id="763692394">
      <w:bodyDiv w:val="1"/>
      <w:marLeft w:val="0"/>
      <w:marRight w:val="0"/>
      <w:marTop w:val="0"/>
      <w:marBottom w:val="0"/>
      <w:divBdr>
        <w:top w:val="none" w:sz="0" w:space="0" w:color="auto"/>
        <w:left w:val="none" w:sz="0" w:space="0" w:color="auto"/>
        <w:bottom w:val="none" w:sz="0" w:space="0" w:color="auto"/>
        <w:right w:val="none" w:sz="0" w:space="0" w:color="auto"/>
      </w:divBdr>
    </w:div>
    <w:div w:id="767971546">
      <w:bodyDiv w:val="1"/>
      <w:marLeft w:val="0"/>
      <w:marRight w:val="0"/>
      <w:marTop w:val="0"/>
      <w:marBottom w:val="0"/>
      <w:divBdr>
        <w:top w:val="none" w:sz="0" w:space="0" w:color="auto"/>
        <w:left w:val="none" w:sz="0" w:space="0" w:color="auto"/>
        <w:bottom w:val="none" w:sz="0" w:space="0" w:color="auto"/>
        <w:right w:val="none" w:sz="0" w:space="0" w:color="auto"/>
      </w:divBdr>
    </w:div>
    <w:div w:id="799611761">
      <w:bodyDiv w:val="1"/>
      <w:marLeft w:val="0"/>
      <w:marRight w:val="0"/>
      <w:marTop w:val="0"/>
      <w:marBottom w:val="0"/>
      <w:divBdr>
        <w:top w:val="none" w:sz="0" w:space="0" w:color="auto"/>
        <w:left w:val="none" w:sz="0" w:space="0" w:color="auto"/>
        <w:bottom w:val="none" w:sz="0" w:space="0" w:color="auto"/>
        <w:right w:val="none" w:sz="0" w:space="0" w:color="auto"/>
      </w:divBdr>
    </w:div>
    <w:div w:id="853960397">
      <w:bodyDiv w:val="1"/>
      <w:marLeft w:val="0"/>
      <w:marRight w:val="0"/>
      <w:marTop w:val="0"/>
      <w:marBottom w:val="0"/>
      <w:divBdr>
        <w:top w:val="none" w:sz="0" w:space="0" w:color="auto"/>
        <w:left w:val="none" w:sz="0" w:space="0" w:color="auto"/>
        <w:bottom w:val="none" w:sz="0" w:space="0" w:color="auto"/>
        <w:right w:val="none" w:sz="0" w:space="0" w:color="auto"/>
      </w:divBdr>
      <w:divsChild>
        <w:div w:id="1191993601">
          <w:marLeft w:val="0"/>
          <w:marRight w:val="0"/>
          <w:marTop w:val="0"/>
          <w:marBottom w:val="0"/>
          <w:divBdr>
            <w:top w:val="none" w:sz="0" w:space="0" w:color="auto"/>
            <w:left w:val="none" w:sz="0" w:space="0" w:color="auto"/>
            <w:bottom w:val="none" w:sz="0" w:space="0" w:color="auto"/>
            <w:right w:val="none" w:sz="0" w:space="0" w:color="auto"/>
          </w:divBdr>
        </w:div>
        <w:div w:id="2076198428">
          <w:marLeft w:val="0"/>
          <w:marRight w:val="150"/>
          <w:marTop w:val="0"/>
          <w:marBottom w:val="0"/>
          <w:divBdr>
            <w:top w:val="none" w:sz="0" w:space="0" w:color="auto"/>
            <w:left w:val="none" w:sz="0" w:space="0" w:color="auto"/>
            <w:bottom w:val="none" w:sz="0" w:space="0" w:color="auto"/>
            <w:right w:val="none" w:sz="0" w:space="0" w:color="auto"/>
          </w:divBdr>
          <w:divsChild>
            <w:div w:id="200940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799838">
      <w:bodyDiv w:val="1"/>
      <w:marLeft w:val="0"/>
      <w:marRight w:val="0"/>
      <w:marTop w:val="0"/>
      <w:marBottom w:val="0"/>
      <w:divBdr>
        <w:top w:val="none" w:sz="0" w:space="0" w:color="auto"/>
        <w:left w:val="none" w:sz="0" w:space="0" w:color="auto"/>
        <w:bottom w:val="none" w:sz="0" w:space="0" w:color="auto"/>
        <w:right w:val="none" w:sz="0" w:space="0" w:color="auto"/>
      </w:divBdr>
    </w:div>
    <w:div w:id="871922753">
      <w:bodyDiv w:val="1"/>
      <w:marLeft w:val="0"/>
      <w:marRight w:val="0"/>
      <w:marTop w:val="0"/>
      <w:marBottom w:val="0"/>
      <w:divBdr>
        <w:top w:val="none" w:sz="0" w:space="0" w:color="auto"/>
        <w:left w:val="none" w:sz="0" w:space="0" w:color="auto"/>
        <w:bottom w:val="none" w:sz="0" w:space="0" w:color="auto"/>
        <w:right w:val="none" w:sz="0" w:space="0" w:color="auto"/>
      </w:divBdr>
    </w:div>
    <w:div w:id="890652339">
      <w:bodyDiv w:val="1"/>
      <w:marLeft w:val="0"/>
      <w:marRight w:val="0"/>
      <w:marTop w:val="0"/>
      <w:marBottom w:val="0"/>
      <w:divBdr>
        <w:top w:val="none" w:sz="0" w:space="0" w:color="auto"/>
        <w:left w:val="none" w:sz="0" w:space="0" w:color="auto"/>
        <w:bottom w:val="none" w:sz="0" w:space="0" w:color="auto"/>
        <w:right w:val="none" w:sz="0" w:space="0" w:color="auto"/>
      </w:divBdr>
      <w:divsChild>
        <w:div w:id="1492060890">
          <w:marLeft w:val="0"/>
          <w:marRight w:val="0"/>
          <w:marTop w:val="645"/>
          <w:marBottom w:val="0"/>
          <w:divBdr>
            <w:top w:val="none" w:sz="0" w:space="0" w:color="auto"/>
            <w:left w:val="none" w:sz="0" w:space="0" w:color="auto"/>
            <w:bottom w:val="none" w:sz="0" w:space="0" w:color="auto"/>
            <w:right w:val="none" w:sz="0" w:space="0" w:color="auto"/>
          </w:divBdr>
          <w:divsChild>
            <w:div w:id="1246764364">
              <w:marLeft w:val="0"/>
              <w:marRight w:val="0"/>
              <w:marTop w:val="0"/>
              <w:marBottom w:val="0"/>
              <w:divBdr>
                <w:top w:val="none" w:sz="0" w:space="0" w:color="auto"/>
                <w:left w:val="none" w:sz="0" w:space="0" w:color="auto"/>
                <w:bottom w:val="none" w:sz="0" w:space="0" w:color="auto"/>
                <w:right w:val="none" w:sz="0" w:space="0" w:color="auto"/>
              </w:divBdr>
            </w:div>
            <w:div w:id="2139226178">
              <w:marLeft w:val="0"/>
              <w:marRight w:val="0"/>
              <w:marTop w:val="0"/>
              <w:marBottom w:val="0"/>
              <w:divBdr>
                <w:top w:val="none" w:sz="0" w:space="0" w:color="auto"/>
                <w:left w:val="none" w:sz="0" w:space="0" w:color="auto"/>
                <w:bottom w:val="none" w:sz="0" w:space="0" w:color="auto"/>
                <w:right w:val="none" w:sz="0" w:space="0" w:color="auto"/>
              </w:divBdr>
              <w:divsChild>
                <w:div w:id="136843754">
                  <w:marLeft w:val="0"/>
                  <w:marRight w:val="0"/>
                  <w:marTop w:val="0"/>
                  <w:marBottom w:val="0"/>
                  <w:divBdr>
                    <w:top w:val="none" w:sz="0" w:space="0" w:color="auto"/>
                    <w:left w:val="none" w:sz="0" w:space="0" w:color="auto"/>
                    <w:bottom w:val="none" w:sz="0" w:space="0" w:color="auto"/>
                    <w:right w:val="none" w:sz="0" w:space="0" w:color="auto"/>
                  </w:divBdr>
                </w:div>
                <w:div w:id="1286042569">
                  <w:marLeft w:val="0"/>
                  <w:marRight w:val="0"/>
                  <w:marTop w:val="0"/>
                  <w:marBottom w:val="0"/>
                  <w:divBdr>
                    <w:top w:val="none" w:sz="0" w:space="0" w:color="auto"/>
                    <w:left w:val="none" w:sz="0" w:space="0" w:color="auto"/>
                    <w:bottom w:val="none" w:sz="0" w:space="0" w:color="auto"/>
                    <w:right w:val="none" w:sz="0" w:space="0" w:color="auto"/>
                  </w:divBdr>
                </w:div>
                <w:div w:id="4629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320945">
      <w:bodyDiv w:val="1"/>
      <w:marLeft w:val="0"/>
      <w:marRight w:val="0"/>
      <w:marTop w:val="0"/>
      <w:marBottom w:val="0"/>
      <w:divBdr>
        <w:top w:val="none" w:sz="0" w:space="0" w:color="auto"/>
        <w:left w:val="none" w:sz="0" w:space="0" w:color="auto"/>
        <w:bottom w:val="none" w:sz="0" w:space="0" w:color="auto"/>
        <w:right w:val="none" w:sz="0" w:space="0" w:color="auto"/>
      </w:divBdr>
    </w:div>
    <w:div w:id="900486852">
      <w:bodyDiv w:val="1"/>
      <w:marLeft w:val="0"/>
      <w:marRight w:val="0"/>
      <w:marTop w:val="0"/>
      <w:marBottom w:val="0"/>
      <w:divBdr>
        <w:top w:val="none" w:sz="0" w:space="0" w:color="auto"/>
        <w:left w:val="none" w:sz="0" w:space="0" w:color="auto"/>
        <w:bottom w:val="none" w:sz="0" w:space="0" w:color="auto"/>
        <w:right w:val="none" w:sz="0" w:space="0" w:color="auto"/>
      </w:divBdr>
    </w:div>
    <w:div w:id="925772590">
      <w:bodyDiv w:val="1"/>
      <w:marLeft w:val="0"/>
      <w:marRight w:val="0"/>
      <w:marTop w:val="0"/>
      <w:marBottom w:val="0"/>
      <w:divBdr>
        <w:top w:val="none" w:sz="0" w:space="0" w:color="auto"/>
        <w:left w:val="none" w:sz="0" w:space="0" w:color="auto"/>
        <w:bottom w:val="none" w:sz="0" w:space="0" w:color="auto"/>
        <w:right w:val="none" w:sz="0" w:space="0" w:color="auto"/>
      </w:divBdr>
    </w:div>
    <w:div w:id="954676541">
      <w:bodyDiv w:val="1"/>
      <w:marLeft w:val="0"/>
      <w:marRight w:val="0"/>
      <w:marTop w:val="0"/>
      <w:marBottom w:val="0"/>
      <w:divBdr>
        <w:top w:val="none" w:sz="0" w:space="0" w:color="auto"/>
        <w:left w:val="none" w:sz="0" w:space="0" w:color="auto"/>
        <w:bottom w:val="none" w:sz="0" w:space="0" w:color="auto"/>
        <w:right w:val="none" w:sz="0" w:space="0" w:color="auto"/>
      </w:divBdr>
    </w:div>
    <w:div w:id="963118688">
      <w:bodyDiv w:val="1"/>
      <w:marLeft w:val="0"/>
      <w:marRight w:val="0"/>
      <w:marTop w:val="0"/>
      <w:marBottom w:val="0"/>
      <w:divBdr>
        <w:top w:val="none" w:sz="0" w:space="0" w:color="auto"/>
        <w:left w:val="none" w:sz="0" w:space="0" w:color="auto"/>
        <w:bottom w:val="none" w:sz="0" w:space="0" w:color="auto"/>
        <w:right w:val="none" w:sz="0" w:space="0" w:color="auto"/>
      </w:divBdr>
    </w:div>
    <w:div w:id="971397377">
      <w:bodyDiv w:val="1"/>
      <w:marLeft w:val="0"/>
      <w:marRight w:val="0"/>
      <w:marTop w:val="0"/>
      <w:marBottom w:val="0"/>
      <w:divBdr>
        <w:top w:val="none" w:sz="0" w:space="0" w:color="auto"/>
        <w:left w:val="none" w:sz="0" w:space="0" w:color="auto"/>
        <w:bottom w:val="none" w:sz="0" w:space="0" w:color="auto"/>
        <w:right w:val="none" w:sz="0" w:space="0" w:color="auto"/>
      </w:divBdr>
    </w:div>
    <w:div w:id="974486505">
      <w:bodyDiv w:val="1"/>
      <w:marLeft w:val="0"/>
      <w:marRight w:val="0"/>
      <w:marTop w:val="0"/>
      <w:marBottom w:val="0"/>
      <w:divBdr>
        <w:top w:val="none" w:sz="0" w:space="0" w:color="auto"/>
        <w:left w:val="none" w:sz="0" w:space="0" w:color="auto"/>
        <w:bottom w:val="none" w:sz="0" w:space="0" w:color="auto"/>
        <w:right w:val="none" w:sz="0" w:space="0" w:color="auto"/>
      </w:divBdr>
    </w:div>
    <w:div w:id="986133108">
      <w:bodyDiv w:val="1"/>
      <w:marLeft w:val="0"/>
      <w:marRight w:val="0"/>
      <w:marTop w:val="0"/>
      <w:marBottom w:val="0"/>
      <w:divBdr>
        <w:top w:val="none" w:sz="0" w:space="0" w:color="auto"/>
        <w:left w:val="none" w:sz="0" w:space="0" w:color="auto"/>
        <w:bottom w:val="none" w:sz="0" w:space="0" w:color="auto"/>
        <w:right w:val="none" w:sz="0" w:space="0" w:color="auto"/>
      </w:divBdr>
    </w:div>
    <w:div w:id="1023239739">
      <w:bodyDiv w:val="1"/>
      <w:marLeft w:val="0"/>
      <w:marRight w:val="0"/>
      <w:marTop w:val="0"/>
      <w:marBottom w:val="0"/>
      <w:divBdr>
        <w:top w:val="none" w:sz="0" w:space="0" w:color="auto"/>
        <w:left w:val="none" w:sz="0" w:space="0" w:color="auto"/>
        <w:bottom w:val="none" w:sz="0" w:space="0" w:color="auto"/>
        <w:right w:val="none" w:sz="0" w:space="0" w:color="auto"/>
      </w:divBdr>
    </w:div>
    <w:div w:id="1062411310">
      <w:bodyDiv w:val="1"/>
      <w:marLeft w:val="0"/>
      <w:marRight w:val="0"/>
      <w:marTop w:val="0"/>
      <w:marBottom w:val="0"/>
      <w:divBdr>
        <w:top w:val="none" w:sz="0" w:space="0" w:color="auto"/>
        <w:left w:val="none" w:sz="0" w:space="0" w:color="auto"/>
        <w:bottom w:val="none" w:sz="0" w:space="0" w:color="auto"/>
        <w:right w:val="none" w:sz="0" w:space="0" w:color="auto"/>
      </w:divBdr>
    </w:div>
    <w:div w:id="1069613845">
      <w:bodyDiv w:val="1"/>
      <w:marLeft w:val="0"/>
      <w:marRight w:val="0"/>
      <w:marTop w:val="0"/>
      <w:marBottom w:val="0"/>
      <w:divBdr>
        <w:top w:val="none" w:sz="0" w:space="0" w:color="auto"/>
        <w:left w:val="none" w:sz="0" w:space="0" w:color="auto"/>
        <w:bottom w:val="none" w:sz="0" w:space="0" w:color="auto"/>
        <w:right w:val="none" w:sz="0" w:space="0" w:color="auto"/>
      </w:divBdr>
      <w:divsChild>
        <w:div w:id="863635888">
          <w:marLeft w:val="0"/>
          <w:marRight w:val="0"/>
          <w:marTop w:val="0"/>
          <w:marBottom w:val="0"/>
          <w:divBdr>
            <w:top w:val="none" w:sz="0" w:space="0" w:color="auto"/>
            <w:left w:val="none" w:sz="0" w:space="0" w:color="auto"/>
            <w:bottom w:val="none" w:sz="0" w:space="0" w:color="auto"/>
            <w:right w:val="none" w:sz="0" w:space="0" w:color="auto"/>
          </w:divBdr>
          <w:divsChild>
            <w:div w:id="213995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452390">
      <w:bodyDiv w:val="1"/>
      <w:marLeft w:val="0"/>
      <w:marRight w:val="0"/>
      <w:marTop w:val="0"/>
      <w:marBottom w:val="0"/>
      <w:divBdr>
        <w:top w:val="none" w:sz="0" w:space="0" w:color="auto"/>
        <w:left w:val="none" w:sz="0" w:space="0" w:color="auto"/>
        <w:bottom w:val="none" w:sz="0" w:space="0" w:color="auto"/>
        <w:right w:val="none" w:sz="0" w:space="0" w:color="auto"/>
      </w:divBdr>
    </w:div>
    <w:div w:id="1141577651">
      <w:bodyDiv w:val="1"/>
      <w:marLeft w:val="0"/>
      <w:marRight w:val="0"/>
      <w:marTop w:val="0"/>
      <w:marBottom w:val="0"/>
      <w:divBdr>
        <w:top w:val="none" w:sz="0" w:space="0" w:color="auto"/>
        <w:left w:val="none" w:sz="0" w:space="0" w:color="auto"/>
        <w:bottom w:val="none" w:sz="0" w:space="0" w:color="auto"/>
        <w:right w:val="none" w:sz="0" w:space="0" w:color="auto"/>
      </w:divBdr>
    </w:div>
    <w:div w:id="1148667970">
      <w:bodyDiv w:val="1"/>
      <w:marLeft w:val="0"/>
      <w:marRight w:val="0"/>
      <w:marTop w:val="0"/>
      <w:marBottom w:val="0"/>
      <w:divBdr>
        <w:top w:val="none" w:sz="0" w:space="0" w:color="auto"/>
        <w:left w:val="none" w:sz="0" w:space="0" w:color="auto"/>
        <w:bottom w:val="none" w:sz="0" w:space="0" w:color="auto"/>
        <w:right w:val="none" w:sz="0" w:space="0" w:color="auto"/>
      </w:divBdr>
    </w:div>
    <w:div w:id="1159463658">
      <w:bodyDiv w:val="1"/>
      <w:marLeft w:val="0"/>
      <w:marRight w:val="0"/>
      <w:marTop w:val="0"/>
      <w:marBottom w:val="0"/>
      <w:divBdr>
        <w:top w:val="none" w:sz="0" w:space="0" w:color="auto"/>
        <w:left w:val="none" w:sz="0" w:space="0" w:color="auto"/>
        <w:bottom w:val="none" w:sz="0" w:space="0" w:color="auto"/>
        <w:right w:val="none" w:sz="0" w:space="0" w:color="auto"/>
      </w:divBdr>
    </w:div>
    <w:div w:id="1162962465">
      <w:bodyDiv w:val="1"/>
      <w:marLeft w:val="0"/>
      <w:marRight w:val="0"/>
      <w:marTop w:val="0"/>
      <w:marBottom w:val="0"/>
      <w:divBdr>
        <w:top w:val="none" w:sz="0" w:space="0" w:color="auto"/>
        <w:left w:val="none" w:sz="0" w:space="0" w:color="auto"/>
        <w:bottom w:val="none" w:sz="0" w:space="0" w:color="auto"/>
        <w:right w:val="none" w:sz="0" w:space="0" w:color="auto"/>
      </w:divBdr>
    </w:div>
    <w:div w:id="1177427894">
      <w:bodyDiv w:val="1"/>
      <w:marLeft w:val="0"/>
      <w:marRight w:val="0"/>
      <w:marTop w:val="0"/>
      <w:marBottom w:val="0"/>
      <w:divBdr>
        <w:top w:val="none" w:sz="0" w:space="0" w:color="auto"/>
        <w:left w:val="none" w:sz="0" w:space="0" w:color="auto"/>
        <w:bottom w:val="none" w:sz="0" w:space="0" w:color="auto"/>
        <w:right w:val="none" w:sz="0" w:space="0" w:color="auto"/>
      </w:divBdr>
    </w:div>
    <w:div w:id="1177692453">
      <w:bodyDiv w:val="1"/>
      <w:marLeft w:val="0"/>
      <w:marRight w:val="0"/>
      <w:marTop w:val="0"/>
      <w:marBottom w:val="0"/>
      <w:divBdr>
        <w:top w:val="none" w:sz="0" w:space="0" w:color="auto"/>
        <w:left w:val="none" w:sz="0" w:space="0" w:color="auto"/>
        <w:bottom w:val="none" w:sz="0" w:space="0" w:color="auto"/>
        <w:right w:val="none" w:sz="0" w:space="0" w:color="auto"/>
      </w:divBdr>
    </w:div>
    <w:div w:id="1181701060">
      <w:bodyDiv w:val="1"/>
      <w:marLeft w:val="0"/>
      <w:marRight w:val="0"/>
      <w:marTop w:val="0"/>
      <w:marBottom w:val="0"/>
      <w:divBdr>
        <w:top w:val="none" w:sz="0" w:space="0" w:color="auto"/>
        <w:left w:val="none" w:sz="0" w:space="0" w:color="auto"/>
        <w:bottom w:val="none" w:sz="0" w:space="0" w:color="auto"/>
        <w:right w:val="none" w:sz="0" w:space="0" w:color="auto"/>
      </w:divBdr>
    </w:div>
    <w:div w:id="1182744238">
      <w:bodyDiv w:val="1"/>
      <w:marLeft w:val="0"/>
      <w:marRight w:val="0"/>
      <w:marTop w:val="0"/>
      <w:marBottom w:val="0"/>
      <w:divBdr>
        <w:top w:val="none" w:sz="0" w:space="0" w:color="auto"/>
        <w:left w:val="none" w:sz="0" w:space="0" w:color="auto"/>
        <w:bottom w:val="none" w:sz="0" w:space="0" w:color="auto"/>
        <w:right w:val="none" w:sz="0" w:space="0" w:color="auto"/>
      </w:divBdr>
    </w:div>
    <w:div w:id="1208224601">
      <w:bodyDiv w:val="1"/>
      <w:marLeft w:val="0"/>
      <w:marRight w:val="0"/>
      <w:marTop w:val="0"/>
      <w:marBottom w:val="0"/>
      <w:divBdr>
        <w:top w:val="none" w:sz="0" w:space="0" w:color="auto"/>
        <w:left w:val="none" w:sz="0" w:space="0" w:color="auto"/>
        <w:bottom w:val="none" w:sz="0" w:space="0" w:color="auto"/>
        <w:right w:val="none" w:sz="0" w:space="0" w:color="auto"/>
      </w:divBdr>
    </w:div>
    <w:div w:id="1212110471">
      <w:bodyDiv w:val="1"/>
      <w:marLeft w:val="0"/>
      <w:marRight w:val="0"/>
      <w:marTop w:val="0"/>
      <w:marBottom w:val="0"/>
      <w:divBdr>
        <w:top w:val="none" w:sz="0" w:space="0" w:color="auto"/>
        <w:left w:val="none" w:sz="0" w:space="0" w:color="auto"/>
        <w:bottom w:val="none" w:sz="0" w:space="0" w:color="auto"/>
        <w:right w:val="none" w:sz="0" w:space="0" w:color="auto"/>
      </w:divBdr>
    </w:div>
    <w:div w:id="1214925687">
      <w:bodyDiv w:val="1"/>
      <w:marLeft w:val="0"/>
      <w:marRight w:val="0"/>
      <w:marTop w:val="0"/>
      <w:marBottom w:val="0"/>
      <w:divBdr>
        <w:top w:val="none" w:sz="0" w:space="0" w:color="auto"/>
        <w:left w:val="none" w:sz="0" w:space="0" w:color="auto"/>
        <w:bottom w:val="none" w:sz="0" w:space="0" w:color="auto"/>
        <w:right w:val="none" w:sz="0" w:space="0" w:color="auto"/>
      </w:divBdr>
    </w:div>
    <w:div w:id="1229415040">
      <w:bodyDiv w:val="1"/>
      <w:marLeft w:val="0"/>
      <w:marRight w:val="0"/>
      <w:marTop w:val="0"/>
      <w:marBottom w:val="0"/>
      <w:divBdr>
        <w:top w:val="none" w:sz="0" w:space="0" w:color="auto"/>
        <w:left w:val="none" w:sz="0" w:space="0" w:color="auto"/>
        <w:bottom w:val="none" w:sz="0" w:space="0" w:color="auto"/>
        <w:right w:val="none" w:sz="0" w:space="0" w:color="auto"/>
      </w:divBdr>
    </w:div>
    <w:div w:id="1279488346">
      <w:bodyDiv w:val="1"/>
      <w:marLeft w:val="0"/>
      <w:marRight w:val="0"/>
      <w:marTop w:val="0"/>
      <w:marBottom w:val="0"/>
      <w:divBdr>
        <w:top w:val="none" w:sz="0" w:space="0" w:color="auto"/>
        <w:left w:val="none" w:sz="0" w:space="0" w:color="auto"/>
        <w:bottom w:val="none" w:sz="0" w:space="0" w:color="auto"/>
        <w:right w:val="none" w:sz="0" w:space="0" w:color="auto"/>
      </w:divBdr>
    </w:div>
    <w:div w:id="1291352490">
      <w:bodyDiv w:val="1"/>
      <w:marLeft w:val="0"/>
      <w:marRight w:val="0"/>
      <w:marTop w:val="0"/>
      <w:marBottom w:val="0"/>
      <w:divBdr>
        <w:top w:val="none" w:sz="0" w:space="0" w:color="auto"/>
        <w:left w:val="none" w:sz="0" w:space="0" w:color="auto"/>
        <w:bottom w:val="none" w:sz="0" w:space="0" w:color="auto"/>
        <w:right w:val="none" w:sz="0" w:space="0" w:color="auto"/>
      </w:divBdr>
    </w:div>
    <w:div w:id="1300458593">
      <w:bodyDiv w:val="1"/>
      <w:marLeft w:val="0"/>
      <w:marRight w:val="0"/>
      <w:marTop w:val="0"/>
      <w:marBottom w:val="0"/>
      <w:divBdr>
        <w:top w:val="none" w:sz="0" w:space="0" w:color="auto"/>
        <w:left w:val="none" w:sz="0" w:space="0" w:color="auto"/>
        <w:bottom w:val="none" w:sz="0" w:space="0" w:color="auto"/>
        <w:right w:val="none" w:sz="0" w:space="0" w:color="auto"/>
      </w:divBdr>
    </w:div>
    <w:div w:id="1323194374">
      <w:bodyDiv w:val="1"/>
      <w:marLeft w:val="0"/>
      <w:marRight w:val="0"/>
      <w:marTop w:val="0"/>
      <w:marBottom w:val="0"/>
      <w:divBdr>
        <w:top w:val="none" w:sz="0" w:space="0" w:color="auto"/>
        <w:left w:val="none" w:sz="0" w:space="0" w:color="auto"/>
        <w:bottom w:val="none" w:sz="0" w:space="0" w:color="auto"/>
        <w:right w:val="none" w:sz="0" w:space="0" w:color="auto"/>
      </w:divBdr>
    </w:div>
    <w:div w:id="1337879720">
      <w:bodyDiv w:val="1"/>
      <w:marLeft w:val="0"/>
      <w:marRight w:val="0"/>
      <w:marTop w:val="0"/>
      <w:marBottom w:val="0"/>
      <w:divBdr>
        <w:top w:val="none" w:sz="0" w:space="0" w:color="auto"/>
        <w:left w:val="none" w:sz="0" w:space="0" w:color="auto"/>
        <w:bottom w:val="none" w:sz="0" w:space="0" w:color="auto"/>
        <w:right w:val="none" w:sz="0" w:space="0" w:color="auto"/>
      </w:divBdr>
    </w:div>
    <w:div w:id="1349257429">
      <w:bodyDiv w:val="1"/>
      <w:marLeft w:val="0"/>
      <w:marRight w:val="0"/>
      <w:marTop w:val="0"/>
      <w:marBottom w:val="0"/>
      <w:divBdr>
        <w:top w:val="none" w:sz="0" w:space="0" w:color="auto"/>
        <w:left w:val="none" w:sz="0" w:space="0" w:color="auto"/>
        <w:bottom w:val="none" w:sz="0" w:space="0" w:color="auto"/>
        <w:right w:val="none" w:sz="0" w:space="0" w:color="auto"/>
      </w:divBdr>
    </w:div>
    <w:div w:id="1367216756">
      <w:bodyDiv w:val="1"/>
      <w:marLeft w:val="0"/>
      <w:marRight w:val="0"/>
      <w:marTop w:val="0"/>
      <w:marBottom w:val="0"/>
      <w:divBdr>
        <w:top w:val="none" w:sz="0" w:space="0" w:color="auto"/>
        <w:left w:val="none" w:sz="0" w:space="0" w:color="auto"/>
        <w:bottom w:val="none" w:sz="0" w:space="0" w:color="auto"/>
        <w:right w:val="none" w:sz="0" w:space="0" w:color="auto"/>
      </w:divBdr>
    </w:div>
    <w:div w:id="1378162127">
      <w:bodyDiv w:val="1"/>
      <w:marLeft w:val="0"/>
      <w:marRight w:val="0"/>
      <w:marTop w:val="0"/>
      <w:marBottom w:val="0"/>
      <w:divBdr>
        <w:top w:val="none" w:sz="0" w:space="0" w:color="auto"/>
        <w:left w:val="none" w:sz="0" w:space="0" w:color="auto"/>
        <w:bottom w:val="none" w:sz="0" w:space="0" w:color="auto"/>
        <w:right w:val="none" w:sz="0" w:space="0" w:color="auto"/>
      </w:divBdr>
    </w:div>
    <w:div w:id="1391804982">
      <w:bodyDiv w:val="1"/>
      <w:marLeft w:val="0"/>
      <w:marRight w:val="0"/>
      <w:marTop w:val="0"/>
      <w:marBottom w:val="0"/>
      <w:divBdr>
        <w:top w:val="none" w:sz="0" w:space="0" w:color="auto"/>
        <w:left w:val="none" w:sz="0" w:space="0" w:color="auto"/>
        <w:bottom w:val="none" w:sz="0" w:space="0" w:color="auto"/>
        <w:right w:val="none" w:sz="0" w:space="0" w:color="auto"/>
      </w:divBdr>
    </w:div>
    <w:div w:id="1395541815">
      <w:bodyDiv w:val="1"/>
      <w:marLeft w:val="0"/>
      <w:marRight w:val="0"/>
      <w:marTop w:val="0"/>
      <w:marBottom w:val="0"/>
      <w:divBdr>
        <w:top w:val="none" w:sz="0" w:space="0" w:color="auto"/>
        <w:left w:val="none" w:sz="0" w:space="0" w:color="auto"/>
        <w:bottom w:val="none" w:sz="0" w:space="0" w:color="auto"/>
        <w:right w:val="none" w:sz="0" w:space="0" w:color="auto"/>
      </w:divBdr>
      <w:divsChild>
        <w:div w:id="701789973">
          <w:marLeft w:val="0"/>
          <w:marRight w:val="0"/>
          <w:marTop w:val="0"/>
          <w:marBottom w:val="0"/>
          <w:divBdr>
            <w:top w:val="none" w:sz="0" w:space="0" w:color="auto"/>
            <w:left w:val="none" w:sz="0" w:space="0" w:color="auto"/>
            <w:bottom w:val="none" w:sz="0" w:space="0" w:color="auto"/>
            <w:right w:val="none" w:sz="0" w:space="0" w:color="auto"/>
          </w:divBdr>
        </w:div>
        <w:div w:id="1161390536">
          <w:marLeft w:val="0"/>
          <w:marRight w:val="0"/>
          <w:marTop w:val="0"/>
          <w:marBottom w:val="0"/>
          <w:divBdr>
            <w:top w:val="none" w:sz="0" w:space="0" w:color="auto"/>
            <w:left w:val="none" w:sz="0" w:space="0" w:color="auto"/>
            <w:bottom w:val="none" w:sz="0" w:space="0" w:color="auto"/>
            <w:right w:val="none" w:sz="0" w:space="0" w:color="auto"/>
          </w:divBdr>
          <w:divsChild>
            <w:div w:id="1998147908">
              <w:marLeft w:val="0"/>
              <w:marRight w:val="0"/>
              <w:marTop w:val="0"/>
              <w:marBottom w:val="0"/>
              <w:divBdr>
                <w:top w:val="none" w:sz="0" w:space="0" w:color="auto"/>
                <w:left w:val="none" w:sz="0" w:space="0" w:color="auto"/>
                <w:bottom w:val="none" w:sz="0" w:space="0" w:color="auto"/>
                <w:right w:val="none" w:sz="0" w:space="0" w:color="auto"/>
              </w:divBdr>
              <w:divsChild>
                <w:div w:id="816342420">
                  <w:marLeft w:val="0"/>
                  <w:marRight w:val="0"/>
                  <w:marTop w:val="0"/>
                  <w:marBottom w:val="0"/>
                  <w:divBdr>
                    <w:top w:val="none" w:sz="0" w:space="0" w:color="auto"/>
                    <w:left w:val="none" w:sz="0" w:space="0" w:color="auto"/>
                    <w:bottom w:val="none" w:sz="0" w:space="0" w:color="auto"/>
                    <w:right w:val="none" w:sz="0" w:space="0" w:color="auto"/>
                  </w:divBdr>
                  <w:divsChild>
                    <w:div w:id="994801266">
                      <w:marLeft w:val="0"/>
                      <w:marRight w:val="0"/>
                      <w:marTop w:val="0"/>
                      <w:marBottom w:val="0"/>
                      <w:divBdr>
                        <w:top w:val="none" w:sz="0" w:space="0" w:color="auto"/>
                        <w:left w:val="none" w:sz="0" w:space="0" w:color="auto"/>
                        <w:bottom w:val="none" w:sz="0" w:space="0" w:color="auto"/>
                        <w:right w:val="none" w:sz="0" w:space="0" w:color="auto"/>
                      </w:divBdr>
                      <w:divsChild>
                        <w:div w:id="2131971643">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183771">
                          <w:blockQuote w:val="1"/>
                          <w:marLeft w:val="720"/>
                          <w:marRight w:val="720"/>
                          <w:marTop w:val="100"/>
                          <w:marBottom w:val="100"/>
                          <w:divBdr>
                            <w:top w:val="none" w:sz="0" w:space="0" w:color="auto"/>
                            <w:left w:val="none" w:sz="0" w:space="0" w:color="auto"/>
                            <w:bottom w:val="none" w:sz="0" w:space="0" w:color="auto"/>
                            <w:right w:val="none" w:sz="0" w:space="0" w:color="auto"/>
                          </w:divBdr>
                        </w:div>
                        <w:div w:id="855266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16970497">
      <w:bodyDiv w:val="1"/>
      <w:marLeft w:val="0"/>
      <w:marRight w:val="0"/>
      <w:marTop w:val="0"/>
      <w:marBottom w:val="0"/>
      <w:divBdr>
        <w:top w:val="none" w:sz="0" w:space="0" w:color="auto"/>
        <w:left w:val="none" w:sz="0" w:space="0" w:color="auto"/>
        <w:bottom w:val="none" w:sz="0" w:space="0" w:color="auto"/>
        <w:right w:val="none" w:sz="0" w:space="0" w:color="auto"/>
      </w:divBdr>
    </w:div>
    <w:div w:id="1422993765">
      <w:bodyDiv w:val="1"/>
      <w:marLeft w:val="0"/>
      <w:marRight w:val="0"/>
      <w:marTop w:val="0"/>
      <w:marBottom w:val="0"/>
      <w:divBdr>
        <w:top w:val="none" w:sz="0" w:space="0" w:color="auto"/>
        <w:left w:val="none" w:sz="0" w:space="0" w:color="auto"/>
        <w:bottom w:val="none" w:sz="0" w:space="0" w:color="auto"/>
        <w:right w:val="none" w:sz="0" w:space="0" w:color="auto"/>
      </w:divBdr>
    </w:div>
    <w:div w:id="1451044507">
      <w:bodyDiv w:val="1"/>
      <w:marLeft w:val="0"/>
      <w:marRight w:val="0"/>
      <w:marTop w:val="0"/>
      <w:marBottom w:val="0"/>
      <w:divBdr>
        <w:top w:val="none" w:sz="0" w:space="0" w:color="auto"/>
        <w:left w:val="none" w:sz="0" w:space="0" w:color="auto"/>
        <w:bottom w:val="none" w:sz="0" w:space="0" w:color="auto"/>
        <w:right w:val="none" w:sz="0" w:space="0" w:color="auto"/>
      </w:divBdr>
    </w:div>
    <w:div w:id="1466118159">
      <w:bodyDiv w:val="1"/>
      <w:marLeft w:val="0"/>
      <w:marRight w:val="0"/>
      <w:marTop w:val="0"/>
      <w:marBottom w:val="0"/>
      <w:divBdr>
        <w:top w:val="none" w:sz="0" w:space="0" w:color="auto"/>
        <w:left w:val="none" w:sz="0" w:space="0" w:color="auto"/>
        <w:bottom w:val="none" w:sz="0" w:space="0" w:color="auto"/>
        <w:right w:val="none" w:sz="0" w:space="0" w:color="auto"/>
      </w:divBdr>
    </w:div>
    <w:div w:id="1467746142">
      <w:bodyDiv w:val="1"/>
      <w:marLeft w:val="0"/>
      <w:marRight w:val="0"/>
      <w:marTop w:val="0"/>
      <w:marBottom w:val="0"/>
      <w:divBdr>
        <w:top w:val="none" w:sz="0" w:space="0" w:color="auto"/>
        <w:left w:val="none" w:sz="0" w:space="0" w:color="auto"/>
        <w:bottom w:val="none" w:sz="0" w:space="0" w:color="auto"/>
        <w:right w:val="none" w:sz="0" w:space="0" w:color="auto"/>
      </w:divBdr>
    </w:div>
    <w:div w:id="1469014483">
      <w:bodyDiv w:val="1"/>
      <w:marLeft w:val="0"/>
      <w:marRight w:val="0"/>
      <w:marTop w:val="0"/>
      <w:marBottom w:val="0"/>
      <w:divBdr>
        <w:top w:val="none" w:sz="0" w:space="0" w:color="auto"/>
        <w:left w:val="none" w:sz="0" w:space="0" w:color="auto"/>
        <w:bottom w:val="none" w:sz="0" w:space="0" w:color="auto"/>
        <w:right w:val="none" w:sz="0" w:space="0" w:color="auto"/>
      </w:divBdr>
    </w:div>
    <w:div w:id="1510412416">
      <w:bodyDiv w:val="1"/>
      <w:marLeft w:val="0"/>
      <w:marRight w:val="0"/>
      <w:marTop w:val="0"/>
      <w:marBottom w:val="0"/>
      <w:divBdr>
        <w:top w:val="none" w:sz="0" w:space="0" w:color="auto"/>
        <w:left w:val="none" w:sz="0" w:space="0" w:color="auto"/>
        <w:bottom w:val="none" w:sz="0" w:space="0" w:color="auto"/>
        <w:right w:val="none" w:sz="0" w:space="0" w:color="auto"/>
      </w:divBdr>
    </w:div>
    <w:div w:id="1513108170">
      <w:bodyDiv w:val="1"/>
      <w:marLeft w:val="0"/>
      <w:marRight w:val="0"/>
      <w:marTop w:val="0"/>
      <w:marBottom w:val="0"/>
      <w:divBdr>
        <w:top w:val="none" w:sz="0" w:space="0" w:color="auto"/>
        <w:left w:val="none" w:sz="0" w:space="0" w:color="auto"/>
        <w:bottom w:val="none" w:sz="0" w:space="0" w:color="auto"/>
        <w:right w:val="none" w:sz="0" w:space="0" w:color="auto"/>
      </w:divBdr>
    </w:div>
    <w:div w:id="1527448320">
      <w:bodyDiv w:val="1"/>
      <w:marLeft w:val="0"/>
      <w:marRight w:val="0"/>
      <w:marTop w:val="0"/>
      <w:marBottom w:val="0"/>
      <w:divBdr>
        <w:top w:val="none" w:sz="0" w:space="0" w:color="auto"/>
        <w:left w:val="none" w:sz="0" w:space="0" w:color="auto"/>
        <w:bottom w:val="none" w:sz="0" w:space="0" w:color="auto"/>
        <w:right w:val="none" w:sz="0" w:space="0" w:color="auto"/>
      </w:divBdr>
    </w:div>
    <w:div w:id="1541743760">
      <w:bodyDiv w:val="1"/>
      <w:marLeft w:val="0"/>
      <w:marRight w:val="0"/>
      <w:marTop w:val="0"/>
      <w:marBottom w:val="0"/>
      <w:divBdr>
        <w:top w:val="none" w:sz="0" w:space="0" w:color="auto"/>
        <w:left w:val="none" w:sz="0" w:space="0" w:color="auto"/>
        <w:bottom w:val="none" w:sz="0" w:space="0" w:color="auto"/>
        <w:right w:val="none" w:sz="0" w:space="0" w:color="auto"/>
      </w:divBdr>
    </w:div>
    <w:div w:id="1584799222">
      <w:bodyDiv w:val="1"/>
      <w:marLeft w:val="0"/>
      <w:marRight w:val="0"/>
      <w:marTop w:val="0"/>
      <w:marBottom w:val="0"/>
      <w:divBdr>
        <w:top w:val="none" w:sz="0" w:space="0" w:color="auto"/>
        <w:left w:val="none" w:sz="0" w:space="0" w:color="auto"/>
        <w:bottom w:val="none" w:sz="0" w:space="0" w:color="auto"/>
        <w:right w:val="none" w:sz="0" w:space="0" w:color="auto"/>
      </w:divBdr>
      <w:divsChild>
        <w:div w:id="1163663753">
          <w:marLeft w:val="0"/>
          <w:marRight w:val="0"/>
          <w:marTop w:val="0"/>
          <w:marBottom w:val="0"/>
          <w:divBdr>
            <w:top w:val="none" w:sz="0" w:space="0" w:color="auto"/>
            <w:left w:val="none" w:sz="0" w:space="0" w:color="auto"/>
            <w:bottom w:val="none" w:sz="0" w:space="0" w:color="auto"/>
            <w:right w:val="none" w:sz="0" w:space="0" w:color="auto"/>
          </w:divBdr>
        </w:div>
        <w:div w:id="1389955307">
          <w:marLeft w:val="0"/>
          <w:marRight w:val="0"/>
          <w:marTop w:val="0"/>
          <w:marBottom w:val="0"/>
          <w:divBdr>
            <w:top w:val="none" w:sz="0" w:space="0" w:color="auto"/>
            <w:left w:val="none" w:sz="0" w:space="0" w:color="auto"/>
            <w:bottom w:val="none" w:sz="0" w:space="0" w:color="auto"/>
            <w:right w:val="none" w:sz="0" w:space="0" w:color="auto"/>
          </w:divBdr>
          <w:divsChild>
            <w:div w:id="1443921455">
              <w:marLeft w:val="0"/>
              <w:marRight w:val="0"/>
              <w:marTop w:val="0"/>
              <w:marBottom w:val="0"/>
              <w:divBdr>
                <w:top w:val="none" w:sz="0" w:space="0" w:color="auto"/>
                <w:left w:val="none" w:sz="0" w:space="0" w:color="auto"/>
                <w:bottom w:val="none" w:sz="0" w:space="0" w:color="auto"/>
                <w:right w:val="none" w:sz="0" w:space="0" w:color="auto"/>
              </w:divBdr>
            </w:div>
            <w:div w:id="1350448991">
              <w:marLeft w:val="0"/>
              <w:marRight w:val="0"/>
              <w:marTop w:val="0"/>
              <w:marBottom w:val="0"/>
              <w:divBdr>
                <w:top w:val="none" w:sz="0" w:space="0" w:color="auto"/>
                <w:left w:val="none" w:sz="0" w:space="0" w:color="auto"/>
                <w:bottom w:val="none" w:sz="0" w:space="0" w:color="auto"/>
                <w:right w:val="none" w:sz="0" w:space="0" w:color="auto"/>
              </w:divBdr>
            </w:div>
          </w:divsChild>
        </w:div>
        <w:div w:id="726534347">
          <w:marLeft w:val="0"/>
          <w:marRight w:val="0"/>
          <w:marTop w:val="0"/>
          <w:marBottom w:val="0"/>
          <w:divBdr>
            <w:top w:val="none" w:sz="0" w:space="0" w:color="auto"/>
            <w:left w:val="none" w:sz="0" w:space="0" w:color="auto"/>
            <w:bottom w:val="none" w:sz="0" w:space="0" w:color="auto"/>
            <w:right w:val="none" w:sz="0" w:space="0" w:color="auto"/>
          </w:divBdr>
          <w:divsChild>
            <w:div w:id="71882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113373">
      <w:bodyDiv w:val="1"/>
      <w:marLeft w:val="0"/>
      <w:marRight w:val="0"/>
      <w:marTop w:val="0"/>
      <w:marBottom w:val="0"/>
      <w:divBdr>
        <w:top w:val="none" w:sz="0" w:space="0" w:color="auto"/>
        <w:left w:val="none" w:sz="0" w:space="0" w:color="auto"/>
        <w:bottom w:val="none" w:sz="0" w:space="0" w:color="auto"/>
        <w:right w:val="none" w:sz="0" w:space="0" w:color="auto"/>
      </w:divBdr>
    </w:div>
    <w:div w:id="1660382680">
      <w:bodyDiv w:val="1"/>
      <w:marLeft w:val="0"/>
      <w:marRight w:val="0"/>
      <w:marTop w:val="0"/>
      <w:marBottom w:val="0"/>
      <w:divBdr>
        <w:top w:val="none" w:sz="0" w:space="0" w:color="auto"/>
        <w:left w:val="none" w:sz="0" w:space="0" w:color="auto"/>
        <w:bottom w:val="none" w:sz="0" w:space="0" w:color="auto"/>
        <w:right w:val="none" w:sz="0" w:space="0" w:color="auto"/>
      </w:divBdr>
    </w:div>
    <w:div w:id="1666662186">
      <w:bodyDiv w:val="1"/>
      <w:marLeft w:val="0"/>
      <w:marRight w:val="0"/>
      <w:marTop w:val="0"/>
      <w:marBottom w:val="0"/>
      <w:divBdr>
        <w:top w:val="none" w:sz="0" w:space="0" w:color="auto"/>
        <w:left w:val="none" w:sz="0" w:space="0" w:color="auto"/>
        <w:bottom w:val="none" w:sz="0" w:space="0" w:color="auto"/>
        <w:right w:val="none" w:sz="0" w:space="0" w:color="auto"/>
      </w:divBdr>
    </w:div>
    <w:div w:id="1668708970">
      <w:bodyDiv w:val="1"/>
      <w:marLeft w:val="0"/>
      <w:marRight w:val="0"/>
      <w:marTop w:val="0"/>
      <w:marBottom w:val="0"/>
      <w:divBdr>
        <w:top w:val="none" w:sz="0" w:space="0" w:color="auto"/>
        <w:left w:val="none" w:sz="0" w:space="0" w:color="auto"/>
        <w:bottom w:val="none" w:sz="0" w:space="0" w:color="auto"/>
        <w:right w:val="none" w:sz="0" w:space="0" w:color="auto"/>
      </w:divBdr>
    </w:div>
    <w:div w:id="1670910652">
      <w:bodyDiv w:val="1"/>
      <w:marLeft w:val="0"/>
      <w:marRight w:val="0"/>
      <w:marTop w:val="0"/>
      <w:marBottom w:val="0"/>
      <w:divBdr>
        <w:top w:val="none" w:sz="0" w:space="0" w:color="auto"/>
        <w:left w:val="none" w:sz="0" w:space="0" w:color="auto"/>
        <w:bottom w:val="none" w:sz="0" w:space="0" w:color="auto"/>
        <w:right w:val="none" w:sz="0" w:space="0" w:color="auto"/>
      </w:divBdr>
    </w:div>
    <w:div w:id="1671593226">
      <w:bodyDiv w:val="1"/>
      <w:marLeft w:val="0"/>
      <w:marRight w:val="0"/>
      <w:marTop w:val="0"/>
      <w:marBottom w:val="0"/>
      <w:divBdr>
        <w:top w:val="none" w:sz="0" w:space="0" w:color="auto"/>
        <w:left w:val="none" w:sz="0" w:space="0" w:color="auto"/>
        <w:bottom w:val="none" w:sz="0" w:space="0" w:color="auto"/>
        <w:right w:val="none" w:sz="0" w:space="0" w:color="auto"/>
      </w:divBdr>
    </w:div>
    <w:div w:id="1675065652">
      <w:bodyDiv w:val="1"/>
      <w:marLeft w:val="0"/>
      <w:marRight w:val="0"/>
      <w:marTop w:val="0"/>
      <w:marBottom w:val="0"/>
      <w:divBdr>
        <w:top w:val="none" w:sz="0" w:space="0" w:color="auto"/>
        <w:left w:val="none" w:sz="0" w:space="0" w:color="auto"/>
        <w:bottom w:val="none" w:sz="0" w:space="0" w:color="auto"/>
        <w:right w:val="none" w:sz="0" w:space="0" w:color="auto"/>
      </w:divBdr>
    </w:div>
    <w:div w:id="1693146751">
      <w:bodyDiv w:val="1"/>
      <w:marLeft w:val="0"/>
      <w:marRight w:val="0"/>
      <w:marTop w:val="0"/>
      <w:marBottom w:val="0"/>
      <w:divBdr>
        <w:top w:val="none" w:sz="0" w:space="0" w:color="auto"/>
        <w:left w:val="none" w:sz="0" w:space="0" w:color="auto"/>
        <w:bottom w:val="none" w:sz="0" w:space="0" w:color="auto"/>
        <w:right w:val="none" w:sz="0" w:space="0" w:color="auto"/>
      </w:divBdr>
    </w:div>
    <w:div w:id="1697654123">
      <w:bodyDiv w:val="1"/>
      <w:marLeft w:val="0"/>
      <w:marRight w:val="0"/>
      <w:marTop w:val="0"/>
      <w:marBottom w:val="0"/>
      <w:divBdr>
        <w:top w:val="none" w:sz="0" w:space="0" w:color="auto"/>
        <w:left w:val="none" w:sz="0" w:space="0" w:color="auto"/>
        <w:bottom w:val="none" w:sz="0" w:space="0" w:color="auto"/>
        <w:right w:val="none" w:sz="0" w:space="0" w:color="auto"/>
      </w:divBdr>
    </w:div>
    <w:div w:id="1713771413">
      <w:bodyDiv w:val="1"/>
      <w:marLeft w:val="0"/>
      <w:marRight w:val="0"/>
      <w:marTop w:val="0"/>
      <w:marBottom w:val="0"/>
      <w:divBdr>
        <w:top w:val="none" w:sz="0" w:space="0" w:color="auto"/>
        <w:left w:val="none" w:sz="0" w:space="0" w:color="auto"/>
        <w:bottom w:val="none" w:sz="0" w:space="0" w:color="auto"/>
        <w:right w:val="none" w:sz="0" w:space="0" w:color="auto"/>
      </w:divBdr>
    </w:div>
    <w:div w:id="1714573069">
      <w:bodyDiv w:val="1"/>
      <w:marLeft w:val="0"/>
      <w:marRight w:val="0"/>
      <w:marTop w:val="0"/>
      <w:marBottom w:val="0"/>
      <w:divBdr>
        <w:top w:val="none" w:sz="0" w:space="0" w:color="auto"/>
        <w:left w:val="none" w:sz="0" w:space="0" w:color="auto"/>
        <w:bottom w:val="none" w:sz="0" w:space="0" w:color="auto"/>
        <w:right w:val="none" w:sz="0" w:space="0" w:color="auto"/>
      </w:divBdr>
    </w:div>
    <w:div w:id="1719040166">
      <w:bodyDiv w:val="1"/>
      <w:marLeft w:val="0"/>
      <w:marRight w:val="0"/>
      <w:marTop w:val="0"/>
      <w:marBottom w:val="0"/>
      <w:divBdr>
        <w:top w:val="none" w:sz="0" w:space="0" w:color="auto"/>
        <w:left w:val="none" w:sz="0" w:space="0" w:color="auto"/>
        <w:bottom w:val="none" w:sz="0" w:space="0" w:color="auto"/>
        <w:right w:val="none" w:sz="0" w:space="0" w:color="auto"/>
      </w:divBdr>
    </w:div>
    <w:div w:id="1740979171">
      <w:bodyDiv w:val="1"/>
      <w:marLeft w:val="0"/>
      <w:marRight w:val="0"/>
      <w:marTop w:val="0"/>
      <w:marBottom w:val="0"/>
      <w:divBdr>
        <w:top w:val="none" w:sz="0" w:space="0" w:color="auto"/>
        <w:left w:val="none" w:sz="0" w:space="0" w:color="auto"/>
        <w:bottom w:val="none" w:sz="0" w:space="0" w:color="auto"/>
        <w:right w:val="none" w:sz="0" w:space="0" w:color="auto"/>
      </w:divBdr>
    </w:div>
    <w:div w:id="1752695443">
      <w:bodyDiv w:val="1"/>
      <w:marLeft w:val="0"/>
      <w:marRight w:val="0"/>
      <w:marTop w:val="0"/>
      <w:marBottom w:val="0"/>
      <w:divBdr>
        <w:top w:val="none" w:sz="0" w:space="0" w:color="auto"/>
        <w:left w:val="none" w:sz="0" w:space="0" w:color="auto"/>
        <w:bottom w:val="none" w:sz="0" w:space="0" w:color="auto"/>
        <w:right w:val="none" w:sz="0" w:space="0" w:color="auto"/>
      </w:divBdr>
    </w:div>
    <w:div w:id="1773356721">
      <w:bodyDiv w:val="1"/>
      <w:marLeft w:val="0"/>
      <w:marRight w:val="0"/>
      <w:marTop w:val="0"/>
      <w:marBottom w:val="0"/>
      <w:divBdr>
        <w:top w:val="none" w:sz="0" w:space="0" w:color="auto"/>
        <w:left w:val="none" w:sz="0" w:space="0" w:color="auto"/>
        <w:bottom w:val="none" w:sz="0" w:space="0" w:color="auto"/>
        <w:right w:val="none" w:sz="0" w:space="0" w:color="auto"/>
      </w:divBdr>
    </w:div>
    <w:div w:id="1796633645">
      <w:bodyDiv w:val="1"/>
      <w:marLeft w:val="0"/>
      <w:marRight w:val="0"/>
      <w:marTop w:val="0"/>
      <w:marBottom w:val="0"/>
      <w:divBdr>
        <w:top w:val="none" w:sz="0" w:space="0" w:color="auto"/>
        <w:left w:val="none" w:sz="0" w:space="0" w:color="auto"/>
        <w:bottom w:val="none" w:sz="0" w:space="0" w:color="auto"/>
        <w:right w:val="none" w:sz="0" w:space="0" w:color="auto"/>
      </w:divBdr>
      <w:divsChild>
        <w:div w:id="1509178717">
          <w:marLeft w:val="0"/>
          <w:marRight w:val="0"/>
          <w:marTop w:val="0"/>
          <w:marBottom w:val="0"/>
          <w:divBdr>
            <w:top w:val="none" w:sz="0" w:space="0" w:color="auto"/>
            <w:left w:val="none" w:sz="0" w:space="0" w:color="auto"/>
            <w:bottom w:val="none" w:sz="0" w:space="0" w:color="auto"/>
            <w:right w:val="none" w:sz="0" w:space="0" w:color="auto"/>
          </w:divBdr>
          <w:divsChild>
            <w:div w:id="88985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589099">
      <w:bodyDiv w:val="1"/>
      <w:marLeft w:val="0"/>
      <w:marRight w:val="0"/>
      <w:marTop w:val="0"/>
      <w:marBottom w:val="0"/>
      <w:divBdr>
        <w:top w:val="none" w:sz="0" w:space="0" w:color="auto"/>
        <w:left w:val="none" w:sz="0" w:space="0" w:color="auto"/>
        <w:bottom w:val="none" w:sz="0" w:space="0" w:color="auto"/>
        <w:right w:val="none" w:sz="0" w:space="0" w:color="auto"/>
      </w:divBdr>
    </w:div>
    <w:div w:id="1812408014">
      <w:bodyDiv w:val="1"/>
      <w:marLeft w:val="0"/>
      <w:marRight w:val="0"/>
      <w:marTop w:val="0"/>
      <w:marBottom w:val="0"/>
      <w:divBdr>
        <w:top w:val="none" w:sz="0" w:space="0" w:color="auto"/>
        <w:left w:val="none" w:sz="0" w:space="0" w:color="auto"/>
        <w:bottom w:val="none" w:sz="0" w:space="0" w:color="auto"/>
        <w:right w:val="none" w:sz="0" w:space="0" w:color="auto"/>
      </w:divBdr>
    </w:div>
    <w:div w:id="1826121385">
      <w:bodyDiv w:val="1"/>
      <w:marLeft w:val="0"/>
      <w:marRight w:val="0"/>
      <w:marTop w:val="0"/>
      <w:marBottom w:val="0"/>
      <w:divBdr>
        <w:top w:val="none" w:sz="0" w:space="0" w:color="auto"/>
        <w:left w:val="none" w:sz="0" w:space="0" w:color="auto"/>
        <w:bottom w:val="none" w:sz="0" w:space="0" w:color="auto"/>
        <w:right w:val="none" w:sz="0" w:space="0" w:color="auto"/>
      </w:divBdr>
    </w:div>
    <w:div w:id="1829785179">
      <w:bodyDiv w:val="1"/>
      <w:marLeft w:val="0"/>
      <w:marRight w:val="0"/>
      <w:marTop w:val="0"/>
      <w:marBottom w:val="0"/>
      <w:divBdr>
        <w:top w:val="none" w:sz="0" w:space="0" w:color="auto"/>
        <w:left w:val="none" w:sz="0" w:space="0" w:color="auto"/>
        <w:bottom w:val="none" w:sz="0" w:space="0" w:color="auto"/>
        <w:right w:val="none" w:sz="0" w:space="0" w:color="auto"/>
      </w:divBdr>
    </w:div>
    <w:div w:id="1919710127">
      <w:bodyDiv w:val="1"/>
      <w:marLeft w:val="0"/>
      <w:marRight w:val="0"/>
      <w:marTop w:val="0"/>
      <w:marBottom w:val="0"/>
      <w:divBdr>
        <w:top w:val="none" w:sz="0" w:space="0" w:color="auto"/>
        <w:left w:val="none" w:sz="0" w:space="0" w:color="auto"/>
        <w:bottom w:val="none" w:sz="0" w:space="0" w:color="auto"/>
        <w:right w:val="none" w:sz="0" w:space="0" w:color="auto"/>
      </w:divBdr>
    </w:div>
    <w:div w:id="1934165036">
      <w:bodyDiv w:val="1"/>
      <w:marLeft w:val="0"/>
      <w:marRight w:val="0"/>
      <w:marTop w:val="0"/>
      <w:marBottom w:val="0"/>
      <w:divBdr>
        <w:top w:val="none" w:sz="0" w:space="0" w:color="auto"/>
        <w:left w:val="none" w:sz="0" w:space="0" w:color="auto"/>
        <w:bottom w:val="none" w:sz="0" w:space="0" w:color="auto"/>
        <w:right w:val="none" w:sz="0" w:space="0" w:color="auto"/>
      </w:divBdr>
    </w:div>
    <w:div w:id="1936937447">
      <w:bodyDiv w:val="1"/>
      <w:marLeft w:val="0"/>
      <w:marRight w:val="0"/>
      <w:marTop w:val="0"/>
      <w:marBottom w:val="0"/>
      <w:divBdr>
        <w:top w:val="none" w:sz="0" w:space="0" w:color="auto"/>
        <w:left w:val="none" w:sz="0" w:space="0" w:color="auto"/>
        <w:bottom w:val="none" w:sz="0" w:space="0" w:color="auto"/>
        <w:right w:val="none" w:sz="0" w:space="0" w:color="auto"/>
      </w:divBdr>
    </w:div>
    <w:div w:id="1938252365">
      <w:bodyDiv w:val="1"/>
      <w:marLeft w:val="0"/>
      <w:marRight w:val="0"/>
      <w:marTop w:val="0"/>
      <w:marBottom w:val="0"/>
      <w:divBdr>
        <w:top w:val="none" w:sz="0" w:space="0" w:color="auto"/>
        <w:left w:val="none" w:sz="0" w:space="0" w:color="auto"/>
        <w:bottom w:val="none" w:sz="0" w:space="0" w:color="auto"/>
        <w:right w:val="none" w:sz="0" w:space="0" w:color="auto"/>
      </w:divBdr>
    </w:div>
    <w:div w:id="1938906682">
      <w:bodyDiv w:val="1"/>
      <w:marLeft w:val="0"/>
      <w:marRight w:val="0"/>
      <w:marTop w:val="0"/>
      <w:marBottom w:val="0"/>
      <w:divBdr>
        <w:top w:val="none" w:sz="0" w:space="0" w:color="auto"/>
        <w:left w:val="none" w:sz="0" w:space="0" w:color="auto"/>
        <w:bottom w:val="none" w:sz="0" w:space="0" w:color="auto"/>
        <w:right w:val="none" w:sz="0" w:space="0" w:color="auto"/>
      </w:divBdr>
    </w:div>
    <w:div w:id="1950622197">
      <w:bodyDiv w:val="1"/>
      <w:marLeft w:val="0"/>
      <w:marRight w:val="0"/>
      <w:marTop w:val="0"/>
      <w:marBottom w:val="0"/>
      <w:divBdr>
        <w:top w:val="none" w:sz="0" w:space="0" w:color="auto"/>
        <w:left w:val="none" w:sz="0" w:space="0" w:color="auto"/>
        <w:bottom w:val="none" w:sz="0" w:space="0" w:color="auto"/>
        <w:right w:val="none" w:sz="0" w:space="0" w:color="auto"/>
      </w:divBdr>
    </w:div>
    <w:div w:id="1992707468">
      <w:bodyDiv w:val="1"/>
      <w:marLeft w:val="0"/>
      <w:marRight w:val="0"/>
      <w:marTop w:val="0"/>
      <w:marBottom w:val="0"/>
      <w:divBdr>
        <w:top w:val="none" w:sz="0" w:space="0" w:color="auto"/>
        <w:left w:val="none" w:sz="0" w:space="0" w:color="auto"/>
        <w:bottom w:val="none" w:sz="0" w:space="0" w:color="auto"/>
        <w:right w:val="none" w:sz="0" w:space="0" w:color="auto"/>
      </w:divBdr>
    </w:div>
    <w:div w:id="2022195949">
      <w:bodyDiv w:val="1"/>
      <w:marLeft w:val="0"/>
      <w:marRight w:val="0"/>
      <w:marTop w:val="0"/>
      <w:marBottom w:val="0"/>
      <w:divBdr>
        <w:top w:val="none" w:sz="0" w:space="0" w:color="auto"/>
        <w:left w:val="none" w:sz="0" w:space="0" w:color="auto"/>
        <w:bottom w:val="none" w:sz="0" w:space="0" w:color="auto"/>
        <w:right w:val="none" w:sz="0" w:space="0" w:color="auto"/>
      </w:divBdr>
    </w:div>
    <w:div w:id="2026396463">
      <w:bodyDiv w:val="1"/>
      <w:marLeft w:val="0"/>
      <w:marRight w:val="0"/>
      <w:marTop w:val="0"/>
      <w:marBottom w:val="0"/>
      <w:divBdr>
        <w:top w:val="none" w:sz="0" w:space="0" w:color="auto"/>
        <w:left w:val="none" w:sz="0" w:space="0" w:color="auto"/>
        <w:bottom w:val="none" w:sz="0" w:space="0" w:color="auto"/>
        <w:right w:val="none" w:sz="0" w:space="0" w:color="auto"/>
      </w:divBdr>
    </w:div>
    <w:div w:id="2052070154">
      <w:bodyDiv w:val="1"/>
      <w:marLeft w:val="0"/>
      <w:marRight w:val="0"/>
      <w:marTop w:val="0"/>
      <w:marBottom w:val="0"/>
      <w:divBdr>
        <w:top w:val="none" w:sz="0" w:space="0" w:color="auto"/>
        <w:left w:val="none" w:sz="0" w:space="0" w:color="auto"/>
        <w:bottom w:val="none" w:sz="0" w:space="0" w:color="auto"/>
        <w:right w:val="none" w:sz="0" w:space="0" w:color="auto"/>
      </w:divBdr>
    </w:div>
    <w:div w:id="2072144965">
      <w:bodyDiv w:val="1"/>
      <w:marLeft w:val="0"/>
      <w:marRight w:val="0"/>
      <w:marTop w:val="0"/>
      <w:marBottom w:val="0"/>
      <w:divBdr>
        <w:top w:val="none" w:sz="0" w:space="0" w:color="auto"/>
        <w:left w:val="none" w:sz="0" w:space="0" w:color="auto"/>
        <w:bottom w:val="none" w:sz="0" w:space="0" w:color="auto"/>
        <w:right w:val="none" w:sz="0" w:space="0" w:color="auto"/>
      </w:divBdr>
    </w:div>
    <w:div w:id="2079358736">
      <w:bodyDiv w:val="1"/>
      <w:marLeft w:val="0"/>
      <w:marRight w:val="0"/>
      <w:marTop w:val="0"/>
      <w:marBottom w:val="0"/>
      <w:divBdr>
        <w:top w:val="none" w:sz="0" w:space="0" w:color="auto"/>
        <w:left w:val="none" w:sz="0" w:space="0" w:color="auto"/>
        <w:bottom w:val="none" w:sz="0" w:space="0" w:color="auto"/>
        <w:right w:val="none" w:sz="0" w:space="0" w:color="auto"/>
      </w:divBdr>
    </w:div>
    <w:div w:id="2103600873">
      <w:bodyDiv w:val="1"/>
      <w:marLeft w:val="0"/>
      <w:marRight w:val="0"/>
      <w:marTop w:val="0"/>
      <w:marBottom w:val="0"/>
      <w:divBdr>
        <w:top w:val="none" w:sz="0" w:space="0" w:color="auto"/>
        <w:left w:val="none" w:sz="0" w:space="0" w:color="auto"/>
        <w:bottom w:val="none" w:sz="0" w:space="0" w:color="auto"/>
        <w:right w:val="none" w:sz="0" w:space="0" w:color="auto"/>
      </w:divBdr>
    </w:div>
    <w:div w:id="2110738128">
      <w:bodyDiv w:val="1"/>
      <w:marLeft w:val="0"/>
      <w:marRight w:val="0"/>
      <w:marTop w:val="0"/>
      <w:marBottom w:val="0"/>
      <w:divBdr>
        <w:top w:val="none" w:sz="0" w:space="0" w:color="auto"/>
        <w:left w:val="none" w:sz="0" w:space="0" w:color="auto"/>
        <w:bottom w:val="none" w:sz="0" w:space="0" w:color="auto"/>
        <w:right w:val="none" w:sz="0" w:space="0" w:color="auto"/>
      </w:divBdr>
    </w:div>
    <w:div w:id="2114350829">
      <w:bodyDiv w:val="1"/>
      <w:marLeft w:val="0"/>
      <w:marRight w:val="0"/>
      <w:marTop w:val="0"/>
      <w:marBottom w:val="0"/>
      <w:divBdr>
        <w:top w:val="none" w:sz="0" w:space="0" w:color="auto"/>
        <w:left w:val="none" w:sz="0" w:space="0" w:color="auto"/>
        <w:bottom w:val="none" w:sz="0" w:space="0" w:color="auto"/>
        <w:right w:val="none" w:sz="0" w:space="0" w:color="auto"/>
      </w:divBdr>
    </w:div>
    <w:div w:id="2140757994">
      <w:bodyDiv w:val="1"/>
      <w:marLeft w:val="0"/>
      <w:marRight w:val="0"/>
      <w:marTop w:val="0"/>
      <w:marBottom w:val="0"/>
      <w:divBdr>
        <w:top w:val="none" w:sz="0" w:space="0" w:color="auto"/>
        <w:left w:val="none" w:sz="0" w:space="0" w:color="auto"/>
        <w:bottom w:val="none" w:sz="0" w:space="0" w:color="auto"/>
        <w:right w:val="none" w:sz="0" w:space="0" w:color="auto"/>
      </w:divBdr>
    </w:div>
    <w:div w:id="214434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21" Type="http://schemas.openxmlformats.org/officeDocument/2006/relationships/hyperlink" Target="https://online.zakon.kz/Document/?doc_id=1015945" TargetMode="External"/><Relationship Id="rId34" Type="http://schemas.openxmlformats.org/officeDocument/2006/relationships/hyperlink" Target="https://economy-ru.info/info/24487" TargetMode="External"/><Relationship Id="rId42" Type="http://schemas.openxmlformats.org/officeDocument/2006/relationships/hyperlink" Target="https://cdb.kz/sistema/pravovaya-baza/kodeks-respubliki-kazakhstan-ot-23-noyabrya-2015-goda-414-v/?sphrase_id=170743" TargetMode="External"/><Relationship Id="rId47" Type="http://schemas.openxmlformats.org/officeDocument/2006/relationships/hyperlink" Target="https://cdb.kz/sistema/pravovaya-baza/kodeks-respubliki-kazakhstan-ot-23-noyabrya-2015-goda-414-v/?sphrase_id=170743" TargetMode="External"/><Relationship Id="rId50" Type="http://schemas.openxmlformats.org/officeDocument/2006/relationships/hyperlink" Target="https://cdb.kz/sistema/pravovaya-baza/kodeks-respubliki-kazakhstan-ot-23-noyabrya-2015-goda-414-v/?sphrase_id=170743" TargetMode="External"/><Relationship Id="rId55" Type="http://schemas.openxmlformats.org/officeDocument/2006/relationships/hyperlink" Target="https://online.zakon.kz/Document/?doc_id=30103567"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jpeg"/><Relationship Id="rId29" Type="http://schemas.openxmlformats.org/officeDocument/2006/relationships/image" Target="media/image15.gif"/><Relationship Id="rId11" Type="http://schemas.openxmlformats.org/officeDocument/2006/relationships/image" Target="media/image4.jpeg"/><Relationship Id="rId24" Type="http://schemas.openxmlformats.org/officeDocument/2006/relationships/image" Target="media/image100.png"/><Relationship Id="rId32" Type="http://schemas.openxmlformats.org/officeDocument/2006/relationships/hyperlink" Target="https://economy-ru.info/info/22169" TargetMode="External"/><Relationship Id="rId37" Type="http://schemas.openxmlformats.org/officeDocument/2006/relationships/hyperlink" Target="https://economy-ru.info/info/1717" TargetMode="External"/><Relationship Id="rId40" Type="http://schemas.openxmlformats.org/officeDocument/2006/relationships/image" Target="media/image18.png"/><Relationship Id="rId45" Type="http://schemas.openxmlformats.org/officeDocument/2006/relationships/hyperlink" Target="https://cdb.kz/sistema/pravovaya-baza/o-sotsialnoy-zashchite-gpazhdan-postpadavshikh-vsledstvie-ekologicheskogo-bedstviya-v-ppiapale/" TargetMode="External"/><Relationship Id="rId53" Type="http://schemas.openxmlformats.org/officeDocument/2006/relationships/hyperlink" Target="https://online.zakon.kz/Document/?doc_id=30103567" TargetMode="External"/><Relationship Id="rId58" Type="http://schemas.openxmlformats.org/officeDocument/2006/relationships/hyperlink" Target="https://pravosite.kz/articles/post/1569-akti-rabotodatelya-ponyatie-poryadok-izdaniya-ucheta-mneniya-pre"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online.zakon.kz/Document/?doc_id=34389133" TargetMode="External"/><Relationship Id="rId19" Type="http://schemas.openxmlformats.org/officeDocument/2006/relationships/hyperlink" Target="https://online.zakon.kz/Document/?doc_id=1015945" TargetMode="External"/><Relationship Id="rId14" Type="http://schemas.openxmlformats.org/officeDocument/2006/relationships/image" Target="media/image5.png"/><Relationship Id="rId22" Type="http://schemas.openxmlformats.org/officeDocument/2006/relationships/hyperlink" Target="http://www.nationalbank.kz/" TargetMode="External"/><Relationship Id="rId27" Type="http://schemas.openxmlformats.org/officeDocument/2006/relationships/image" Target="media/image13.gif"/><Relationship Id="rId30" Type="http://schemas.openxmlformats.org/officeDocument/2006/relationships/image" Target="media/image16.gif"/><Relationship Id="rId35" Type="http://schemas.openxmlformats.org/officeDocument/2006/relationships/hyperlink" Target="https://economy-ru.info/info/192960" TargetMode="External"/><Relationship Id="rId43" Type="http://schemas.openxmlformats.org/officeDocument/2006/relationships/hyperlink" Target="https://cdb.kz/sistema/pravovaya-baza/o-sotsialnoy-zashchite-gpazhdan-postpadavshikh-vsledstvie-yadepnykh-ispytaniy-na-semipalatinskom-ispytatelnom-yadepnom-poligone/" TargetMode="External"/><Relationship Id="rId48" Type="http://schemas.openxmlformats.org/officeDocument/2006/relationships/hyperlink" Target="https://cdb.kz/sistema/pravovaya-baza/kodeks-respubliki-kazakhstan-ot-23-noyabrya-2015-goda-414-v/?sphrase_id=170743" TargetMode="External"/><Relationship Id="rId56" Type="http://schemas.openxmlformats.org/officeDocument/2006/relationships/hyperlink" Target="https://online.zakon.kz/Document/?doc_id=30366217" TargetMode="External"/><Relationship Id="rId64"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cdb.kz/sistema/pravovaya-baza/kodeks-respubliki-kazakhstan-ot-23-noyabrya-2015-goda-414-v/?sphrase_id=170743" TargetMode="External"/><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8.jpeg"/><Relationship Id="rId25" Type="http://schemas.openxmlformats.org/officeDocument/2006/relationships/image" Target="media/image11.png"/><Relationship Id="rId33" Type="http://schemas.openxmlformats.org/officeDocument/2006/relationships/hyperlink" Target="https://economy-ru.info/info/98" TargetMode="External"/><Relationship Id="rId38" Type="http://schemas.openxmlformats.org/officeDocument/2006/relationships/hyperlink" Target="https://adilet.zan.kz/rus/docs/P2200000850" TargetMode="External"/><Relationship Id="rId46" Type="http://schemas.openxmlformats.org/officeDocument/2006/relationships/hyperlink" Target="https://cdb.kz/sistema/pravovaya-baza/kodeks-respubliki-kazakhstan-ot-23-noyabrya-2015-goda-414-v/?sphrase_id=170743" TargetMode="External"/><Relationship Id="rId59" Type="http://schemas.openxmlformats.org/officeDocument/2006/relationships/image" Target="media/image19.png"/><Relationship Id="rId20" Type="http://schemas.openxmlformats.org/officeDocument/2006/relationships/hyperlink" Target="https://online.zakon.kz/Document/?doc_id=1015945" TargetMode="External"/><Relationship Id="rId41" Type="http://schemas.openxmlformats.org/officeDocument/2006/relationships/hyperlink" Target="https://cdb.kz/sistema/pravovaya-baza/kodeks-respubliki-kazakhstan-ot-23-noyabrya-2015-goda-414-v/?sphrase_id=170743" TargetMode="External"/><Relationship Id="rId54" Type="http://schemas.openxmlformats.org/officeDocument/2006/relationships/hyperlink" Target="https://online.zakon.kz/Document/?doc_id=30103567" TargetMode="External"/><Relationship Id="rId62" Type="http://schemas.openxmlformats.org/officeDocument/2006/relationships/hyperlink" Target="http://adilet.zan.kz"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0.png"/><Relationship Id="rId28" Type="http://schemas.openxmlformats.org/officeDocument/2006/relationships/image" Target="media/image14.jpeg"/><Relationship Id="rId36" Type="http://schemas.openxmlformats.org/officeDocument/2006/relationships/hyperlink" Target="https://economy-ru.info/info/188057" TargetMode="External"/><Relationship Id="rId49" Type="http://schemas.openxmlformats.org/officeDocument/2006/relationships/hyperlink" Target="https://cdb.kz/sistema/pravovaya-baza/kodeks-respubliki-kazakhstan-ot-23-noyabrya-2015-goda-414-v/?sphrase_id=170743" TargetMode="External"/><Relationship Id="rId57" Type="http://schemas.openxmlformats.org/officeDocument/2006/relationships/hyperlink" Target="https://cdb.kz/sistema/pravovaya-baza/kodeks-respubliki-kazakhstan-ot-23-noyabrya-2015-goda-414-v/?sphrase_id=170743" TargetMode="External"/><Relationship Id="rId10" Type="http://schemas.openxmlformats.org/officeDocument/2006/relationships/image" Target="media/image3.jpeg"/><Relationship Id="rId31" Type="http://schemas.openxmlformats.org/officeDocument/2006/relationships/image" Target="media/image17.gif"/><Relationship Id="rId44" Type="http://schemas.openxmlformats.org/officeDocument/2006/relationships/hyperlink" Target="https://cdb.kz/sistema/pravovaya-baza/o-sotsialnoy-zashchite-gpazhdan-postpadavshikh-vsledstvie-ekologicheskogo-bedstviya-v-ppiapale/" TargetMode="External"/><Relationship Id="rId52" Type="http://schemas.openxmlformats.org/officeDocument/2006/relationships/hyperlink" Target="https://cdb.kz/sistema/pravovaya-baza/kodeks-respubliki-kazakhstan-ot-23-noyabrya-2015-goda-414-v/?sphrase_id=170743" TargetMode="External"/><Relationship Id="rId60" Type="http://schemas.openxmlformats.org/officeDocument/2006/relationships/hyperlink" Target="https://pravosite.kz/questions/post/1286-obyazan-li-rabotodatel-zaklyuchat-kollektivnyy-dogovor" TargetMode="External"/><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 Id="rId13" Type="http://schemas.microsoft.com/office/2011/relationships/commentsExtended" Target="commentsExtended.xml"/><Relationship Id="rId18" Type="http://schemas.openxmlformats.org/officeDocument/2006/relationships/image" Target="media/image9.jpeg"/><Relationship Id="rId39" Type="http://schemas.openxmlformats.org/officeDocument/2006/relationships/hyperlink" Target="https://adilet.zan.kz/rus/docs/Z20000003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59475-CB35-4870-92B2-6C20FB7E1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23</Pages>
  <Words>42109</Words>
  <Characters>240026</Characters>
  <Application>Microsoft Office Word</Application>
  <DocSecurity>0</DocSecurity>
  <Lines>2000</Lines>
  <Paragraphs>563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281572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2811</cp:revision>
  <cp:lastPrinted>2022-01-20T09:01:00Z</cp:lastPrinted>
  <dcterms:created xsi:type="dcterms:W3CDTF">2022-11-23T03:55:00Z</dcterms:created>
  <dcterms:modified xsi:type="dcterms:W3CDTF">2022-12-27T02:04:00Z</dcterms:modified>
</cp:coreProperties>
</file>